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890" w:rsidRPr="00AB1890" w:rsidRDefault="00AB1890" w:rsidP="00AB1890">
      <w:pPr>
        <w:pBdr>
          <w:bottom w:val="single" w:sz="6" w:space="1" w:color="auto"/>
        </w:pBdr>
        <w:spacing w:after="0" w:line="240" w:lineRule="auto"/>
        <w:jc w:val="center"/>
        <w:rPr>
          <w:rFonts w:ascii="Arial" w:eastAsia="Times New Roman" w:hAnsi="Arial" w:cs="Arial"/>
          <w:vanish/>
          <w:sz w:val="16"/>
          <w:szCs w:val="16"/>
          <w:lang w:eastAsia="pl-PL"/>
        </w:rPr>
      </w:pPr>
      <w:r w:rsidRPr="00AB1890">
        <w:rPr>
          <w:rFonts w:ascii="Arial" w:eastAsia="Times New Roman" w:hAnsi="Arial" w:cs="Arial"/>
          <w:vanish/>
          <w:sz w:val="16"/>
          <w:szCs w:val="16"/>
          <w:lang w:eastAsia="pl-PL"/>
        </w:rPr>
        <w:t>Początek formularza</w:t>
      </w:r>
    </w:p>
    <w:p w:rsidR="00AB1890" w:rsidRPr="00AB1890" w:rsidRDefault="00AB1890" w:rsidP="00AB1890">
      <w:pPr>
        <w:spacing w:after="24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Ogłoszenie nr 513055-N-2019 z dnia 2019-02-12 r. </w:t>
      </w:r>
    </w:p>
    <w:p w:rsidR="00AB1890" w:rsidRPr="00AB1890" w:rsidRDefault="00AB1890" w:rsidP="00AB1890">
      <w:pPr>
        <w:spacing w:after="0" w:line="240" w:lineRule="auto"/>
        <w:jc w:val="center"/>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Miasto Zabrze: Pełnienie nadzoru inwestorskiego nad realizacją: Przebudowa wraz z termomodernizacją i zmianą sposobu użytkowania budynku przy ul. Niedziałkowskiego 2 w Zabrzu.</w:t>
      </w:r>
      <w:r w:rsidRPr="00AB1890">
        <w:rPr>
          <w:rFonts w:ascii="Times New Roman" w:eastAsia="Times New Roman" w:hAnsi="Times New Roman" w:cs="Times New Roman"/>
          <w:sz w:val="24"/>
          <w:szCs w:val="24"/>
          <w:lang w:eastAsia="pl-PL"/>
        </w:rPr>
        <w:br/>
        <w:t xml:space="preserve">OGŁOSZENIE O ZAMÓWIENIU - Usługi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Zamieszczanie ogłoszenia:</w:t>
      </w:r>
      <w:r w:rsidRPr="00AB1890">
        <w:rPr>
          <w:rFonts w:ascii="Times New Roman" w:eastAsia="Times New Roman" w:hAnsi="Times New Roman" w:cs="Times New Roman"/>
          <w:sz w:val="24"/>
          <w:szCs w:val="24"/>
          <w:lang w:eastAsia="pl-PL"/>
        </w:rPr>
        <w:t xml:space="preserve"> Zamieszczanie obowiązkowe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Ogłoszenie dotyczy:</w:t>
      </w:r>
      <w:r w:rsidRPr="00AB1890">
        <w:rPr>
          <w:rFonts w:ascii="Times New Roman" w:eastAsia="Times New Roman" w:hAnsi="Times New Roman" w:cs="Times New Roman"/>
          <w:sz w:val="24"/>
          <w:szCs w:val="24"/>
          <w:lang w:eastAsia="pl-PL"/>
        </w:rPr>
        <w:t xml:space="preserve"> Zamówienia publicznego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Tak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Nazwa projektu lub programu</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Regionalny Program Operacyjny Województwa Śląskiego na lata 2014-2020 (Europejski Fundusz Rozwoju Regionalnego i Europejski Fundusz Społeczny).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u w:val="single"/>
          <w:lang w:eastAsia="pl-PL"/>
        </w:rPr>
        <w:t>SEKCJA I: ZAMAWIAJĄCY</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Postępowanie przeprowadza centralny zamawiający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Informacje na temat podmiotu któremu zamawiający powierzył/powierzyli prowadzenie postępowania:</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Postępowanie jest przeprowadzane wspólnie przez zamawiających</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Informacje dodatkowe:</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lastRenderedPageBreak/>
        <w:t xml:space="preserve">I. 1) NAZWA I ADRES: </w:t>
      </w:r>
      <w:r w:rsidRPr="00AB1890">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B1890">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AB1890">
        <w:rPr>
          <w:rFonts w:ascii="Times New Roman" w:eastAsia="Times New Roman" w:hAnsi="Times New Roman" w:cs="Times New Roman"/>
          <w:sz w:val="24"/>
          <w:szCs w:val="24"/>
          <w:lang w:eastAsia="pl-PL"/>
        </w:rPr>
        <w:br/>
        <w:t xml:space="preserve">Adres profilu nabywcy: </w:t>
      </w:r>
      <w:r w:rsidRPr="00AB189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 2) RODZAJ ZAMAWIAJĄCEGO: </w:t>
      </w:r>
      <w:r w:rsidRPr="00AB1890">
        <w:rPr>
          <w:rFonts w:ascii="Times New Roman" w:eastAsia="Times New Roman" w:hAnsi="Times New Roman" w:cs="Times New Roman"/>
          <w:sz w:val="24"/>
          <w:szCs w:val="24"/>
          <w:lang w:eastAsia="pl-PL"/>
        </w:rPr>
        <w:t xml:space="preserve">Administracja samorządowa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I.3) WSPÓLNE UDZIELANIE ZAMÓWIENIA </w:t>
      </w:r>
      <w:r w:rsidRPr="00AB1890">
        <w:rPr>
          <w:rFonts w:ascii="Times New Roman" w:eastAsia="Times New Roman" w:hAnsi="Times New Roman" w:cs="Times New Roman"/>
          <w:b/>
          <w:bCs/>
          <w:i/>
          <w:iCs/>
          <w:sz w:val="24"/>
          <w:szCs w:val="24"/>
          <w:lang w:eastAsia="pl-PL"/>
        </w:rPr>
        <w:t>(jeżeli dotyczy)</w:t>
      </w:r>
      <w:r w:rsidRPr="00AB1890">
        <w:rPr>
          <w:rFonts w:ascii="Times New Roman" w:eastAsia="Times New Roman" w:hAnsi="Times New Roman" w:cs="Times New Roman"/>
          <w:b/>
          <w:bCs/>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I.4) KOMUNIKACJA: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Tak </w:t>
      </w:r>
      <w:r w:rsidRPr="00AB1890">
        <w:rPr>
          <w:rFonts w:ascii="Times New Roman" w:eastAsia="Times New Roman" w:hAnsi="Times New Roman" w:cs="Times New Roman"/>
          <w:sz w:val="24"/>
          <w:szCs w:val="24"/>
          <w:lang w:eastAsia="pl-PL"/>
        </w:rPr>
        <w:br/>
        <w:t xml:space="preserve">www.zabrze.magistrat.pl zakładka: Urząd Miejski, zakładka: zamówienia publiczne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Tak </w:t>
      </w:r>
      <w:r w:rsidRPr="00AB1890">
        <w:rPr>
          <w:rFonts w:ascii="Times New Roman" w:eastAsia="Times New Roman" w:hAnsi="Times New Roman" w:cs="Times New Roman"/>
          <w:sz w:val="24"/>
          <w:szCs w:val="24"/>
          <w:lang w:eastAsia="pl-PL"/>
        </w:rPr>
        <w:br/>
        <w:t xml:space="preserve">www.zabrze.magistrat.pl zakładka: Urząd Miejski, zakładka: zamówienia publiczne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Oferty lub wnioski o dopuszczenie do udziału w postępowaniu należy przesyłać:</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Elektronicznie</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r w:rsidRPr="00AB1890">
        <w:rPr>
          <w:rFonts w:ascii="Times New Roman" w:eastAsia="Times New Roman" w:hAnsi="Times New Roman" w:cs="Times New Roman"/>
          <w:sz w:val="24"/>
          <w:szCs w:val="24"/>
          <w:lang w:eastAsia="pl-PL"/>
        </w:rPr>
        <w:br/>
        <w:t xml:space="preserve">adres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Nie </w:t>
      </w:r>
      <w:r w:rsidRPr="00AB1890">
        <w:rPr>
          <w:rFonts w:ascii="Times New Roman" w:eastAsia="Times New Roman" w:hAnsi="Times New Roman" w:cs="Times New Roman"/>
          <w:sz w:val="24"/>
          <w:szCs w:val="24"/>
          <w:lang w:eastAsia="pl-PL"/>
        </w:rPr>
        <w:br/>
        <w:t xml:space="preserve">Inny sposób: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Tak </w:t>
      </w:r>
      <w:r w:rsidRPr="00AB1890">
        <w:rPr>
          <w:rFonts w:ascii="Times New Roman" w:eastAsia="Times New Roman" w:hAnsi="Times New Roman" w:cs="Times New Roman"/>
          <w:sz w:val="24"/>
          <w:szCs w:val="24"/>
          <w:lang w:eastAsia="pl-PL"/>
        </w:rPr>
        <w:br/>
        <w:t xml:space="preserve">Inny sposób: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lastRenderedPageBreak/>
        <w:t xml:space="preserve">Oferty pod rygorem nieważności należy złożyć w formie pisemnej zgodnie z wymaganiami SIWZ </w:t>
      </w:r>
      <w:r w:rsidRPr="00AB1890">
        <w:rPr>
          <w:rFonts w:ascii="Times New Roman" w:eastAsia="Times New Roman" w:hAnsi="Times New Roman" w:cs="Times New Roman"/>
          <w:sz w:val="24"/>
          <w:szCs w:val="24"/>
          <w:lang w:eastAsia="pl-PL"/>
        </w:rPr>
        <w:br/>
        <w:t xml:space="preserve">Adres: </w:t>
      </w:r>
      <w:r w:rsidRPr="00AB1890">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r w:rsidRPr="00AB189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u w:val="single"/>
          <w:lang w:eastAsia="pl-PL"/>
        </w:rPr>
        <w:t xml:space="preserve">SEKCJA II: PRZEDMIOT ZAMÓWIENIA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II.1) Nazwa nadana zamówieniu przez zamawiającego: </w:t>
      </w:r>
      <w:r w:rsidRPr="00AB1890">
        <w:rPr>
          <w:rFonts w:ascii="Times New Roman" w:eastAsia="Times New Roman" w:hAnsi="Times New Roman" w:cs="Times New Roman"/>
          <w:sz w:val="24"/>
          <w:szCs w:val="24"/>
          <w:lang w:eastAsia="pl-PL"/>
        </w:rPr>
        <w:t xml:space="preserve">Pełnienie nadzoru inwestorskiego nad realizacją: Przebudowa wraz z termomodernizacją i zmianą sposobu użytkowania budynku przy ul. Niedziałkowskiego 2 w Zabrzu.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Numer referencyjny: </w:t>
      </w:r>
      <w:r w:rsidRPr="00AB1890">
        <w:rPr>
          <w:rFonts w:ascii="Times New Roman" w:eastAsia="Times New Roman" w:hAnsi="Times New Roman" w:cs="Times New Roman"/>
          <w:sz w:val="24"/>
          <w:szCs w:val="24"/>
          <w:lang w:eastAsia="pl-PL"/>
        </w:rPr>
        <w:t xml:space="preserve">BZP.271.9.2019.EK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B1890" w:rsidRPr="00AB1890" w:rsidRDefault="00AB1890" w:rsidP="00AB1890">
      <w:pPr>
        <w:spacing w:after="0" w:line="240" w:lineRule="auto"/>
        <w:jc w:val="both"/>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II.2) Rodzaj zamówienia: </w:t>
      </w:r>
      <w:r w:rsidRPr="00AB1890">
        <w:rPr>
          <w:rFonts w:ascii="Times New Roman" w:eastAsia="Times New Roman" w:hAnsi="Times New Roman" w:cs="Times New Roman"/>
          <w:sz w:val="24"/>
          <w:szCs w:val="24"/>
          <w:lang w:eastAsia="pl-PL"/>
        </w:rPr>
        <w:t xml:space="preserve">Usługi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II.3) Informacja o możliwości składania ofert częściowych</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Zamówienie podzielone jest na części: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Oferty lub wnioski o dopuszczenie do udziału w postępowaniu można składać w odniesieniu do:</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II.4) Krótki opis przedmiotu zamówienia </w:t>
      </w:r>
      <w:r w:rsidRPr="00AB189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B189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B1890">
        <w:rPr>
          <w:rFonts w:ascii="Times New Roman" w:eastAsia="Times New Roman" w:hAnsi="Times New Roman" w:cs="Times New Roman"/>
          <w:sz w:val="24"/>
          <w:szCs w:val="24"/>
          <w:lang w:eastAsia="pl-PL"/>
        </w:rPr>
        <w:t xml:space="preserve">Pełnienie nadzoru inwestorskiego nad realizacją zadania pn.: Przebudowa wraz z termomodernizacją i zmianą sposobu użytkowania budynku przy ul. Niedziałkowskiego 2 w Zabrzu. Zadanie jest dofinansowane ze środków Unii Europejskiej w ramach Regionalnego Programu Operacyjnego Województwa Śląskiego na lata 2014-2020 (Europejski Fundusz Rozwoju Regionalnego).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II.5) Główny kod CPV: </w:t>
      </w:r>
      <w:r w:rsidRPr="00AB1890">
        <w:rPr>
          <w:rFonts w:ascii="Times New Roman" w:eastAsia="Times New Roman" w:hAnsi="Times New Roman" w:cs="Times New Roman"/>
          <w:sz w:val="24"/>
          <w:szCs w:val="24"/>
          <w:lang w:eastAsia="pl-PL"/>
        </w:rPr>
        <w:t xml:space="preserve">71247000-1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Dodatkowe kody CPV:</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lastRenderedPageBreak/>
        <w:t xml:space="preserve">II.6) Całkowita wartość zamówienia </w:t>
      </w:r>
      <w:r w:rsidRPr="00AB1890">
        <w:rPr>
          <w:rFonts w:ascii="Times New Roman" w:eastAsia="Times New Roman" w:hAnsi="Times New Roman" w:cs="Times New Roman"/>
          <w:i/>
          <w:iCs/>
          <w:sz w:val="24"/>
          <w:szCs w:val="24"/>
          <w:lang w:eastAsia="pl-PL"/>
        </w:rPr>
        <w:t>(jeżeli zamawiający podaje informacje o wartości zamówienia)</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Wartość bez VAT: </w:t>
      </w:r>
      <w:r w:rsidRPr="00AB1890">
        <w:rPr>
          <w:rFonts w:ascii="Times New Roman" w:eastAsia="Times New Roman" w:hAnsi="Times New Roman" w:cs="Times New Roman"/>
          <w:sz w:val="24"/>
          <w:szCs w:val="24"/>
          <w:lang w:eastAsia="pl-PL"/>
        </w:rPr>
        <w:br/>
        <w:t xml:space="preserve">Waluta: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AB1890">
        <w:rPr>
          <w:rFonts w:ascii="Times New Roman" w:eastAsia="Times New Roman" w:hAnsi="Times New Roman" w:cs="Times New Roman"/>
          <w:sz w:val="24"/>
          <w:szCs w:val="24"/>
          <w:lang w:eastAsia="pl-PL"/>
        </w:rPr>
        <w:t xml:space="preserve">Tak </w:t>
      </w:r>
      <w:r w:rsidRPr="00AB189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Zamawiający przewiduje udzielanie, o których mowa w art. 67 ust.1 pkt 6 p.z.p. a)Zamawiający przewiduje udzielenie podobnych usług – w przypadku konieczności poszerzenia zakresu zamówienia wykonawcy robót wynikającego z potrzeb ujawnionych na etapie realizacji robót lub w trakcie eksploatacji. Kod CPV: 71247000-1 b)okoliczności, po których zaistnieniu będą udzielane zamówienia Zlecenie nadzoru nad robotami dodatkowymi lub zleconymi Wykonawcy robót na podstawie art. 67 ust.1 pkt 6 p.z.p. nastąpi po zatwierdzeniu przez Zamawiającego protokołu konieczności i zawarciu umowy z Wykonawca robót, po zabezpieczeniu odpowiednich środków finansowych.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miesiącach:   </w:t>
      </w:r>
      <w:r w:rsidRPr="00AB1890">
        <w:rPr>
          <w:rFonts w:ascii="Times New Roman" w:eastAsia="Times New Roman" w:hAnsi="Times New Roman" w:cs="Times New Roman"/>
          <w:i/>
          <w:iCs/>
          <w:sz w:val="24"/>
          <w:szCs w:val="24"/>
          <w:lang w:eastAsia="pl-PL"/>
        </w:rPr>
        <w:t xml:space="preserve"> lub </w:t>
      </w:r>
      <w:r w:rsidRPr="00AB1890">
        <w:rPr>
          <w:rFonts w:ascii="Times New Roman" w:eastAsia="Times New Roman" w:hAnsi="Times New Roman" w:cs="Times New Roman"/>
          <w:b/>
          <w:bCs/>
          <w:sz w:val="24"/>
          <w:szCs w:val="24"/>
          <w:lang w:eastAsia="pl-PL"/>
        </w:rPr>
        <w:t>dniach:</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i/>
          <w:iCs/>
          <w:sz w:val="24"/>
          <w:szCs w:val="24"/>
          <w:lang w:eastAsia="pl-PL"/>
        </w:rPr>
        <w:t>lub</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data rozpoczęcia: </w:t>
      </w:r>
      <w:r w:rsidRPr="00AB1890">
        <w:rPr>
          <w:rFonts w:ascii="Times New Roman" w:eastAsia="Times New Roman" w:hAnsi="Times New Roman" w:cs="Times New Roman"/>
          <w:sz w:val="24"/>
          <w:szCs w:val="24"/>
          <w:lang w:eastAsia="pl-PL"/>
        </w:rPr>
        <w:t> </w:t>
      </w:r>
      <w:r w:rsidRPr="00AB1890">
        <w:rPr>
          <w:rFonts w:ascii="Times New Roman" w:eastAsia="Times New Roman" w:hAnsi="Times New Roman" w:cs="Times New Roman"/>
          <w:i/>
          <w:iCs/>
          <w:sz w:val="24"/>
          <w:szCs w:val="24"/>
          <w:lang w:eastAsia="pl-PL"/>
        </w:rPr>
        <w:t xml:space="preserve"> lub </w:t>
      </w:r>
      <w:r w:rsidRPr="00AB1890">
        <w:rPr>
          <w:rFonts w:ascii="Times New Roman" w:eastAsia="Times New Roman" w:hAnsi="Times New Roman" w:cs="Times New Roman"/>
          <w:b/>
          <w:bCs/>
          <w:sz w:val="24"/>
          <w:szCs w:val="24"/>
          <w:lang w:eastAsia="pl-PL"/>
        </w:rPr>
        <w:t xml:space="preserve">zakończenia: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963"/>
        <w:gridCol w:w="1537"/>
        <w:gridCol w:w="1689"/>
        <w:gridCol w:w="1729"/>
      </w:tblGrid>
      <w:tr w:rsidR="00AB1890" w:rsidRPr="00AB1890" w:rsidTr="00AB1890">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Okres w miesiącach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Okres w dniach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Data rozpoczęcia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Data zakończenia</w:t>
            </w:r>
          </w:p>
        </w:tc>
      </w:tr>
      <w:tr w:rsidR="00AB1890" w:rsidRPr="00AB1890" w:rsidTr="00AB1890">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2019-12-09</w:t>
            </w:r>
          </w:p>
        </w:tc>
      </w:tr>
    </w:tbl>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II.9) Informacje dodatkowe: </w:t>
      </w:r>
      <w:r w:rsidRPr="00AB1890">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rozpoczęcie robót kwiecień 2019r. Planowane zakończenie robót do 04.11.2019. Planowane uzyskanie pozwolenia na użytkowanie budynku w terminie - do 09.12.2019r.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III.1) WARUNKI UDZIAŁU W POSTĘPOWANIU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Określenie warunków: </w:t>
      </w:r>
      <w:r w:rsidRPr="00AB1890">
        <w:rPr>
          <w:rFonts w:ascii="Times New Roman" w:eastAsia="Times New Roman" w:hAnsi="Times New Roman" w:cs="Times New Roman"/>
          <w:sz w:val="24"/>
          <w:szCs w:val="24"/>
          <w:lang w:eastAsia="pl-PL"/>
        </w:rPr>
        <w:br/>
        <w:t xml:space="preserve">Informacje dodatkowe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III.1.2) Sytuacja finansowa lub ekonomiczna </w:t>
      </w:r>
      <w:r w:rsidRPr="00AB1890">
        <w:rPr>
          <w:rFonts w:ascii="Times New Roman" w:eastAsia="Times New Roman" w:hAnsi="Times New Roman" w:cs="Times New Roman"/>
          <w:sz w:val="24"/>
          <w:szCs w:val="24"/>
          <w:lang w:eastAsia="pl-PL"/>
        </w:rPr>
        <w:br/>
        <w:t xml:space="preserve">Określenie warunków: </w:t>
      </w:r>
      <w:r w:rsidRPr="00AB1890">
        <w:rPr>
          <w:rFonts w:ascii="Times New Roman" w:eastAsia="Times New Roman" w:hAnsi="Times New Roman" w:cs="Times New Roman"/>
          <w:sz w:val="24"/>
          <w:szCs w:val="24"/>
          <w:lang w:eastAsia="pl-PL"/>
        </w:rPr>
        <w:br/>
        <w:t xml:space="preserve">Informacje dodatkowe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III.1.3) Zdolność techniczna lub zawodowa </w:t>
      </w:r>
      <w:r w:rsidRPr="00AB1890">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2 wykonanymi usługami w okresie ostatnich trzech lat przed upływem terminu składania ofert, a jeżeli okres prowadzenia działalności jest krótszy - w tym okresie, polegającymi na pełnieniu obowiązków inspektora </w:t>
      </w:r>
      <w:r w:rsidRPr="00AB1890">
        <w:rPr>
          <w:rFonts w:ascii="Times New Roman" w:eastAsia="Times New Roman" w:hAnsi="Times New Roman" w:cs="Times New Roman"/>
          <w:sz w:val="24"/>
          <w:szCs w:val="24"/>
          <w:lang w:eastAsia="pl-PL"/>
        </w:rPr>
        <w:lastRenderedPageBreak/>
        <w:t xml:space="preserve">nadzoru inwestorskiego lub inżyniera kontraktu nad budową lub przebudową lub generalnym remontem obiektu kubaturowego w zakres której wchodziły roboty budowlane termomodernizacyjne, instalacje c.o., instalacje wod.-kan. oraz instalacje elektryczne o łącznej wartości nadzorowanych robót budowlanych nie mniejszych niż 5 000 000,00 zł. brutto w tym 1 nadzorowana robota o wartości nie mniejszej niż 2 500 000 zł brutto obejmująca swym zakresem roboty j.w. –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koordynator - Inspektor nadzoru lub koordynator - inżynier kontraktu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zgodnie z ustawą Prawo budowlane. 2)Inspektor nadzoru robót instalacyjnych •kwalifikacje zawodowe: uprawnienia budowlane do kierowania robotami budowlanymi w specjalności instalacyjnej w zakresie sieci, instalacji i urządzeń cieplnych, wentylacyjnych, wodociągowych, kanalizacyjnych bez ograniczeń lub odpowiadające im równoważne uprawnienia budowlane, które zostały wydane na podstawie wcześniej obowiązujących przepisów w zakresie niezbędnym do realizacji przedmiotu zamówienia zgodnie z ustawą Prawo budowlane 3)Inspektor nadzoru robót elektrycznych •kwalifikacje zawodowe:uprawnienia budowlane do kierowania robotami budowlanymi w specjalności instalacyjnej w zakresie sieci, instalacji i urządzeń elektrycznych i elektroenergetycznych bez ograniczeń lub odpowiadające im równoważne uprawnienia budowlane, które zostały wydane na podstawie wcześniej obowiązujących przepisów w zakresie niezbędnym do realizacji przedmiotu zamówienia zgodnie z ustawą Prawo budowlane. 4)Inspektor nadzoru robót drogowych •kwalifikacje zawodowe: uprawnienia budowlane do kierowania robotami budowlanymi w specjalności drogowej zgodnie z ustawą Prawo budowlane lub odpowiadające im ważne uprawnienia, które zostały wydane na podstawie wcześniej obowiązujących przepisów w zakresie niezbędnym do realizacji przedmiotu zamówienia </w:t>
      </w:r>
      <w:r w:rsidRPr="00AB189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B1890">
        <w:rPr>
          <w:rFonts w:ascii="Times New Roman" w:eastAsia="Times New Roman" w:hAnsi="Times New Roman" w:cs="Times New Roman"/>
          <w:sz w:val="24"/>
          <w:szCs w:val="24"/>
          <w:lang w:eastAsia="pl-PL"/>
        </w:rPr>
        <w:br/>
        <w:t xml:space="preserve">Informacje dodatkowe: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III.2) PODSTAWY WYKLUCZENIA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III.2.1) Podstawy wykluczenia określone w art. 24 ust. 1 ustawy Pzp</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III.2.2) Zamawiający przewiduje wykluczenie wykonawcy na podstawie art. 24 ust. 5 ustawy Pzp</w:t>
      </w:r>
      <w:r w:rsidRPr="00AB1890">
        <w:rPr>
          <w:rFonts w:ascii="Times New Roman" w:eastAsia="Times New Roman" w:hAnsi="Times New Roman" w:cs="Times New Roman"/>
          <w:sz w:val="24"/>
          <w:szCs w:val="24"/>
          <w:lang w:eastAsia="pl-PL"/>
        </w:rPr>
        <w:t xml:space="preserve"> Tak Zamawiający przewiduje następujące fakultatywne podstawy wykluczenia: </w:t>
      </w:r>
      <w:r w:rsidRPr="00AB1890">
        <w:rPr>
          <w:rFonts w:ascii="Times New Roman" w:eastAsia="Times New Roman" w:hAnsi="Times New Roman" w:cs="Times New Roman"/>
          <w:sz w:val="24"/>
          <w:szCs w:val="24"/>
          <w:lang w:eastAsia="pl-PL"/>
        </w:rPr>
        <w:lastRenderedPageBreak/>
        <w:t xml:space="preserve">Tak (podstawa wykluczenia określona w art. 24 ust. 5 pkt 1 ustawy Pzp) </w:t>
      </w:r>
      <w:r w:rsidRPr="00AB1890">
        <w:rPr>
          <w:rFonts w:ascii="Times New Roman" w:eastAsia="Times New Roman" w:hAnsi="Times New Roman" w:cs="Times New Roman"/>
          <w:sz w:val="24"/>
          <w:szCs w:val="24"/>
          <w:lang w:eastAsia="pl-PL"/>
        </w:rPr>
        <w:br/>
        <w:t xml:space="preserve">Tak (podstawa wykluczenia określona w art. 24 ust. 5 pkt 2 ustawy Pzp)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Tak (podstawa wykluczenia określona w art. 24 ust. 5 pkt 4 ustawy Pzp)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B1890">
        <w:rPr>
          <w:rFonts w:ascii="Times New Roman" w:eastAsia="Times New Roman" w:hAnsi="Times New Roman" w:cs="Times New Roman"/>
          <w:sz w:val="24"/>
          <w:szCs w:val="24"/>
          <w:lang w:eastAsia="pl-PL"/>
        </w:rPr>
        <w:br/>
        <w:t xml:space="preserve">Tak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Oświadczenie o spełnianiu kryteriów selekcji </w:t>
      </w:r>
      <w:r w:rsidRPr="00AB1890">
        <w:rPr>
          <w:rFonts w:ascii="Times New Roman" w:eastAsia="Times New Roman" w:hAnsi="Times New Roman" w:cs="Times New Roman"/>
          <w:sz w:val="24"/>
          <w:szCs w:val="24"/>
          <w:lang w:eastAsia="pl-PL"/>
        </w:rPr>
        <w:br/>
        <w:t xml:space="preserve">Nie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p.z.p.;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III.5.1) W ZAKRESIE SPEŁNIANIA WARUNKÓW UDZIAŁU W POSTĘPOWANIU:</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t>
      </w:r>
      <w:r w:rsidRPr="00AB1890">
        <w:rPr>
          <w:rFonts w:ascii="Times New Roman" w:eastAsia="Times New Roman" w:hAnsi="Times New Roman" w:cs="Times New Roman"/>
          <w:sz w:val="24"/>
          <w:szCs w:val="24"/>
          <w:lang w:eastAsia="pl-PL"/>
        </w:rPr>
        <w:lastRenderedPageBreak/>
        <w:t xml:space="preserve">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które będą uczestniczyć w wykonywaniu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III.5.2) W ZAKRESIE KRYTERIÓW SELEKCJI:</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III.7) INNE DOKUMENTY NIE WYMIENIONE W pkt III.3) - III.6)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w:t>
      </w:r>
      <w:r w:rsidRPr="00AB1890">
        <w:rPr>
          <w:rFonts w:ascii="Times New Roman" w:eastAsia="Times New Roman" w:hAnsi="Times New Roman" w:cs="Times New Roman"/>
          <w:sz w:val="24"/>
          <w:szCs w:val="24"/>
          <w:lang w:eastAsia="pl-PL"/>
        </w:rPr>
        <w:lastRenderedPageBreak/>
        <w:t xml:space="preserve">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pkt.1,2,4 P.z.p.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 SIWZ. Informacje dotycząca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w:t>
      </w:r>
      <w:r w:rsidRPr="00AB1890">
        <w:rPr>
          <w:rFonts w:ascii="Times New Roman" w:eastAsia="Times New Roman" w:hAnsi="Times New Roman" w:cs="Times New Roman"/>
          <w:sz w:val="24"/>
          <w:szCs w:val="24"/>
          <w:lang w:eastAsia="pl-PL"/>
        </w:rPr>
        <w:lastRenderedPageBreak/>
        <w:t xml:space="preserve">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u w:val="single"/>
          <w:lang w:eastAsia="pl-PL"/>
        </w:rPr>
        <w:t xml:space="preserve">SEKCJA IV: PROCEDURA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 xml:space="preserve">IV.1) OPIS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IV.1.1) Tryb udzielenia zamówienia: </w:t>
      </w:r>
      <w:r w:rsidRPr="00AB1890">
        <w:rPr>
          <w:rFonts w:ascii="Times New Roman" w:eastAsia="Times New Roman" w:hAnsi="Times New Roman" w:cs="Times New Roman"/>
          <w:sz w:val="24"/>
          <w:szCs w:val="24"/>
          <w:lang w:eastAsia="pl-PL"/>
        </w:rPr>
        <w:t xml:space="preserve">Przetarg nieograniczony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IV.1.2) Zamawiający żąda wniesienia wadium:</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Tak </w:t>
      </w:r>
      <w:r w:rsidRPr="00AB1890">
        <w:rPr>
          <w:rFonts w:ascii="Times New Roman" w:eastAsia="Times New Roman" w:hAnsi="Times New Roman" w:cs="Times New Roman"/>
          <w:sz w:val="24"/>
          <w:szCs w:val="24"/>
          <w:lang w:eastAsia="pl-PL"/>
        </w:rPr>
        <w:br/>
        <w:t xml:space="preserve">Informacja na temat wadium </w:t>
      </w:r>
      <w:r w:rsidRPr="00AB1890">
        <w:rPr>
          <w:rFonts w:ascii="Times New Roman" w:eastAsia="Times New Roman" w:hAnsi="Times New Roman" w:cs="Times New Roman"/>
          <w:sz w:val="24"/>
          <w:szCs w:val="24"/>
          <w:lang w:eastAsia="pl-PL"/>
        </w:rPr>
        <w:br/>
        <w:t xml:space="preserve">Zamawiający żąda od Wykonawców wniesienia wadium w wysokości: 2.500,00 PLN (słownie: dwa tysiące pięćset złotych )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IV.1.3) Przewiduje się udzielenie zaliczek na poczet wykonania zamówienia:</w:t>
      </w:r>
      <w:r w:rsidRPr="00AB1890">
        <w:rPr>
          <w:rFonts w:ascii="Times New Roman" w:eastAsia="Times New Roman" w:hAnsi="Times New Roman" w:cs="Times New Roman"/>
          <w:sz w:val="24"/>
          <w:szCs w:val="24"/>
          <w:lang w:eastAsia="pl-PL"/>
        </w:rPr>
        <w:t xml:space="preserv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r w:rsidRPr="00AB1890">
        <w:rPr>
          <w:rFonts w:ascii="Times New Roman" w:eastAsia="Times New Roman" w:hAnsi="Times New Roman" w:cs="Times New Roman"/>
          <w:sz w:val="24"/>
          <w:szCs w:val="24"/>
          <w:lang w:eastAsia="pl-PL"/>
        </w:rPr>
        <w:br/>
        <w:t xml:space="preserve">Należy podać informacje na temat udzielania zaliczek: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Nie </w:t>
      </w:r>
      <w:r w:rsidRPr="00AB189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B1890">
        <w:rPr>
          <w:rFonts w:ascii="Times New Roman" w:eastAsia="Times New Roman" w:hAnsi="Times New Roman" w:cs="Times New Roman"/>
          <w:sz w:val="24"/>
          <w:szCs w:val="24"/>
          <w:lang w:eastAsia="pl-PL"/>
        </w:rPr>
        <w:br/>
        <w:t xml:space="preserve">Nie </w:t>
      </w:r>
      <w:r w:rsidRPr="00AB1890">
        <w:rPr>
          <w:rFonts w:ascii="Times New Roman" w:eastAsia="Times New Roman" w:hAnsi="Times New Roman" w:cs="Times New Roman"/>
          <w:sz w:val="24"/>
          <w:szCs w:val="24"/>
          <w:lang w:eastAsia="pl-PL"/>
        </w:rPr>
        <w:br/>
        <w:t xml:space="preserve">Informacje dodatkowe: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IV.1.5.) Wymaga się złożenia oferty wariantowej: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lastRenderedPageBreak/>
        <w:t xml:space="preserve">Nie </w:t>
      </w:r>
      <w:r w:rsidRPr="00AB1890">
        <w:rPr>
          <w:rFonts w:ascii="Times New Roman" w:eastAsia="Times New Roman" w:hAnsi="Times New Roman" w:cs="Times New Roman"/>
          <w:sz w:val="24"/>
          <w:szCs w:val="24"/>
          <w:lang w:eastAsia="pl-PL"/>
        </w:rPr>
        <w:br/>
        <w:t xml:space="preserve">Dopuszcza się złożenie oferty wariantowej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Liczba wykonawców   </w:t>
      </w:r>
      <w:r w:rsidRPr="00AB1890">
        <w:rPr>
          <w:rFonts w:ascii="Times New Roman" w:eastAsia="Times New Roman" w:hAnsi="Times New Roman" w:cs="Times New Roman"/>
          <w:sz w:val="24"/>
          <w:szCs w:val="24"/>
          <w:lang w:eastAsia="pl-PL"/>
        </w:rPr>
        <w:br/>
        <w:t xml:space="preserve">Przewidywana minimalna liczba wykonawców </w:t>
      </w:r>
      <w:r w:rsidRPr="00AB1890">
        <w:rPr>
          <w:rFonts w:ascii="Times New Roman" w:eastAsia="Times New Roman" w:hAnsi="Times New Roman" w:cs="Times New Roman"/>
          <w:sz w:val="24"/>
          <w:szCs w:val="24"/>
          <w:lang w:eastAsia="pl-PL"/>
        </w:rPr>
        <w:br/>
        <w:t xml:space="preserve">Maksymalna liczba wykonawców   </w:t>
      </w:r>
      <w:r w:rsidRPr="00AB1890">
        <w:rPr>
          <w:rFonts w:ascii="Times New Roman" w:eastAsia="Times New Roman" w:hAnsi="Times New Roman" w:cs="Times New Roman"/>
          <w:sz w:val="24"/>
          <w:szCs w:val="24"/>
          <w:lang w:eastAsia="pl-PL"/>
        </w:rPr>
        <w:br/>
        <w:t xml:space="preserve">Kryteria selekcji wykonawców: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IV.1.7) Informacje na temat umowy ramowej lub dynamicznego systemu zakupów: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Umowa ramowa będzie zawarta: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Czy przewiduje się ograniczenie liczby uczestników umowy ramowej: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Przewidziana maksymalna liczba uczestników umowy ramowej: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Informacje dodatkowe: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Zamówienie obejmuje ustanowienie dynamicznego systemu zakupów: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Informacje dodatkowe: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IV.1.8) Aukcja elektroniczna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Przewidziane jest przeprowadzenie aukcji elektronicznej </w:t>
      </w:r>
      <w:r w:rsidRPr="00AB1890">
        <w:rPr>
          <w:rFonts w:ascii="Times New Roman" w:eastAsia="Times New Roman" w:hAnsi="Times New Roman" w:cs="Times New Roman"/>
          <w:i/>
          <w:iCs/>
          <w:sz w:val="24"/>
          <w:szCs w:val="24"/>
          <w:lang w:eastAsia="pl-PL"/>
        </w:rPr>
        <w:t xml:space="preserve">(przetarg nieograniczony, przetarg ograniczony, negocjacje z ogłoszeniem) </w:t>
      </w:r>
      <w:r w:rsidRPr="00AB1890">
        <w:rPr>
          <w:rFonts w:ascii="Times New Roman" w:eastAsia="Times New Roman" w:hAnsi="Times New Roman" w:cs="Times New Roman"/>
          <w:sz w:val="24"/>
          <w:szCs w:val="24"/>
          <w:lang w:eastAsia="pl-PL"/>
        </w:rPr>
        <w:t xml:space="preserve">Nie </w:t>
      </w:r>
      <w:r w:rsidRPr="00AB1890">
        <w:rPr>
          <w:rFonts w:ascii="Times New Roman" w:eastAsia="Times New Roman" w:hAnsi="Times New Roman" w:cs="Times New Roman"/>
          <w:sz w:val="24"/>
          <w:szCs w:val="24"/>
          <w:lang w:eastAsia="pl-PL"/>
        </w:rPr>
        <w:br/>
        <w:t xml:space="preserve">Należy podać adres strony internetowej, na której aukcja będzie prowadzona: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Należy podać, które informacje zostaną udostępnione wykonawcom w trakcie aukcji </w:t>
      </w:r>
      <w:r w:rsidRPr="00AB1890">
        <w:rPr>
          <w:rFonts w:ascii="Times New Roman" w:eastAsia="Times New Roman" w:hAnsi="Times New Roman" w:cs="Times New Roman"/>
          <w:sz w:val="24"/>
          <w:szCs w:val="24"/>
          <w:lang w:eastAsia="pl-PL"/>
        </w:rPr>
        <w:lastRenderedPageBreak/>
        <w:t xml:space="preserve">elektronicznej oraz jaki będzie termin ich udostępnienia: </w:t>
      </w:r>
      <w:r w:rsidRPr="00AB1890">
        <w:rPr>
          <w:rFonts w:ascii="Times New Roman" w:eastAsia="Times New Roman" w:hAnsi="Times New Roman" w:cs="Times New Roman"/>
          <w:sz w:val="24"/>
          <w:szCs w:val="24"/>
          <w:lang w:eastAsia="pl-PL"/>
        </w:rPr>
        <w:br/>
        <w:t xml:space="preserve">Informacje dotyczące przebiegu aukcji elektronicznej: </w:t>
      </w:r>
      <w:r w:rsidRPr="00AB189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B189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B1890">
        <w:rPr>
          <w:rFonts w:ascii="Times New Roman" w:eastAsia="Times New Roman" w:hAnsi="Times New Roman" w:cs="Times New Roman"/>
          <w:sz w:val="24"/>
          <w:szCs w:val="24"/>
          <w:lang w:eastAsia="pl-PL"/>
        </w:rPr>
        <w:br/>
        <w:t xml:space="preserve">Wymagania dotyczące rejestracji i identyfikacji wykonawców w aukcji elektronicznej: </w:t>
      </w:r>
      <w:r w:rsidRPr="00AB1890">
        <w:rPr>
          <w:rFonts w:ascii="Times New Roman" w:eastAsia="Times New Roman" w:hAnsi="Times New Roman" w:cs="Times New Roman"/>
          <w:sz w:val="24"/>
          <w:szCs w:val="24"/>
          <w:lang w:eastAsia="pl-PL"/>
        </w:rPr>
        <w:br/>
        <w:t xml:space="preserve">Informacje o liczbie etapów aukcji elektronicznej i czasie ich trwania: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t xml:space="preserve">Czas trwania: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B1890">
        <w:rPr>
          <w:rFonts w:ascii="Times New Roman" w:eastAsia="Times New Roman" w:hAnsi="Times New Roman" w:cs="Times New Roman"/>
          <w:sz w:val="24"/>
          <w:szCs w:val="24"/>
          <w:lang w:eastAsia="pl-PL"/>
        </w:rPr>
        <w:br/>
        <w:t xml:space="preserve">Warunki zamknięcia aukcji elektronicznej: </w:t>
      </w:r>
      <w:r w:rsidRPr="00AB1890">
        <w:rPr>
          <w:rFonts w:ascii="Times New Roman" w:eastAsia="Times New Roman" w:hAnsi="Times New Roman" w:cs="Times New Roman"/>
          <w:sz w:val="24"/>
          <w:szCs w:val="24"/>
          <w:lang w:eastAsia="pl-PL"/>
        </w:rPr>
        <w:br/>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IV.2) KRYTERIA OCENY OFERT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IV.2.1) Kryteria oceny ofert: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IV.2.2) Kryteria</w:t>
      </w:r>
      <w:r w:rsidRPr="00AB1890">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955"/>
        <w:gridCol w:w="1016"/>
      </w:tblGrid>
      <w:tr w:rsidR="00AB1890" w:rsidRPr="00AB1890" w:rsidTr="00AB1890">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Znaczenie</w:t>
            </w:r>
          </w:p>
        </w:tc>
      </w:tr>
      <w:tr w:rsidR="00AB1890" w:rsidRPr="00AB1890" w:rsidTr="00AB1890">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60,00</w:t>
            </w:r>
          </w:p>
        </w:tc>
      </w:tr>
      <w:tr w:rsidR="00AB1890" w:rsidRPr="00AB1890" w:rsidTr="00AB1890">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40,00</w:t>
            </w:r>
          </w:p>
        </w:tc>
      </w:tr>
    </w:tbl>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IV.2.3) Zastosowanie procedury, o której mowa w art. 24aa ust. 1 ustawy Pzp </w:t>
      </w:r>
      <w:r w:rsidRPr="00AB1890">
        <w:rPr>
          <w:rFonts w:ascii="Times New Roman" w:eastAsia="Times New Roman" w:hAnsi="Times New Roman" w:cs="Times New Roman"/>
          <w:sz w:val="24"/>
          <w:szCs w:val="24"/>
          <w:lang w:eastAsia="pl-PL"/>
        </w:rPr>
        <w:t xml:space="preserve">(przetarg nieograniczony) </w:t>
      </w:r>
      <w:r w:rsidRPr="00AB1890">
        <w:rPr>
          <w:rFonts w:ascii="Times New Roman" w:eastAsia="Times New Roman" w:hAnsi="Times New Roman" w:cs="Times New Roman"/>
          <w:sz w:val="24"/>
          <w:szCs w:val="24"/>
          <w:lang w:eastAsia="pl-PL"/>
        </w:rPr>
        <w:br/>
        <w:t xml:space="preserve">Tak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IV.3) Negocjacje z ogłoszeniem, dialog konkurencyjny, partnerstwo innowacyjne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IV.3.1) Informacje na temat negocjacji z ogłoszeniem</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Minimalne wymagania, które muszą spełniać wszystkie oferty: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B1890">
        <w:rPr>
          <w:rFonts w:ascii="Times New Roman" w:eastAsia="Times New Roman" w:hAnsi="Times New Roman" w:cs="Times New Roman"/>
          <w:sz w:val="24"/>
          <w:szCs w:val="24"/>
          <w:lang w:eastAsia="pl-PL"/>
        </w:rPr>
        <w:br/>
        <w:t xml:space="preserve">Przewidziany jest podział negocjacji na etapy w celu ograniczenia liczby ofert: </w:t>
      </w:r>
      <w:r w:rsidRPr="00AB1890">
        <w:rPr>
          <w:rFonts w:ascii="Times New Roman" w:eastAsia="Times New Roman" w:hAnsi="Times New Roman" w:cs="Times New Roman"/>
          <w:sz w:val="24"/>
          <w:szCs w:val="24"/>
          <w:lang w:eastAsia="pl-PL"/>
        </w:rPr>
        <w:br/>
        <w:t xml:space="preserve">Należy podać informacje na temat etapów negocjacji (w tym liczbę etapów):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Informacje dodatkowe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IV.3.2) Informacje na temat dialogu konkurencyjnego</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Wstępny harmonogram postępowania: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Podział dialogu na etapy w celu ograniczenia liczby rozwiązań: </w:t>
      </w:r>
      <w:r w:rsidRPr="00AB1890">
        <w:rPr>
          <w:rFonts w:ascii="Times New Roman" w:eastAsia="Times New Roman" w:hAnsi="Times New Roman" w:cs="Times New Roman"/>
          <w:sz w:val="24"/>
          <w:szCs w:val="24"/>
          <w:lang w:eastAsia="pl-PL"/>
        </w:rPr>
        <w:br/>
        <w:t xml:space="preserve">Należy podać informacje na temat etapów dialogu: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lastRenderedPageBreak/>
        <w:br/>
        <w:t xml:space="preserve">Informacje dodatkowe: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IV.3.3) Informacje na temat partnerstwa innowacyjnego</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Informacje dodatkowe: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IV.4) Licytacja elektroniczna </w:t>
      </w:r>
      <w:r w:rsidRPr="00AB1890">
        <w:rPr>
          <w:rFonts w:ascii="Times New Roman" w:eastAsia="Times New Roman" w:hAnsi="Times New Roman" w:cs="Times New Roman"/>
          <w:sz w:val="24"/>
          <w:szCs w:val="24"/>
          <w:lang w:eastAsia="pl-PL"/>
        </w:rPr>
        <w:br/>
        <w:t xml:space="preserve">Adres strony internetowej, na której będzie prowadzona licytacja elektroniczna: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Informacje o liczbie etapów licytacji elektronicznej i czasie ich trwania: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Czas trwania: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Termin składania wniosków o dopuszczenie do udziału w licytacji elektronicznej: </w:t>
      </w:r>
      <w:r w:rsidRPr="00AB1890">
        <w:rPr>
          <w:rFonts w:ascii="Times New Roman" w:eastAsia="Times New Roman" w:hAnsi="Times New Roman" w:cs="Times New Roman"/>
          <w:sz w:val="24"/>
          <w:szCs w:val="24"/>
          <w:lang w:eastAsia="pl-PL"/>
        </w:rPr>
        <w:br/>
        <w:t xml:space="preserve">Data: godzina: </w:t>
      </w:r>
      <w:r w:rsidRPr="00AB1890">
        <w:rPr>
          <w:rFonts w:ascii="Times New Roman" w:eastAsia="Times New Roman" w:hAnsi="Times New Roman" w:cs="Times New Roman"/>
          <w:sz w:val="24"/>
          <w:szCs w:val="24"/>
          <w:lang w:eastAsia="pl-PL"/>
        </w:rPr>
        <w:br/>
        <w:t xml:space="preserve">Termin otwarcia licytacji elektronicznej: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t xml:space="preserve">Termin i warunki zamknięcia licytacji elektronicznej: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t xml:space="preserve">Wymagania dotyczące zabezpieczenia należytego wykonania umowy: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lang w:eastAsia="pl-PL"/>
        </w:rPr>
        <w:br/>
        <w:t xml:space="preserve">Informacje dodatkowe: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r w:rsidRPr="00AB1890">
        <w:rPr>
          <w:rFonts w:ascii="Times New Roman" w:eastAsia="Times New Roman" w:hAnsi="Times New Roman" w:cs="Times New Roman"/>
          <w:b/>
          <w:bCs/>
          <w:sz w:val="24"/>
          <w:szCs w:val="24"/>
          <w:lang w:eastAsia="pl-PL"/>
        </w:rPr>
        <w:t>IV.5) ZMIANA UMOWY</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B1890">
        <w:rPr>
          <w:rFonts w:ascii="Times New Roman" w:eastAsia="Times New Roman" w:hAnsi="Times New Roman" w:cs="Times New Roman"/>
          <w:sz w:val="24"/>
          <w:szCs w:val="24"/>
          <w:lang w:eastAsia="pl-PL"/>
        </w:rPr>
        <w:t xml:space="preserve"> Tak </w:t>
      </w:r>
      <w:r w:rsidRPr="00AB1890">
        <w:rPr>
          <w:rFonts w:ascii="Times New Roman" w:eastAsia="Times New Roman" w:hAnsi="Times New Roman" w:cs="Times New Roman"/>
          <w:sz w:val="24"/>
          <w:szCs w:val="24"/>
          <w:lang w:eastAsia="pl-PL"/>
        </w:rPr>
        <w:br/>
        <w:t xml:space="preserve">Należy wskazać zakres, charakter zmian oraz warunki wprowadzenia zmian: </w:t>
      </w:r>
      <w:r w:rsidRPr="00AB1890">
        <w:rPr>
          <w:rFonts w:ascii="Times New Roman" w:eastAsia="Times New Roman" w:hAnsi="Times New Roman" w:cs="Times New Roman"/>
          <w:sz w:val="24"/>
          <w:szCs w:val="24"/>
          <w:lang w:eastAsia="pl-PL"/>
        </w:rPr>
        <w:br/>
        <w:t xml:space="preserve">Zmiany, jakie można wprowadzić do umowy o zamówienie publiczne. Zamawiający przewiduje możliwość zmian postanowień w zawartej umowie w przypadku wystąpienia co najmniej jednej z niżej wymienionych okoliczności: 1.Zmiana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2.Zamawiający przewiduje następujące okoliczności zmiany postanowień umowy: a)terminy realizacji - mogą ulec zmianie w przypadku zmiany terminu </w:t>
      </w:r>
      <w:r w:rsidRPr="00AB1890">
        <w:rPr>
          <w:rFonts w:ascii="Times New Roman" w:eastAsia="Times New Roman" w:hAnsi="Times New Roman" w:cs="Times New Roman"/>
          <w:sz w:val="24"/>
          <w:szCs w:val="24"/>
          <w:lang w:eastAsia="pl-PL"/>
        </w:rPr>
        <w:lastRenderedPageBreak/>
        <w:t xml:space="preserve">wykonania robót budowlano-montażowych b)wynagrodzenie Wykonawcy - obniżenie wartości umowy w przypadku, gdy zakres nadzorowanych robót ulegnie zmniejszeniu wynagrodzenie za pełnienie nadzoru w tym zakresie nie będzie należne. -podwyższenie wynagrodzenia w przypadku nadzorowania robót w związku ze zwiększeniem wynagrodzenia Wykonawcy robót tj. – wynagrodzenie wyliczone zgodnie z zapisami umowy: •zwiększenia zakresu w wyniku konieczności wykonania robót, nie objętych dokumentacją projektową, a niezbędnych do zakończenia zakresu objętego przedmiotem umowy •w związku z koniecznością wykonania robót zamiennych -ograniczenie zakresu robót Wykonawcy robót- roboty zaniechane, nie wykonanie pozycji w kosztorysie w całości lub części w związku z wystąpieniem robót dodatkowych lub zamiennych -gdy Wykonawcę, któremu Zamawiający udzielił zamówienia, ma zastąpić nowy wykonawca- w takim przypadku wysokość wynagrodzenia zostanie ustalona zgodnie z zapisami lit. g ( zmiana wykonawcy ) -w każdym przypadku, gdy wynagrodzenie Wykonawcy ulega obniżeniu nie jest wymagane sporządzanie aneksu a jedynie udokumentowanie tego faktu w protokole lub kosztorysie. c)zapłata wynagrodzenia – za zgodą Zamawiającego i Wykonawcy możliwa jest zmiana warunków zapłaty wynagrodzenia, sposobu i formy płatności, terminu płatności.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e)wprowadzenie zmiany w danych Wykonawcy lub Zamawiającego wynikających z dokumentów rejestrowych f)zmiana, wprowadzenie lub rezygnacja podwykonawcy – w przypadkach uzasadnionych, za pisemną zgodą Zamawiającego, pod warunkiem spełnienia wymagań określonych w ogłoszeniu. g)Zmiana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h)zmiana w obowiązujących przepisach - zmiana stanu prawnego, który będzie wnosił nowe wymagania, co do sposobu realizacji jakiegokolwiek tematu ujętego przedmiotem zamówienia. i)W razie wystąpienia nowych wymogów stawianych przez Europejski Bank Inwestycyjny, w związku z finansowaniem zadania z jego środków. Żądanie wprowadzenia zmian w umowie zostanie </w:t>
      </w:r>
      <w:r w:rsidRPr="00AB1890">
        <w:rPr>
          <w:rFonts w:ascii="Times New Roman" w:eastAsia="Times New Roman" w:hAnsi="Times New Roman" w:cs="Times New Roman"/>
          <w:sz w:val="24"/>
          <w:szCs w:val="24"/>
          <w:lang w:eastAsia="pl-PL"/>
        </w:rPr>
        <w:lastRenderedPageBreak/>
        <w:t xml:space="preserve">sporządzone przez Zamawiającego w formie pisemnej wraz z uzasadnieniem i przesłane do Wykonawcy.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IV.6) INFORMACJE ADMINISTRACYJNE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IV.6.1) Sposób udostępniania informacji o charakterze poufnym </w:t>
      </w:r>
      <w:r w:rsidRPr="00AB1890">
        <w:rPr>
          <w:rFonts w:ascii="Times New Roman" w:eastAsia="Times New Roman" w:hAnsi="Times New Roman" w:cs="Times New Roman"/>
          <w:i/>
          <w:iCs/>
          <w:sz w:val="24"/>
          <w:szCs w:val="24"/>
          <w:lang w:eastAsia="pl-PL"/>
        </w:rPr>
        <w:t xml:space="preserve">(jeżeli dotyczy):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Środki służące ochronie informacji o charakterze poufnym</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B1890">
        <w:rPr>
          <w:rFonts w:ascii="Times New Roman" w:eastAsia="Times New Roman" w:hAnsi="Times New Roman" w:cs="Times New Roman"/>
          <w:sz w:val="24"/>
          <w:szCs w:val="24"/>
          <w:lang w:eastAsia="pl-PL"/>
        </w:rPr>
        <w:br/>
        <w:t xml:space="preserve">Data: 2019-02-20, godzina: 09:00, </w:t>
      </w:r>
      <w:r w:rsidRPr="00AB189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B1890">
        <w:rPr>
          <w:rFonts w:ascii="Times New Roman" w:eastAsia="Times New Roman" w:hAnsi="Times New Roman" w:cs="Times New Roman"/>
          <w:sz w:val="24"/>
          <w:szCs w:val="24"/>
          <w:lang w:eastAsia="pl-PL"/>
        </w:rPr>
        <w:br/>
        <w:t xml:space="preserve">Nie </w:t>
      </w:r>
      <w:r w:rsidRPr="00AB1890">
        <w:rPr>
          <w:rFonts w:ascii="Times New Roman" w:eastAsia="Times New Roman" w:hAnsi="Times New Roman" w:cs="Times New Roman"/>
          <w:sz w:val="24"/>
          <w:szCs w:val="24"/>
          <w:lang w:eastAsia="pl-PL"/>
        </w:rPr>
        <w:br/>
        <w:t xml:space="preserve">Wskazać powody: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B1890">
        <w:rPr>
          <w:rFonts w:ascii="Times New Roman" w:eastAsia="Times New Roman" w:hAnsi="Times New Roman" w:cs="Times New Roman"/>
          <w:sz w:val="24"/>
          <w:szCs w:val="24"/>
          <w:lang w:eastAsia="pl-PL"/>
        </w:rPr>
        <w:br/>
        <w:t xml:space="preserve">&gt; Oferta musi być złożona w języku polskim.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 xml:space="preserve">IV.6.3) Termin związania ofertą: </w:t>
      </w:r>
      <w:r w:rsidRPr="00AB1890">
        <w:rPr>
          <w:rFonts w:ascii="Times New Roman" w:eastAsia="Times New Roman" w:hAnsi="Times New Roman" w:cs="Times New Roman"/>
          <w:sz w:val="24"/>
          <w:szCs w:val="24"/>
          <w:lang w:eastAsia="pl-PL"/>
        </w:rPr>
        <w:t xml:space="preserve">do: okres w dniach: 30 (od ostatecznego terminu składania ofert)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B1890">
        <w:rPr>
          <w:rFonts w:ascii="Times New Roman" w:eastAsia="Times New Roman" w:hAnsi="Times New Roman" w:cs="Times New Roman"/>
          <w:sz w:val="24"/>
          <w:szCs w:val="24"/>
          <w:lang w:eastAsia="pl-PL"/>
        </w:rPr>
        <w:t xml:space="preserve"> Nie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B1890">
        <w:rPr>
          <w:rFonts w:ascii="Times New Roman" w:eastAsia="Times New Roman" w:hAnsi="Times New Roman" w:cs="Times New Roman"/>
          <w:sz w:val="24"/>
          <w:szCs w:val="24"/>
          <w:lang w:eastAsia="pl-PL"/>
        </w:rPr>
        <w:t xml:space="preserve"> Nie </w:t>
      </w:r>
      <w:r w:rsidRPr="00AB1890">
        <w:rPr>
          <w:rFonts w:ascii="Times New Roman" w:eastAsia="Times New Roman" w:hAnsi="Times New Roman" w:cs="Times New Roman"/>
          <w:sz w:val="24"/>
          <w:szCs w:val="24"/>
          <w:lang w:eastAsia="pl-PL"/>
        </w:rPr>
        <w:br/>
      </w:r>
      <w:r w:rsidRPr="00AB1890">
        <w:rPr>
          <w:rFonts w:ascii="Times New Roman" w:eastAsia="Times New Roman" w:hAnsi="Times New Roman" w:cs="Times New Roman"/>
          <w:b/>
          <w:bCs/>
          <w:sz w:val="24"/>
          <w:szCs w:val="24"/>
          <w:lang w:eastAsia="pl-PL"/>
        </w:rPr>
        <w:t>IV.6.6) Informacje dodatkowe:</w:t>
      </w:r>
      <w:r w:rsidRPr="00AB1890">
        <w:rPr>
          <w:rFonts w:ascii="Times New Roman" w:eastAsia="Times New Roman" w:hAnsi="Times New Roman" w:cs="Times New Roman"/>
          <w:sz w:val="24"/>
          <w:szCs w:val="24"/>
          <w:lang w:eastAsia="pl-PL"/>
        </w:rPr>
        <w:t xml:space="preserve"> </w:t>
      </w:r>
      <w:r w:rsidRPr="00AB1890">
        <w:rPr>
          <w:rFonts w:ascii="Times New Roman" w:eastAsia="Times New Roman" w:hAnsi="Times New Roman" w:cs="Times New Roman"/>
          <w:sz w:val="24"/>
          <w:szCs w:val="24"/>
          <w:lang w:eastAsia="pl-PL"/>
        </w:rPr>
        <w:br/>
        <w:t xml:space="preserve">Zadanie jest dofinansowane ze środków Unii Europejskiej w ramach Regionalnego Programu Operacyjnego Województwa Śląskiego na lata 2014-2020 (Europejski Fundusz Rozwoju Regionalnego). </w:t>
      </w:r>
    </w:p>
    <w:p w:rsidR="00AB1890" w:rsidRPr="00AB1890" w:rsidRDefault="00AB1890" w:rsidP="00AB1890">
      <w:pPr>
        <w:spacing w:after="0" w:line="240" w:lineRule="auto"/>
        <w:jc w:val="center"/>
        <w:rPr>
          <w:rFonts w:ascii="Times New Roman" w:eastAsia="Times New Roman" w:hAnsi="Times New Roman" w:cs="Times New Roman"/>
          <w:sz w:val="24"/>
          <w:szCs w:val="24"/>
          <w:lang w:eastAsia="pl-PL"/>
        </w:rPr>
      </w:pPr>
      <w:r w:rsidRPr="00AB1890">
        <w:rPr>
          <w:rFonts w:ascii="Times New Roman" w:eastAsia="Times New Roman" w:hAnsi="Times New Roman" w:cs="Times New Roman"/>
          <w:sz w:val="24"/>
          <w:szCs w:val="24"/>
          <w:u w:val="single"/>
          <w:lang w:eastAsia="pl-PL"/>
        </w:rPr>
        <w:t xml:space="preserve">ZAŁĄCZNIK I - INFORMACJE DOTYCZĄCE OFERT CZĘŚCIOWYCH </w:t>
      </w:r>
    </w:p>
    <w:p w:rsidR="00AB1890" w:rsidRPr="00AB1890" w:rsidRDefault="00AB1890" w:rsidP="00AB1890">
      <w:pPr>
        <w:spacing w:after="0" w:line="240" w:lineRule="auto"/>
        <w:rPr>
          <w:rFonts w:ascii="Times New Roman" w:eastAsia="Times New Roman" w:hAnsi="Times New Roman" w:cs="Times New Roman"/>
          <w:sz w:val="24"/>
          <w:szCs w:val="24"/>
          <w:lang w:eastAsia="pl-PL"/>
        </w:rPr>
      </w:pPr>
    </w:p>
    <w:p w:rsidR="00AB1890" w:rsidRPr="00AB1890" w:rsidRDefault="00AB1890" w:rsidP="00AB1890">
      <w:pPr>
        <w:spacing w:after="0" w:line="240" w:lineRule="auto"/>
        <w:rPr>
          <w:rFonts w:ascii="Times New Roman" w:eastAsia="Times New Roman" w:hAnsi="Times New Roman" w:cs="Times New Roman"/>
          <w:sz w:val="24"/>
          <w:szCs w:val="24"/>
          <w:lang w:eastAsia="pl-PL"/>
        </w:rPr>
      </w:pPr>
    </w:p>
    <w:p w:rsidR="00AB1890" w:rsidRPr="00AB1890" w:rsidRDefault="00AB1890" w:rsidP="00AB1890">
      <w:pPr>
        <w:spacing w:after="240" w:line="240" w:lineRule="auto"/>
        <w:rPr>
          <w:rFonts w:ascii="Times New Roman" w:eastAsia="Times New Roman" w:hAnsi="Times New Roman" w:cs="Times New Roman"/>
          <w:sz w:val="24"/>
          <w:szCs w:val="24"/>
          <w:lang w:eastAsia="pl-PL"/>
        </w:rPr>
      </w:pPr>
    </w:p>
    <w:p w:rsidR="00AB1890" w:rsidRPr="00AB1890" w:rsidRDefault="00AB1890" w:rsidP="00AB189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B1890" w:rsidRPr="00AB1890" w:rsidTr="00AB1890">
        <w:trPr>
          <w:tblCellSpacing w:w="15" w:type="dxa"/>
        </w:trPr>
        <w:tc>
          <w:tcPr>
            <w:tcW w:w="0" w:type="auto"/>
            <w:vAlign w:val="center"/>
            <w:hideMark/>
          </w:tcPr>
          <w:p w:rsidR="00AB1890" w:rsidRPr="00AB1890" w:rsidRDefault="00AB1890" w:rsidP="00AB1890">
            <w:pPr>
              <w:spacing w:after="0" w:line="240" w:lineRule="auto"/>
              <w:rPr>
                <w:rFonts w:ascii="Times New Roman" w:eastAsia="Times New Roman" w:hAnsi="Times New Roman" w:cs="Times New Roman"/>
                <w:sz w:val="24"/>
                <w:szCs w:val="24"/>
                <w:lang w:eastAsia="pl-PL"/>
              </w:rPr>
            </w:pPr>
          </w:p>
        </w:tc>
      </w:tr>
    </w:tbl>
    <w:p w:rsidR="00AB1890" w:rsidRPr="00AB1890" w:rsidRDefault="00AB1890" w:rsidP="00AB1890">
      <w:pPr>
        <w:pBdr>
          <w:top w:val="single" w:sz="6" w:space="1" w:color="auto"/>
        </w:pBdr>
        <w:spacing w:after="0" w:line="240" w:lineRule="auto"/>
        <w:jc w:val="center"/>
        <w:rPr>
          <w:rFonts w:ascii="Arial" w:eastAsia="Times New Roman" w:hAnsi="Arial" w:cs="Arial"/>
          <w:vanish/>
          <w:sz w:val="16"/>
          <w:szCs w:val="16"/>
          <w:lang w:eastAsia="pl-PL"/>
        </w:rPr>
      </w:pPr>
      <w:r w:rsidRPr="00AB1890">
        <w:rPr>
          <w:rFonts w:ascii="Arial" w:eastAsia="Times New Roman" w:hAnsi="Arial" w:cs="Arial"/>
          <w:vanish/>
          <w:sz w:val="16"/>
          <w:szCs w:val="16"/>
          <w:lang w:eastAsia="pl-PL"/>
        </w:rPr>
        <w:t>Dół formularza</w:t>
      </w:r>
    </w:p>
    <w:p w:rsidR="00AB1890" w:rsidRPr="00AB1890" w:rsidRDefault="00AB1890" w:rsidP="00AB1890">
      <w:pPr>
        <w:pBdr>
          <w:bottom w:val="single" w:sz="6" w:space="1" w:color="auto"/>
        </w:pBdr>
        <w:spacing w:after="0" w:line="240" w:lineRule="auto"/>
        <w:jc w:val="center"/>
        <w:rPr>
          <w:rFonts w:ascii="Arial" w:eastAsia="Times New Roman" w:hAnsi="Arial" w:cs="Arial"/>
          <w:vanish/>
          <w:sz w:val="16"/>
          <w:szCs w:val="16"/>
          <w:lang w:eastAsia="pl-PL"/>
        </w:rPr>
      </w:pPr>
      <w:r w:rsidRPr="00AB1890">
        <w:rPr>
          <w:rFonts w:ascii="Arial" w:eastAsia="Times New Roman" w:hAnsi="Arial" w:cs="Arial"/>
          <w:vanish/>
          <w:sz w:val="16"/>
          <w:szCs w:val="16"/>
          <w:lang w:eastAsia="pl-PL"/>
        </w:rPr>
        <w:t>Początek formularza</w:t>
      </w:r>
    </w:p>
    <w:p w:rsidR="00AB1890" w:rsidRPr="00AB1890" w:rsidRDefault="00AB1890" w:rsidP="00AB1890">
      <w:pPr>
        <w:pBdr>
          <w:top w:val="single" w:sz="6" w:space="1" w:color="auto"/>
        </w:pBdr>
        <w:spacing w:after="0" w:line="240" w:lineRule="auto"/>
        <w:jc w:val="center"/>
        <w:rPr>
          <w:rFonts w:ascii="Arial" w:eastAsia="Times New Roman" w:hAnsi="Arial" w:cs="Arial"/>
          <w:vanish/>
          <w:sz w:val="16"/>
          <w:szCs w:val="16"/>
          <w:lang w:eastAsia="pl-PL"/>
        </w:rPr>
      </w:pPr>
      <w:r w:rsidRPr="00AB1890">
        <w:rPr>
          <w:rFonts w:ascii="Arial" w:eastAsia="Times New Roman" w:hAnsi="Arial" w:cs="Arial"/>
          <w:vanish/>
          <w:sz w:val="16"/>
          <w:szCs w:val="16"/>
          <w:lang w:eastAsia="pl-PL"/>
        </w:rPr>
        <w:t>Dół formularza</w:t>
      </w:r>
    </w:p>
    <w:p w:rsidR="00DE1583" w:rsidRDefault="00DE1583"/>
    <w:sectPr w:rsidR="00DE1583" w:rsidSect="00DE15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AB1890"/>
    <w:rsid w:val="00AB1890"/>
    <w:rsid w:val="00DE15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158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AB1890"/>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B1890"/>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B189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B1890"/>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279919305">
      <w:bodyDiv w:val="1"/>
      <w:marLeft w:val="0"/>
      <w:marRight w:val="0"/>
      <w:marTop w:val="0"/>
      <w:marBottom w:val="0"/>
      <w:divBdr>
        <w:top w:val="none" w:sz="0" w:space="0" w:color="auto"/>
        <w:left w:val="none" w:sz="0" w:space="0" w:color="auto"/>
        <w:bottom w:val="none" w:sz="0" w:space="0" w:color="auto"/>
        <w:right w:val="none" w:sz="0" w:space="0" w:color="auto"/>
      </w:divBdr>
      <w:divsChild>
        <w:div w:id="1037511947">
          <w:marLeft w:val="0"/>
          <w:marRight w:val="0"/>
          <w:marTop w:val="0"/>
          <w:marBottom w:val="0"/>
          <w:divBdr>
            <w:top w:val="none" w:sz="0" w:space="0" w:color="auto"/>
            <w:left w:val="none" w:sz="0" w:space="0" w:color="auto"/>
            <w:bottom w:val="none" w:sz="0" w:space="0" w:color="auto"/>
            <w:right w:val="none" w:sz="0" w:space="0" w:color="auto"/>
          </w:divBdr>
          <w:divsChild>
            <w:div w:id="1051343884">
              <w:marLeft w:val="0"/>
              <w:marRight w:val="0"/>
              <w:marTop w:val="0"/>
              <w:marBottom w:val="0"/>
              <w:divBdr>
                <w:top w:val="none" w:sz="0" w:space="0" w:color="auto"/>
                <w:left w:val="none" w:sz="0" w:space="0" w:color="auto"/>
                <w:bottom w:val="none" w:sz="0" w:space="0" w:color="auto"/>
                <w:right w:val="none" w:sz="0" w:space="0" w:color="auto"/>
              </w:divBdr>
              <w:divsChild>
                <w:div w:id="1172797226">
                  <w:marLeft w:val="0"/>
                  <w:marRight w:val="0"/>
                  <w:marTop w:val="0"/>
                  <w:marBottom w:val="0"/>
                  <w:divBdr>
                    <w:top w:val="none" w:sz="0" w:space="0" w:color="auto"/>
                    <w:left w:val="none" w:sz="0" w:space="0" w:color="auto"/>
                    <w:bottom w:val="none" w:sz="0" w:space="0" w:color="auto"/>
                    <w:right w:val="none" w:sz="0" w:space="0" w:color="auto"/>
                  </w:divBdr>
                </w:div>
                <w:div w:id="1071468548">
                  <w:marLeft w:val="0"/>
                  <w:marRight w:val="0"/>
                  <w:marTop w:val="0"/>
                  <w:marBottom w:val="0"/>
                  <w:divBdr>
                    <w:top w:val="none" w:sz="0" w:space="0" w:color="auto"/>
                    <w:left w:val="none" w:sz="0" w:space="0" w:color="auto"/>
                    <w:bottom w:val="none" w:sz="0" w:space="0" w:color="auto"/>
                    <w:right w:val="none" w:sz="0" w:space="0" w:color="auto"/>
                  </w:divBdr>
                </w:div>
                <w:div w:id="1916435598">
                  <w:marLeft w:val="0"/>
                  <w:marRight w:val="0"/>
                  <w:marTop w:val="0"/>
                  <w:marBottom w:val="0"/>
                  <w:divBdr>
                    <w:top w:val="none" w:sz="0" w:space="0" w:color="auto"/>
                    <w:left w:val="none" w:sz="0" w:space="0" w:color="auto"/>
                    <w:bottom w:val="none" w:sz="0" w:space="0" w:color="auto"/>
                    <w:right w:val="none" w:sz="0" w:space="0" w:color="auto"/>
                  </w:divBdr>
                  <w:divsChild>
                    <w:div w:id="1504932528">
                      <w:marLeft w:val="0"/>
                      <w:marRight w:val="0"/>
                      <w:marTop w:val="0"/>
                      <w:marBottom w:val="0"/>
                      <w:divBdr>
                        <w:top w:val="none" w:sz="0" w:space="0" w:color="auto"/>
                        <w:left w:val="none" w:sz="0" w:space="0" w:color="auto"/>
                        <w:bottom w:val="none" w:sz="0" w:space="0" w:color="auto"/>
                        <w:right w:val="none" w:sz="0" w:space="0" w:color="auto"/>
                      </w:divBdr>
                    </w:div>
                  </w:divsChild>
                </w:div>
                <w:div w:id="2084256224">
                  <w:marLeft w:val="0"/>
                  <w:marRight w:val="0"/>
                  <w:marTop w:val="0"/>
                  <w:marBottom w:val="0"/>
                  <w:divBdr>
                    <w:top w:val="none" w:sz="0" w:space="0" w:color="auto"/>
                    <w:left w:val="none" w:sz="0" w:space="0" w:color="auto"/>
                    <w:bottom w:val="none" w:sz="0" w:space="0" w:color="auto"/>
                    <w:right w:val="none" w:sz="0" w:space="0" w:color="auto"/>
                  </w:divBdr>
                  <w:divsChild>
                    <w:div w:id="301274667">
                      <w:marLeft w:val="0"/>
                      <w:marRight w:val="0"/>
                      <w:marTop w:val="0"/>
                      <w:marBottom w:val="0"/>
                      <w:divBdr>
                        <w:top w:val="none" w:sz="0" w:space="0" w:color="auto"/>
                        <w:left w:val="none" w:sz="0" w:space="0" w:color="auto"/>
                        <w:bottom w:val="none" w:sz="0" w:space="0" w:color="auto"/>
                        <w:right w:val="none" w:sz="0" w:space="0" w:color="auto"/>
                      </w:divBdr>
                    </w:div>
                  </w:divsChild>
                </w:div>
                <w:div w:id="1292590174">
                  <w:marLeft w:val="0"/>
                  <w:marRight w:val="0"/>
                  <w:marTop w:val="0"/>
                  <w:marBottom w:val="0"/>
                  <w:divBdr>
                    <w:top w:val="none" w:sz="0" w:space="0" w:color="auto"/>
                    <w:left w:val="none" w:sz="0" w:space="0" w:color="auto"/>
                    <w:bottom w:val="none" w:sz="0" w:space="0" w:color="auto"/>
                    <w:right w:val="none" w:sz="0" w:space="0" w:color="auto"/>
                  </w:divBdr>
                  <w:divsChild>
                    <w:div w:id="1358118511">
                      <w:marLeft w:val="0"/>
                      <w:marRight w:val="0"/>
                      <w:marTop w:val="0"/>
                      <w:marBottom w:val="0"/>
                      <w:divBdr>
                        <w:top w:val="none" w:sz="0" w:space="0" w:color="auto"/>
                        <w:left w:val="none" w:sz="0" w:space="0" w:color="auto"/>
                        <w:bottom w:val="none" w:sz="0" w:space="0" w:color="auto"/>
                        <w:right w:val="none" w:sz="0" w:space="0" w:color="auto"/>
                      </w:divBdr>
                    </w:div>
                    <w:div w:id="1298728301">
                      <w:marLeft w:val="0"/>
                      <w:marRight w:val="0"/>
                      <w:marTop w:val="0"/>
                      <w:marBottom w:val="0"/>
                      <w:divBdr>
                        <w:top w:val="none" w:sz="0" w:space="0" w:color="auto"/>
                        <w:left w:val="none" w:sz="0" w:space="0" w:color="auto"/>
                        <w:bottom w:val="none" w:sz="0" w:space="0" w:color="auto"/>
                        <w:right w:val="none" w:sz="0" w:space="0" w:color="auto"/>
                      </w:divBdr>
                    </w:div>
                    <w:div w:id="545410288">
                      <w:marLeft w:val="0"/>
                      <w:marRight w:val="0"/>
                      <w:marTop w:val="0"/>
                      <w:marBottom w:val="0"/>
                      <w:divBdr>
                        <w:top w:val="none" w:sz="0" w:space="0" w:color="auto"/>
                        <w:left w:val="none" w:sz="0" w:space="0" w:color="auto"/>
                        <w:bottom w:val="none" w:sz="0" w:space="0" w:color="auto"/>
                        <w:right w:val="none" w:sz="0" w:space="0" w:color="auto"/>
                      </w:divBdr>
                    </w:div>
                    <w:div w:id="574708250">
                      <w:marLeft w:val="0"/>
                      <w:marRight w:val="0"/>
                      <w:marTop w:val="0"/>
                      <w:marBottom w:val="0"/>
                      <w:divBdr>
                        <w:top w:val="none" w:sz="0" w:space="0" w:color="auto"/>
                        <w:left w:val="none" w:sz="0" w:space="0" w:color="auto"/>
                        <w:bottom w:val="none" w:sz="0" w:space="0" w:color="auto"/>
                        <w:right w:val="none" w:sz="0" w:space="0" w:color="auto"/>
                      </w:divBdr>
                    </w:div>
                  </w:divsChild>
                </w:div>
                <w:div w:id="124588987">
                  <w:marLeft w:val="0"/>
                  <w:marRight w:val="0"/>
                  <w:marTop w:val="0"/>
                  <w:marBottom w:val="0"/>
                  <w:divBdr>
                    <w:top w:val="none" w:sz="0" w:space="0" w:color="auto"/>
                    <w:left w:val="none" w:sz="0" w:space="0" w:color="auto"/>
                    <w:bottom w:val="none" w:sz="0" w:space="0" w:color="auto"/>
                    <w:right w:val="none" w:sz="0" w:space="0" w:color="auto"/>
                  </w:divBdr>
                  <w:divsChild>
                    <w:div w:id="782385774">
                      <w:marLeft w:val="0"/>
                      <w:marRight w:val="0"/>
                      <w:marTop w:val="0"/>
                      <w:marBottom w:val="0"/>
                      <w:divBdr>
                        <w:top w:val="none" w:sz="0" w:space="0" w:color="auto"/>
                        <w:left w:val="none" w:sz="0" w:space="0" w:color="auto"/>
                        <w:bottom w:val="none" w:sz="0" w:space="0" w:color="auto"/>
                        <w:right w:val="none" w:sz="0" w:space="0" w:color="auto"/>
                      </w:divBdr>
                    </w:div>
                    <w:div w:id="16733058">
                      <w:marLeft w:val="0"/>
                      <w:marRight w:val="0"/>
                      <w:marTop w:val="0"/>
                      <w:marBottom w:val="0"/>
                      <w:divBdr>
                        <w:top w:val="none" w:sz="0" w:space="0" w:color="auto"/>
                        <w:left w:val="none" w:sz="0" w:space="0" w:color="auto"/>
                        <w:bottom w:val="none" w:sz="0" w:space="0" w:color="auto"/>
                        <w:right w:val="none" w:sz="0" w:space="0" w:color="auto"/>
                      </w:divBdr>
                    </w:div>
                    <w:div w:id="939067781">
                      <w:marLeft w:val="0"/>
                      <w:marRight w:val="0"/>
                      <w:marTop w:val="0"/>
                      <w:marBottom w:val="0"/>
                      <w:divBdr>
                        <w:top w:val="none" w:sz="0" w:space="0" w:color="auto"/>
                        <w:left w:val="none" w:sz="0" w:space="0" w:color="auto"/>
                        <w:bottom w:val="none" w:sz="0" w:space="0" w:color="auto"/>
                        <w:right w:val="none" w:sz="0" w:space="0" w:color="auto"/>
                      </w:divBdr>
                    </w:div>
                    <w:div w:id="982739567">
                      <w:marLeft w:val="0"/>
                      <w:marRight w:val="0"/>
                      <w:marTop w:val="0"/>
                      <w:marBottom w:val="0"/>
                      <w:divBdr>
                        <w:top w:val="none" w:sz="0" w:space="0" w:color="auto"/>
                        <w:left w:val="none" w:sz="0" w:space="0" w:color="auto"/>
                        <w:bottom w:val="none" w:sz="0" w:space="0" w:color="auto"/>
                        <w:right w:val="none" w:sz="0" w:space="0" w:color="auto"/>
                      </w:divBdr>
                    </w:div>
                    <w:div w:id="1338342824">
                      <w:marLeft w:val="0"/>
                      <w:marRight w:val="0"/>
                      <w:marTop w:val="0"/>
                      <w:marBottom w:val="0"/>
                      <w:divBdr>
                        <w:top w:val="none" w:sz="0" w:space="0" w:color="auto"/>
                        <w:left w:val="none" w:sz="0" w:space="0" w:color="auto"/>
                        <w:bottom w:val="none" w:sz="0" w:space="0" w:color="auto"/>
                        <w:right w:val="none" w:sz="0" w:space="0" w:color="auto"/>
                      </w:divBdr>
                    </w:div>
                    <w:div w:id="884024221">
                      <w:marLeft w:val="0"/>
                      <w:marRight w:val="0"/>
                      <w:marTop w:val="0"/>
                      <w:marBottom w:val="0"/>
                      <w:divBdr>
                        <w:top w:val="none" w:sz="0" w:space="0" w:color="auto"/>
                        <w:left w:val="none" w:sz="0" w:space="0" w:color="auto"/>
                        <w:bottom w:val="none" w:sz="0" w:space="0" w:color="auto"/>
                        <w:right w:val="none" w:sz="0" w:space="0" w:color="auto"/>
                      </w:divBdr>
                    </w:div>
                    <w:div w:id="1209684571">
                      <w:marLeft w:val="0"/>
                      <w:marRight w:val="0"/>
                      <w:marTop w:val="0"/>
                      <w:marBottom w:val="0"/>
                      <w:divBdr>
                        <w:top w:val="none" w:sz="0" w:space="0" w:color="auto"/>
                        <w:left w:val="none" w:sz="0" w:space="0" w:color="auto"/>
                        <w:bottom w:val="none" w:sz="0" w:space="0" w:color="auto"/>
                        <w:right w:val="none" w:sz="0" w:space="0" w:color="auto"/>
                      </w:divBdr>
                    </w:div>
                  </w:divsChild>
                </w:div>
                <w:div w:id="502474069">
                  <w:marLeft w:val="0"/>
                  <w:marRight w:val="0"/>
                  <w:marTop w:val="0"/>
                  <w:marBottom w:val="0"/>
                  <w:divBdr>
                    <w:top w:val="none" w:sz="0" w:space="0" w:color="auto"/>
                    <w:left w:val="none" w:sz="0" w:space="0" w:color="auto"/>
                    <w:bottom w:val="none" w:sz="0" w:space="0" w:color="auto"/>
                    <w:right w:val="none" w:sz="0" w:space="0" w:color="auto"/>
                  </w:divBdr>
                  <w:divsChild>
                    <w:div w:id="104080514">
                      <w:marLeft w:val="0"/>
                      <w:marRight w:val="0"/>
                      <w:marTop w:val="0"/>
                      <w:marBottom w:val="0"/>
                      <w:divBdr>
                        <w:top w:val="none" w:sz="0" w:space="0" w:color="auto"/>
                        <w:left w:val="none" w:sz="0" w:space="0" w:color="auto"/>
                        <w:bottom w:val="none" w:sz="0" w:space="0" w:color="auto"/>
                        <w:right w:val="none" w:sz="0" w:space="0" w:color="auto"/>
                      </w:divBdr>
                    </w:div>
                    <w:div w:id="739135548">
                      <w:marLeft w:val="0"/>
                      <w:marRight w:val="0"/>
                      <w:marTop w:val="0"/>
                      <w:marBottom w:val="0"/>
                      <w:divBdr>
                        <w:top w:val="none" w:sz="0" w:space="0" w:color="auto"/>
                        <w:left w:val="none" w:sz="0" w:space="0" w:color="auto"/>
                        <w:bottom w:val="none" w:sz="0" w:space="0" w:color="auto"/>
                        <w:right w:val="none" w:sz="0" w:space="0" w:color="auto"/>
                      </w:divBdr>
                    </w:div>
                  </w:divsChild>
                </w:div>
                <w:div w:id="597980264">
                  <w:marLeft w:val="0"/>
                  <w:marRight w:val="0"/>
                  <w:marTop w:val="0"/>
                  <w:marBottom w:val="0"/>
                  <w:divBdr>
                    <w:top w:val="none" w:sz="0" w:space="0" w:color="auto"/>
                    <w:left w:val="none" w:sz="0" w:space="0" w:color="auto"/>
                    <w:bottom w:val="none" w:sz="0" w:space="0" w:color="auto"/>
                    <w:right w:val="none" w:sz="0" w:space="0" w:color="auto"/>
                  </w:divBdr>
                  <w:divsChild>
                    <w:div w:id="1049652405">
                      <w:marLeft w:val="0"/>
                      <w:marRight w:val="0"/>
                      <w:marTop w:val="0"/>
                      <w:marBottom w:val="0"/>
                      <w:divBdr>
                        <w:top w:val="none" w:sz="0" w:space="0" w:color="auto"/>
                        <w:left w:val="none" w:sz="0" w:space="0" w:color="auto"/>
                        <w:bottom w:val="none" w:sz="0" w:space="0" w:color="auto"/>
                        <w:right w:val="none" w:sz="0" w:space="0" w:color="auto"/>
                      </w:divBdr>
                    </w:div>
                    <w:div w:id="32004002">
                      <w:marLeft w:val="0"/>
                      <w:marRight w:val="0"/>
                      <w:marTop w:val="0"/>
                      <w:marBottom w:val="0"/>
                      <w:divBdr>
                        <w:top w:val="none" w:sz="0" w:space="0" w:color="auto"/>
                        <w:left w:val="none" w:sz="0" w:space="0" w:color="auto"/>
                        <w:bottom w:val="none" w:sz="0" w:space="0" w:color="auto"/>
                        <w:right w:val="none" w:sz="0" w:space="0" w:color="auto"/>
                      </w:divBdr>
                    </w:div>
                    <w:div w:id="97021340">
                      <w:marLeft w:val="0"/>
                      <w:marRight w:val="0"/>
                      <w:marTop w:val="0"/>
                      <w:marBottom w:val="0"/>
                      <w:divBdr>
                        <w:top w:val="none" w:sz="0" w:space="0" w:color="auto"/>
                        <w:left w:val="none" w:sz="0" w:space="0" w:color="auto"/>
                        <w:bottom w:val="none" w:sz="0" w:space="0" w:color="auto"/>
                        <w:right w:val="none" w:sz="0" w:space="0" w:color="auto"/>
                      </w:divBdr>
                    </w:div>
                    <w:div w:id="823743470">
                      <w:marLeft w:val="0"/>
                      <w:marRight w:val="0"/>
                      <w:marTop w:val="0"/>
                      <w:marBottom w:val="0"/>
                      <w:divBdr>
                        <w:top w:val="none" w:sz="0" w:space="0" w:color="auto"/>
                        <w:left w:val="none" w:sz="0" w:space="0" w:color="auto"/>
                        <w:bottom w:val="none" w:sz="0" w:space="0" w:color="auto"/>
                        <w:right w:val="none" w:sz="0" w:space="0" w:color="auto"/>
                      </w:divBdr>
                    </w:div>
                    <w:div w:id="2121483955">
                      <w:marLeft w:val="0"/>
                      <w:marRight w:val="0"/>
                      <w:marTop w:val="0"/>
                      <w:marBottom w:val="0"/>
                      <w:divBdr>
                        <w:top w:val="none" w:sz="0" w:space="0" w:color="auto"/>
                        <w:left w:val="none" w:sz="0" w:space="0" w:color="auto"/>
                        <w:bottom w:val="none" w:sz="0" w:space="0" w:color="auto"/>
                        <w:right w:val="none" w:sz="0" w:space="0" w:color="auto"/>
                      </w:divBdr>
                    </w:div>
                    <w:div w:id="1276790823">
                      <w:marLeft w:val="0"/>
                      <w:marRight w:val="0"/>
                      <w:marTop w:val="0"/>
                      <w:marBottom w:val="0"/>
                      <w:divBdr>
                        <w:top w:val="none" w:sz="0" w:space="0" w:color="auto"/>
                        <w:left w:val="none" w:sz="0" w:space="0" w:color="auto"/>
                        <w:bottom w:val="none" w:sz="0" w:space="0" w:color="auto"/>
                        <w:right w:val="none" w:sz="0" w:space="0" w:color="auto"/>
                      </w:divBdr>
                    </w:div>
                  </w:divsChild>
                </w:div>
                <w:div w:id="1314021773">
                  <w:marLeft w:val="0"/>
                  <w:marRight w:val="0"/>
                  <w:marTop w:val="0"/>
                  <w:marBottom w:val="0"/>
                  <w:divBdr>
                    <w:top w:val="none" w:sz="0" w:space="0" w:color="auto"/>
                    <w:left w:val="none" w:sz="0" w:space="0" w:color="auto"/>
                    <w:bottom w:val="none" w:sz="0" w:space="0" w:color="auto"/>
                    <w:right w:val="none" w:sz="0" w:space="0" w:color="auto"/>
                  </w:divBdr>
                  <w:divsChild>
                    <w:div w:id="1875000670">
                      <w:marLeft w:val="0"/>
                      <w:marRight w:val="0"/>
                      <w:marTop w:val="0"/>
                      <w:marBottom w:val="0"/>
                      <w:divBdr>
                        <w:top w:val="none" w:sz="0" w:space="0" w:color="auto"/>
                        <w:left w:val="none" w:sz="0" w:space="0" w:color="auto"/>
                        <w:bottom w:val="none" w:sz="0" w:space="0" w:color="auto"/>
                        <w:right w:val="none" w:sz="0" w:space="0" w:color="auto"/>
                      </w:divBdr>
                    </w:div>
                    <w:div w:id="1732188525">
                      <w:marLeft w:val="0"/>
                      <w:marRight w:val="0"/>
                      <w:marTop w:val="0"/>
                      <w:marBottom w:val="0"/>
                      <w:divBdr>
                        <w:top w:val="none" w:sz="0" w:space="0" w:color="auto"/>
                        <w:left w:val="none" w:sz="0" w:space="0" w:color="auto"/>
                        <w:bottom w:val="none" w:sz="0" w:space="0" w:color="auto"/>
                        <w:right w:val="none" w:sz="0" w:space="0" w:color="auto"/>
                      </w:divBdr>
                    </w:div>
                    <w:div w:id="86343445">
                      <w:marLeft w:val="0"/>
                      <w:marRight w:val="0"/>
                      <w:marTop w:val="0"/>
                      <w:marBottom w:val="0"/>
                      <w:divBdr>
                        <w:top w:val="none" w:sz="0" w:space="0" w:color="auto"/>
                        <w:left w:val="none" w:sz="0" w:space="0" w:color="auto"/>
                        <w:bottom w:val="none" w:sz="0" w:space="0" w:color="auto"/>
                        <w:right w:val="none" w:sz="0" w:space="0" w:color="auto"/>
                      </w:divBdr>
                    </w:div>
                    <w:div w:id="1945649586">
                      <w:marLeft w:val="0"/>
                      <w:marRight w:val="0"/>
                      <w:marTop w:val="0"/>
                      <w:marBottom w:val="0"/>
                      <w:divBdr>
                        <w:top w:val="none" w:sz="0" w:space="0" w:color="auto"/>
                        <w:left w:val="none" w:sz="0" w:space="0" w:color="auto"/>
                        <w:bottom w:val="none" w:sz="0" w:space="0" w:color="auto"/>
                        <w:right w:val="none" w:sz="0" w:space="0" w:color="auto"/>
                      </w:divBdr>
                    </w:div>
                    <w:div w:id="1724020980">
                      <w:marLeft w:val="0"/>
                      <w:marRight w:val="0"/>
                      <w:marTop w:val="0"/>
                      <w:marBottom w:val="0"/>
                      <w:divBdr>
                        <w:top w:val="none" w:sz="0" w:space="0" w:color="auto"/>
                        <w:left w:val="none" w:sz="0" w:space="0" w:color="auto"/>
                        <w:bottom w:val="none" w:sz="0" w:space="0" w:color="auto"/>
                        <w:right w:val="none" w:sz="0" w:space="0" w:color="auto"/>
                      </w:divBdr>
                    </w:div>
                    <w:div w:id="1395397670">
                      <w:marLeft w:val="0"/>
                      <w:marRight w:val="0"/>
                      <w:marTop w:val="0"/>
                      <w:marBottom w:val="0"/>
                      <w:divBdr>
                        <w:top w:val="none" w:sz="0" w:space="0" w:color="auto"/>
                        <w:left w:val="none" w:sz="0" w:space="0" w:color="auto"/>
                        <w:bottom w:val="none" w:sz="0" w:space="0" w:color="auto"/>
                        <w:right w:val="none" w:sz="0" w:space="0" w:color="auto"/>
                      </w:divBdr>
                    </w:div>
                    <w:div w:id="205026772">
                      <w:marLeft w:val="0"/>
                      <w:marRight w:val="0"/>
                      <w:marTop w:val="0"/>
                      <w:marBottom w:val="0"/>
                      <w:divBdr>
                        <w:top w:val="none" w:sz="0" w:space="0" w:color="auto"/>
                        <w:left w:val="none" w:sz="0" w:space="0" w:color="auto"/>
                        <w:bottom w:val="none" w:sz="0" w:space="0" w:color="auto"/>
                        <w:right w:val="none" w:sz="0" w:space="0" w:color="auto"/>
                      </w:divBdr>
                    </w:div>
                    <w:div w:id="1824737904">
                      <w:marLeft w:val="0"/>
                      <w:marRight w:val="0"/>
                      <w:marTop w:val="0"/>
                      <w:marBottom w:val="0"/>
                      <w:divBdr>
                        <w:top w:val="none" w:sz="0" w:space="0" w:color="auto"/>
                        <w:left w:val="none" w:sz="0" w:space="0" w:color="auto"/>
                        <w:bottom w:val="none" w:sz="0" w:space="0" w:color="auto"/>
                        <w:right w:val="none" w:sz="0" w:space="0" w:color="auto"/>
                      </w:divBdr>
                    </w:div>
                  </w:divsChild>
                </w:div>
                <w:div w:id="11849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5537</Words>
  <Characters>33222</Characters>
  <Application>Microsoft Office Word</Application>
  <DocSecurity>0</DocSecurity>
  <Lines>276</Lines>
  <Paragraphs>77</Paragraphs>
  <ScaleCrop>false</ScaleCrop>
  <Company/>
  <LinksUpToDate>false</LinksUpToDate>
  <CharactersWithSpaces>38682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2019-02-12T12:09:00Z</dcterms:created>
  <dcterms:modified xsi:type="dcterms:W3CDTF">2019-02-12T12:09:00Z</dcterms:modified>
</cp:coreProperties>
</file>