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13E" w:rsidRPr="00501A58" w:rsidRDefault="0005313E" w:rsidP="0005313E">
      <w:pPr>
        <w:jc w:val="both"/>
        <w:rPr>
          <w:b/>
          <w:iCs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042"/>
      </w:tblGrid>
      <w:tr w:rsidR="0005313E" w:rsidRPr="00D56BE5" w:rsidTr="00F67621">
        <w:trPr>
          <w:trHeight w:val="1230"/>
        </w:trPr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5313E" w:rsidRPr="00D56BE5" w:rsidRDefault="0005313E" w:rsidP="00D153B4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  <w:r>
              <w:rPr>
                <w:b/>
                <w:bCs/>
                <w:sz w:val="22"/>
                <w:szCs w:val="22"/>
                <w:lang w:val="pl-PL" w:eastAsia="pl-PL"/>
              </w:rPr>
              <w:t>ANKIETA BADAJĄCA  ZDOLNOŚĆ ORGANIZACYJNO-KADROWĄ PODMIOTU DO WŁAŚCIWEGO ZABEZPIECZENIA POWIERZONYCH DANYCH OSOBOWYCH</w:t>
            </w:r>
          </w:p>
        </w:tc>
      </w:tr>
    </w:tbl>
    <w:p w:rsidR="0005313E" w:rsidRDefault="00D153B4" w:rsidP="0005313E">
      <w:pPr>
        <w:jc w:val="both"/>
        <w:rPr>
          <w:b/>
          <w:iCs/>
          <w:sz w:val="22"/>
          <w:szCs w:val="22"/>
        </w:rPr>
      </w:pPr>
      <w:bookmarkStart w:id="0" w:name="_GoBack"/>
      <w:bookmarkEnd w:id="0"/>
      <w:r>
        <w:rPr>
          <w:b/>
          <w:iCs/>
          <w:sz w:val="22"/>
          <w:szCs w:val="22"/>
        </w:rPr>
        <w:br w:type="textWrapping" w:clear="all"/>
      </w: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615"/>
        <w:gridCol w:w="11305"/>
        <w:gridCol w:w="567"/>
        <w:gridCol w:w="461"/>
        <w:gridCol w:w="816"/>
      </w:tblGrid>
      <w:tr w:rsidR="0005313E" w:rsidRPr="00501A58" w:rsidTr="008E3010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ARKUSZ OCENY PODMIOTU PRZETWARZAJĄCEGO DANE OSOBOWE W ZWIĄZKU Z POWIERZENIEM PRZETWARZANIA DANYCH OSOBOWYCH</w:t>
            </w:r>
          </w:p>
        </w:tc>
      </w:tr>
      <w:tr w:rsidR="0005313E" w:rsidRPr="00501A58" w:rsidTr="008E3010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:rsidR="0005313E" w:rsidRPr="00501A58" w:rsidRDefault="0005313E" w:rsidP="008E3010">
            <w:pPr>
              <w:spacing w:after="240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Wyjaśnienie:</w:t>
            </w:r>
            <w:r w:rsidRPr="00501A58">
              <w:rPr>
                <w:rFonts w:ascii="Calibri" w:hAnsi="Calibri"/>
                <w:color w:val="000000"/>
              </w:rPr>
              <w:br/>
              <w:t>Zgodnie z art. 28 ust. 1 ogólnego rozporządzenia o ochronie danych:</w:t>
            </w:r>
            <w:r w:rsidRPr="00501A58">
              <w:rPr>
                <w:rFonts w:ascii="Calibri" w:hAnsi="Calibri"/>
                <w:color w:val="000000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05313E" w:rsidRPr="00501A58" w:rsidTr="008E3010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UWAGI</w:t>
            </w:r>
          </w:p>
        </w:tc>
      </w:tr>
      <w:tr w:rsidR="0005313E" w:rsidRPr="00501A58" w:rsidTr="008E3010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:rsidTr="008E3010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:rsidTr="008E3010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:rsidTr="008E3010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:rsidTr="008E3010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 xml:space="preserve">Czy w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:rsidTr="008E3010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KOMENTARZ:</w:t>
            </w:r>
            <w:r w:rsidRPr="00501A58">
              <w:rPr>
                <w:rFonts w:ascii="Calibri" w:hAnsi="Calibri"/>
                <w:b/>
                <w:bCs/>
                <w:color w:val="000000"/>
              </w:rPr>
              <w:br/>
            </w:r>
            <w:r w:rsidRPr="00501A58">
              <w:rPr>
                <w:rFonts w:ascii="Calibri" w:hAnsi="Calibri"/>
                <w:color w:val="000000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osobowych.</w:t>
            </w:r>
          </w:p>
        </w:tc>
      </w:tr>
    </w:tbl>
    <w:p w:rsidR="0005313E" w:rsidRPr="00D56BE5" w:rsidRDefault="0005313E" w:rsidP="0005313E">
      <w:pPr>
        <w:jc w:val="both"/>
        <w:rPr>
          <w:b/>
          <w:iCs/>
          <w:sz w:val="22"/>
          <w:szCs w:val="22"/>
        </w:rPr>
      </w:pPr>
    </w:p>
    <w:p w:rsidR="0052774F" w:rsidRDefault="00DE6504"/>
    <w:sectPr w:rsidR="0052774F" w:rsidSect="00501A58">
      <w:headerReference w:type="first" r:id="rId6"/>
      <w:footerReference w:type="first" r:id="rId7"/>
      <w:pgSz w:w="16838" w:h="11906" w:orient="landscape"/>
      <w:pgMar w:top="1418" w:right="851" w:bottom="707" w:left="1701" w:header="13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504" w:rsidRDefault="00DE6504" w:rsidP="00D153B4">
      <w:r>
        <w:separator/>
      </w:r>
    </w:p>
  </w:endnote>
  <w:endnote w:type="continuationSeparator" w:id="0">
    <w:p w:rsidR="00DE6504" w:rsidRDefault="00DE6504" w:rsidP="00D15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3B4" w:rsidRPr="00AB2F83" w:rsidRDefault="00D153B4" w:rsidP="00D153B4">
    <w:pPr>
      <w:spacing w:line="260" w:lineRule="exact"/>
      <w:ind w:left="284"/>
      <w:jc w:val="center"/>
      <w:rPr>
        <w:rFonts w:ascii="Calibri" w:eastAsia="Calibri" w:hAnsi="Calibri"/>
        <w:noProof/>
      </w:rPr>
    </w:pPr>
    <w:r w:rsidRPr="00AB2F83">
      <w:rPr>
        <w:rFonts w:ascii="Calibri" w:eastAsia="Calibri" w:hAnsi="Calibri"/>
        <w:noProof/>
      </w:rPr>
      <w:t xml:space="preserve">Biuro Projektu: </w:t>
    </w:r>
  </w:p>
  <w:p w:rsidR="00D153B4" w:rsidRPr="00AB2F83" w:rsidRDefault="00D153B4" w:rsidP="00D153B4">
    <w:pPr>
      <w:spacing w:line="260" w:lineRule="exact"/>
      <w:ind w:left="284"/>
      <w:jc w:val="center"/>
      <w:rPr>
        <w:rFonts w:ascii="Calibri" w:hAnsi="Calibri" w:cs="Arial"/>
        <w:i/>
      </w:rPr>
    </w:pPr>
    <w:r w:rsidRPr="00AB2F83">
      <w:rPr>
        <w:rFonts w:ascii="Calibri" w:eastAsia="Calibri" w:hAnsi="Calibri"/>
        <w:noProof/>
      </w:rPr>
      <w:t xml:space="preserve">Zabrzańskie Centrum Rozwoju Przedsiębiorczości </w:t>
    </w:r>
    <w:r w:rsidRPr="00AB2F83">
      <w:rPr>
        <w:rFonts w:ascii="Calibri" w:hAnsi="Calibri" w:cs="Arial"/>
        <w:i/>
        <w:color w:val="3366FF"/>
      </w:rPr>
      <w:t xml:space="preserve"> </w:t>
    </w:r>
    <w:r w:rsidRPr="00AB2F83">
      <w:rPr>
        <w:rFonts w:ascii="Calibri" w:hAnsi="Calibri" w:cs="Arial"/>
        <w:i/>
      </w:rPr>
      <w:t xml:space="preserve">ul. Powstańców Śląskich 3,  </w:t>
    </w:r>
  </w:p>
  <w:p w:rsidR="00D153B4" w:rsidRPr="00AB2F83" w:rsidRDefault="00D153B4" w:rsidP="00D153B4">
    <w:pPr>
      <w:spacing w:line="260" w:lineRule="exact"/>
      <w:ind w:left="284"/>
      <w:jc w:val="center"/>
      <w:rPr>
        <w:rFonts w:ascii="Calibri" w:hAnsi="Calibri" w:cs="Arial"/>
        <w:i/>
      </w:rPr>
    </w:pPr>
    <w:r w:rsidRPr="00AB2F83">
      <w:rPr>
        <w:rFonts w:ascii="Calibri" w:hAnsi="Calibri" w:cs="Arial"/>
        <w:i/>
      </w:rPr>
      <w:t xml:space="preserve">tel. (32) 273-97-76, e-mail: </w:t>
    </w:r>
    <w:hyperlink r:id="rId1" w:history="1">
      <w:r w:rsidRPr="00AB2F83">
        <w:rPr>
          <w:rFonts w:ascii="Calibri" w:hAnsi="Calibri" w:cs="Arial"/>
          <w:i/>
          <w:u w:val="single"/>
        </w:rPr>
        <w:t>zcrp@um.zabrze.pl</w:t>
      </w:r>
    </w:hyperlink>
    <w:r w:rsidRPr="00AB2F83">
      <w:rPr>
        <w:rFonts w:ascii="Calibri" w:hAnsi="Calibri" w:cs="Arial"/>
        <w:i/>
      </w:rPr>
      <w:t xml:space="preserve"> </w:t>
    </w:r>
  </w:p>
  <w:p w:rsidR="00D153B4" w:rsidRPr="00AB2F83" w:rsidRDefault="00D153B4" w:rsidP="00D153B4">
    <w:pPr>
      <w:tabs>
        <w:tab w:val="center" w:pos="4536"/>
        <w:tab w:val="right" w:pos="9072"/>
      </w:tabs>
      <w:rPr>
        <w:rFonts w:ascii="Calibri" w:eastAsia="Calibri" w:hAnsi="Calibri"/>
      </w:rPr>
    </w:pPr>
    <w:r w:rsidRPr="00AB2F83">
      <w:rPr>
        <w:rFonts w:ascii="Calibri" w:eastAsia="Calibri" w:hAnsi="Calibri"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-518160</wp:posOffset>
          </wp:positionV>
          <wp:extent cx="704850" cy="691515"/>
          <wp:effectExtent l="0" t="0" r="0" b="0"/>
          <wp:wrapSquare wrapText="bothSides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91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153B4" w:rsidRDefault="00D153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504" w:rsidRDefault="00DE6504" w:rsidP="00D153B4">
      <w:r>
        <w:separator/>
      </w:r>
    </w:p>
  </w:footnote>
  <w:footnote w:type="continuationSeparator" w:id="0">
    <w:p w:rsidR="00DE6504" w:rsidRDefault="00DE6504" w:rsidP="00D153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3B4" w:rsidRDefault="00D153B4">
    <w:pPr>
      <w:pStyle w:val="Nagwek"/>
    </w:pPr>
    <w:r w:rsidRPr="001F4CA8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1091565</wp:posOffset>
          </wp:positionH>
          <wp:positionV relativeFrom="paragraph">
            <wp:posOffset>141605</wp:posOffset>
          </wp:positionV>
          <wp:extent cx="6289675" cy="619125"/>
          <wp:effectExtent l="0" t="0" r="0" b="9525"/>
          <wp:wrapSquare wrapText="bothSides"/>
          <wp:docPr id="34" name="Obraz 34" descr="D:\DokumentY\Pakiet na start\EFS 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kumentY\Pakiet na start\EFS 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96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13E"/>
    <w:rsid w:val="0005313E"/>
    <w:rsid w:val="00154F5F"/>
    <w:rsid w:val="00860A71"/>
    <w:rsid w:val="00CF7539"/>
    <w:rsid w:val="00D153B4"/>
    <w:rsid w:val="00DB1B95"/>
    <w:rsid w:val="00DC45AD"/>
    <w:rsid w:val="00DE6504"/>
    <w:rsid w:val="00F42549"/>
    <w:rsid w:val="00F67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5313E"/>
    <w:pPr>
      <w:ind w:left="1080"/>
    </w:pPr>
    <w:rPr>
      <w:sz w:val="24"/>
      <w:szCs w:val="24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313E"/>
    <w:rPr>
      <w:rFonts w:ascii="Times New Roman" w:eastAsia="Times New Roman" w:hAnsi="Times New Roman" w:cs="Times New Roman"/>
      <w:sz w:val="24"/>
      <w:szCs w:val="24"/>
      <w:lang/>
    </w:rPr>
  </w:style>
  <w:style w:type="paragraph" w:styleId="Nagwek">
    <w:name w:val="header"/>
    <w:basedOn w:val="Normalny"/>
    <w:link w:val="NagwekZnak"/>
    <w:uiPriority w:val="99"/>
    <w:unhideWhenUsed/>
    <w:rsid w:val="00D1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53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3B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zcrp@um.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Szymczyk</dc:creator>
  <cp:lastModifiedBy>mzdeb</cp:lastModifiedBy>
  <cp:revision>2</cp:revision>
  <cp:lastPrinted>2019-03-18T08:56:00Z</cp:lastPrinted>
  <dcterms:created xsi:type="dcterms:W3CDTF">2019-04-02T11:19:00Z</dcterms:created>
  <dcterms:modified xsi:type="dcterms:W3CDTF">2019-04-02T11:19:00Z</dcterms:modified>
</cp:coreProperties>
</file>