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643"/>
        <w:tblW w:w="9464" w:type="dxa"/>
        <w:tblLayout w:type="fixed"/>
        <w:tblLook w:val="04A0"/>
      </w:tblPr>
      <w:tblGrid>
        <w:gridCol w:w="3133"/>
        <w:gridCol w:w="6331"/>
      </w:tblGrid>
      <w:tr w:rsidR="00D71970" w:rsidRPr="00590AB3" w:rsidTr="00FB4382">
        <w:trPr>
          <w:trHeight w:val="515"/>
        </w:trPr>
        <w:tc>
          <w:tcPr>
            <w:tcW w:w="9464" w:type="dxa"/>
            <w:gridSpan w:val="2"/>
            <w:tcBorders>
              <w:bottom w:val="single" w:sz="4" w:space="0" w:color="auto"/>
            </w:tcBorders>
          </w:tcPr>
          <w:p w:rsidR="00D71970" w:rsidRPr="00590AB3" w:rsidRDefault="00D71970" w:rsidP="00D71970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590AB3">
              <w:rPr>
                <w:rFonts w:ascii="Arial" w:hAnsi="Arial" w:cs="Arial"/>
                <w:b/>
                <w:sz w:val="21"/>
                <w:szCs w:val="21"/>
              </w:rPr>
              <w:t xml:space="preserve">Umowa </w:t>
            </w:r>
            <w:proofErr w:type="spellStart"/>
            <w:r w:rsidRPr="00B74FFB">
              <w:rPr>
                <w:rFonts w:ascii="Arial" w:hAnsi="Arial" w:cs="Arial"/>
                <w:b/>
                <w:sz w:val="21"/>
                <w:szCs w:val="21"/>
              </w:rPr>
              <w:t>p</w:t>
            </w:r>
            <w:r>
              <w:rPr>
                <w:rFonts w:ascii="Arial" w:hAnsi="Arial" w:cs="Arial"/>
                <w:b/>
                <w:sz w:val="21"/>
                <w:szCs w:val="21"/>
              </w:rPr>
              <w:t>odp</w:t>
            </w:r>
            <w:r w:rsidRPr="00B74FFB">
              <w:rPr>
                <w:rFonts w:ascii="Arial" w:hAnsi="Arial" w:cs="Arial"/>
                <w:b/>
                <w:sz w:val="21"/>
                <w:szCs w:val="21"/>
              </w:rPr>
              <w:t>owierzenia</w:t>
            </w:r>
            <w:proofErr w:type="spellEnd"/>
            <w:r>
              <w:rPr>
                <w:rFonts w:ascii="Arial" w:hAnsi="Arial" w:cs="Arial"/>
                <w:b/>
                <w:sz w:val="21"/>
                <w:szCs w:val="21"/>
              </w:rPr>
              <w:t xml:space="preserve"> przetwarzania danych osobowych </w:t>
            </w:r>
          </w:p>
        </w:tc>
      </w:tr>
      <w:tr w:rsidR="00D71970" w:rsidRPr="00590AB3" w:rsidTr="00FB4382">
        <w:trPr>
          <w:trHeight w:val="282"/>
        </w:trPr>
        <w:tc>
          <w:tcPr>
            <w:tcW w:w="3133" w:type="dxa"/>
            <w:tcBorders>
              <w:top w:val="single" w:sz="4" w:space="0" w:color="auto"/>
            </w:tcBorders>
          </w:tcPr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31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71970" w:rsidRPr="00590AB3" w:rsidTr="00FB4382">
        <w:trPr>
          <w:trHeight w:val="49"/>
        </w:trPr>
        <w:tc>
          <w:tcPr>
            <w:tcW w:w="3133" w:type="dxa"/>
            <w:tcBorders>
              <w:bottom w:val="single" w:sz="4" w:space="0" w:color="auto"/>
            </w:tcBorders>
          </w:tcPr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zawarta w dniu</w:t>
            </w:r>
          </w:p>
        </w:tc>
        <w:tc>
          <w:tcPr>
            <w:tcW w:w="6331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…………………………………………..</w:t>
            </w:r>
          </w:p>
        </w:tc>
      </w:tr>
      <w:tr w:rsidR="00D71970" w:rsidRPr="00590AB3" w:rsidTr="00FB4382">
        <w:trPr>
          <w:trHeight w:val="275"/>
        </w:trPr>
        <w:tc>
          <w:tcPr>
            <w:tcW w:w="3133" w:type="dxa"/>
            <w:tcBorders>
              <w:top w:val="single" w:sz="4" w:space="0" w:color="auto"/>
            </w:tcBorders>
          </w:tcPr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31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D71970" w:rsidRPr="00590AB3" w:rsidTr="00FB4382">
        <w:trPr>
          <w:trHeight w:val="1508"/>
        </w:trPr>
        <w:tc>
          <w:tcPr>
            <w:tcW w:w="3133" w:type="dxa"/>
            <w:tcBorders>
              <w:bottom w:val="single" w:sz="4" w:space="0" w:color="auto"/>
            </w:tcBorders>
          </w:tcPr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pomiędzy</w:t>
            </w:r>
          </w:p>
        </w:tc>
        <w:tc>
          <w:tcPr>
            <w:tcW w:w="6331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:rsidR="00D71970" w:rsidRDefault="00D71970" w:rsidP="00D71970">
            <w:pPr>
              <w:spacing w:line="360" w:lineRule="auto"/>
              <w:jc w:val="both"/>
              <w:rPr>
                <w:rFonts w:ascii="Arial" w:eastAsia="DejaVuSans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b/>
                <w:sz w:val="21"/>
                <w:szCs w:val="21"/>
              </w:rPr>
              <w:t>Miastem Zabrze</w:t>
            </w:r>
            <w:r w:rsidRPr="00590AB3">
              <w:rPr>
                <w:rFonts w:ascii="Arial" w:hAnsi="Arial" w:cs="Arial"/>
                <w:sz w:val="21"/>
                <w:szCs w:val="21"/>
              </w:rPr>
              <w:t xml:space="preserve"> z siedzibą </w:t>
            </w:r>
            <w:r w:rsidR="00AE36C4">
              <w:rPr>
                <w:rFonts w:ascii="Arial" w:hAnsi="Arial" w:cs="Arial"/>
                <w:sz w:val="21"/>
                <w:szCs w:val="21"/>
              </w:rPr>
              <w:t xml:space="preserve">w Zabrzu </w:t>
            </w:r>
            <w:r w:rsidRPr="00590AB3">
              <w:rPr>
                <w:rFonts w:ascii="Arial" w:hAnsi="Arial" w:cs="Arial"/>
                <w:sz w:val="21"/>
                <w:szCs w:val="21"/>
              </w:rPr>
              <w:t xml:space="preserve">przy ul. Powstańców 5-7, </w:t>
            </w:r>
            <w:r w:rsidR="00AE36C4">
              <w:rPr>
                <w:rFonts w:ascii="Arial" w:hAnsi="Arial" w:cs="Arial"/>
                <w:sz w:val="21"/>
                <w:szCs w:val="21"/>
              </w:rPr>
              <w:br/>
            </w:r>
            <w:r w:rsidRPr="00590AB3">
              <w:rPr>
                <w:rFonts w:ascii="Arial" w:hAnsi="Arial" w:cs="Arial"/>
                <w:sz w:val="21"/>
                <w:szCs w:val="21"/>
              </w:rPr>
              <w:t xml:space="preserve">41-800 Zabrze, posiadającym NIP: </w:t>
            </w:r>
            <w:r w:rsidRPr="00590AB3">
              <w:rPr>
                <w:rFonts w:ascii="Arial" w:eastAsia="DejaVuSans" w:hAnsi="Arial" w:cs="Arial"/>
                <w:sz w:val="21"/>
                <w:szCs w:val="21"/>
              </w:rPr>
              <w:t>6482743351 oraz Regon: 276255520</w:t>
            </w:r>
          </w:p>
          <w:p w:rsidR="00D71970" w:rsidRPr="00D71970" w:rsidRDefault="00D71970" w:rsidP="00D71970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  <w:lang w:eastAsia="pl-PL"/>
              </w:rPr>
              <w:t xml:space="preserve">zwanym </w:t>
            </w:r>
            <w:r w:rsidRPr="00590AB3">
              <w:rPr>
                <w:rFonts w:ascii="Arial" w:hAnsi="Arial" w:cs="Arial"/>
                <w:color w:val="000000"/>
                <w:sz w:val="21"/>
                <w:szCs w:val="21"/>
              </w:rPr>
              <w:t>dalej w treści umowy „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Podp</w:t>
            </w:r>
            <w:r w:rsidRPr="00590AB3">
              <w:rPr>
                <w:rFonts w:ascii="Arial" w:hAnsi="Arial" w:cs="Arial"/>
                <w:color w:val="000000"/>
                <w:sz w:val="21"/>
                <w:szCs w:val="21"/>
              </w:rPr>
              <w:t>owierzającym</w:t>
            </w:r>
            <w:proofErr w:type="spellEnd"/>
            <w:r w:rsidRPr="00590AB3">
              <w:rPr>
                <w:rFonts w:ascii="Arial" w:hAnsi="Arial" w:cs="Arial"/>
                <w:color w:val="000000"/>
                <w:sz w:val="21"/>
                <w:szCs w:val="21"/>
              </w:rPr>
              <w:t>”</w:t>
            </w:r>
            <w:r w:rsidRPr="00590AB3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</w:t>
            </w:r>
          </w:p>
        </w:tc>
      </w:tr>
      <w:tr w:rsidR="00D71970" w:rsidRPr="00590AB3" w:rsidTr="00FB4382">
        <w:trPr>
          <w:trHeight w:val="254"/>
        </w:trPr>
        <w:tc>
          <w:tcPr>
            <w:tcW w:w="3133" w:type="dxa"/>
            <w:tcBorders>
              <w:top w:val="single" w:sz="4" w:space="0" w:color="auto"/>
            </w:tcBorders>
          </w:tcPr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31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D71970" w:rsidRPr="00590AB3" w:rsidTr="00FB4382">
        <w:trPr>
          <w:trHeight w:val="621"/>
        </w:trPr>
        <w:tc>
          <w:tcPr>
            <w:tcW w:w="3133" w:type="dxa"/>
            <w:tcBorders>
              <w:bottom w:val="single" w:sz="4" w:space="0" w:color="auto"/>
            </w:tcBorders>
          </w:tcPr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 xml:space="preserve">reprezentowanym przez </w:t>
            </w:r>
          </w:p>
        </w:tc>
        <w:tc>
          <w:tcPr>
            <w:tcW w:w="6331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:rsidR="00D71970" w:rsidRPr="00590AB3" w:rsidRDefault="00D71970" w:rsidP="00D71970">
            <w:pPr>
              <w:pStyle w:val="Standard"/>
              <w:spacing w:after="6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b/>
                <w:sz w:val="21"/>
                <w:szCs w:val="21"/>
              </w:rPr>
              <w:t xml:space="preserve">Panią </w:t>
            </w:r>
            <w:r>
              <w:rPr>
                <w:rFonts w:ascii="Arial" w:hAnsi="Arial" w:cs="Arial"/>
                <w:b/>
                <w:sz w:val="21"/>
                <w:szCs w:val="21"/>
              </w:rPr>
              <w:t>Ewę Weber</w:t>
            </w:r>
            <w:r w:rsidRPr="00590AB3">
              <w:rPr>
                <w:rFonts w:ascii="Arial" w:hAnsi="Arial" w:cs="Arial"/>
                <w:sz w:val="21"/>
                <w:szCs w:val="21"/>
              </w:rPr>
              <w:t xml:space="preserve">– </w:t>
            </w:r>
            <w:r>
              <w:rPr>
                <w:rFonts w:ascii="Arial" w:hAnsi="Arial" w:cs="Arial"/>
                <w:sz w:val="21"/>
                <w:szCs w:val="21"/>
              </w:rPr>
              <w:t>Sekretarza Miasta Zabrze</w:t>
            </w:r>
          </w:p>
        </w:tc>
      </w:tr>
      <w:tr w:rsidR="00D71970" w:rsidRPr="00590AB3" w:rsidTr="00FB4382">
        <w:trPr>
          <w:trHeight w:val="228"/>
        </w:trPr>
        <w:tc>
          <w:tcPr>
            <w:tcW w:w="3133" w:type="dxa"/>
            <w:tcBorders>
              <w:top w:val="single" w:sz="4" w:space="0" w:color="auto"/>
            </w:tcBorders>
          </w:tcPr>
          <w:p w:rsidR="00D71970" w:rsidRPr="00590AB3" w:rsidRDefault="00D71970" w:rsidP="00D71970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31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71970" w:rsidRPr="00590AB3" w:rsidTr="00FB4382">
        <w:trPr>
          <w:trHeight w:val="444"/>
        </w:trPr>
        <w:tc>
          <w:tcPr>
            <w:tcW w:w="3133" w:type="dxa"/>
            <w:tcBorders>
              <w:bottom w:val="single" w:sz="4" w:space="0" w:color="auto"/>
            </w:tcBorders>
          </w:tcPr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z siedzibą</w:t>
            </w:r>
          </w:p>
        </w:tc>
        <w:tc>
          <w:tcPr>
            <w:tcW w:w="6331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:rsidR="00D71970" w:rsidRPr="00590AB3" w:rsidRDefault="00D71970" w:rsidP="00D71970">
            <w:pPr>
              <w:pStyle w:val="Arial105"/>
              <w:rPr>
                <w:rFonts w:cs="Arial"/>
                <w:color w:val="auto"/>
                <w:sz w:val="21"/>
                <w:szCs w:val="21"/>
              </w:rPr>
            </w:pPr>
            <w:r>
              <w:rPr>
                <w:rFonts w:cs="Arial"/>
                <w:color w:val="auto"/>
                <w:sz w:val="21"/>
                <w:szCs w:val="21"/>
              </w:rPr>
              <w:t>u</w:t>
            </w:r>
            <w:r w:rsidRPr="00590AB3">
              <w:rPr>
                <w:rFonts w:cs="Arial"/>
                <w:color w:val="auto"/>
                <w:sz w:val="21"/>
                <w:szCs w:val="21"/>
              </w:rPr>
              <w:t xml:space="preserve">l. </w:t>
            </w:r>
            <w:r>
              <w:rPr>
                <w:rFonts w:cs="Arial"/>
                <w:color w:val="auto"/>
                <w:sz w:val="21"/>
                <w:szCs w:val="21"/>
              </w:rPr>
              <w:t>Powstańców Śląskich 5-7, 41-800 Zabrze</w:t>
            </w:r>
          </w:p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71970" w:rsidRPr="00590AB3" w:rsidTr="00FB4382">
        <w:trPr>
          <w:trHeight w:val="228"/>
        </w:trPr>
        <w:tc>
          <w:tcPr>
            <w:tcW w:w="3133" w:type="dxa"/>
            <w:tcBorders>
              <w:top w:val="single" w:sz="4" w:space="0" w:color="auto"/>
            </w:tcBorders>
          </w:tcPr>
          <w:p w:rsidR="00D71970" w:rsidRPr="00590AB3" w:rsidRDefault="00D71970" w:rsidP="00D71970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31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71970" w:rsidRPr="00590AB3" w:rsidTr="00FB4382">
        <w:trPr>
          <w:trHeight w:val="228"/>
        </w:trPr>
        <w:tc>
          <w:tcPr>
            <w:tcW w:w="3133" w:type="dxa"/>
            <w:tcBorders>
              <w:bottom w:val="single" w:sz="4" w:space="0" w:color="auto"/>
            </w:tcBorders>
          </w:tcPr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a</w:t>
            </w:r>
          </w:p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31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:rsidR="00D247B0" w:rsidRDefault="00D247B0" w:rsidP="00FB43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……………………………………………………………………………...</w:t>
            </w:r>
          </w:p>
          <w:p w:rsidR="00FB4382" w:rsidRPr="00FB4382" w:rsidRDefault="00FB4382" w:rsidP="00FB43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FB4382">
              <w:rPr>
                <w:rFonts w:ascii="Arial" w:hAnsi="Arial" w:cs="Arial"/>
                <w:sz w:val="21"/>
                <w:szCs w:val="21"/>
              </w:rPr>
              <w:t>reprezentowanym przez:</w:t>
            </w:r>
          </w:p>
          <w:p w:rsidR="00FB4382" w:rsidRDefault="00FB4382" w:rsidP="00D71970">
            <w:pPr>
              <w:rPr>
                <w:rFonts w:ascii="Arial" w:hAnsi="Arial" w:cs="Arial"/>
                <w:sz w:val="21"/>
                <w:szCs w:val="21"/>
              </w:rPr>
            </w:pPr>
          </w:p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zwanym dalej „</w:t>
            </w:r>
            <w:r>
              <w:rPr>
                <w:rFonts w:ascii="Arial" w:hAnsi="Arial" w:cs="Arial"/>
                <w:sz w:val="21"/>
                <w:szCs w:val="21"/>
              </w:rPr>
              <w:t>Procesorem</w:t>
            </w:r>
            <w:r w:rsidRPr="00590AB3">
              <w:rPr>
                <w:rFonts w:ascii="Arial" w:hAnsi="Arial" w:cs="Arial"/>
                <w:sz w:val="21"/>
                <w:szCs w:val="21"/>
              </w:rPr>
              <w:t>”</w:t>
            </w:r>
          </w:p>
          <w:p w:rsidR="00D71970" w:rsidRPr="00590AB3" w:rsidRDefault="00D71970" w:rsidP="00D71970">
            <w:pPr>
              <w:spacing w:after="120" w:line="360" w:lineRule="auto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590AB3">
              <w:rPr>
                <w:rFonts w:ascii="Arial" w:hAnsi="Arial" w:cs="Arial"/>
                <w:bCs/>
                <w:sz w:val="21"/>
                <w:szCs w:val="21"/>
              </w:rPr>
              <w:t>zwanymi również łącznie jako „Strony”.</w:t>
            </w:r>
          </w:p>
        </w:tc>
      </w:tr>
      <w:tr w:rsidR="00D71970" w:rsidRPr="00590AB3" w:rsidTr="00FB4382">
        <w:trPr>
          <w:trHeight w:val="228"/>
        </w:trPr>
        <w:tc>
          <w:tcPr>
            <w:tcW w:w="3133" w:type="dxa"/>
            <w:tcBorders>
              <w:top w:val="single" w:sz="4" w:space="0" w:color="auto"/>
            </w:tcBorders>
          </w:tcPr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31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71970" w:rsidRPr="00590AB3" w:rsidTr="00FB4382">
        <w:trPr>
          <w:trHeight w:val="1283"/>
        </w:trPr>
        <w:tc>
          <w:tcPr>
            <w:tcW w:w="3133" w:type="dxa"/>
            <w:tcBorders>
              <w:bottom w:val="single" w:sz="4" w:space="0" w:color="auto"/>
            </w:tcBorders>
          </w:tcPr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na podstawie</w:t>
            </w:r>
          </w:p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31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:rsidR="00D71970" w:rsidRPr="00590AB3" w:rsidRDefault="00D71970" w:rsidP="00D71970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 xml:space="preserve">art. 28 ust. 3 i ust. 9 Rozporządzenia Parlamentu Europejskiego i Rady (UE) 2016/679 z dnia 27 kwietnia 2016 r. w sprawie ochrony osób fizycznych w związku z przetwarzaniem danych osobowych i w sprawie swobodnego przepływu takich danych oraz uchylenia dyrektywy 95/46/WE (ogólne rozporządzenie o ochronie danych), Dz. U. UE. L. </w:t>
            </w:r>
            <w:r>
              <w:rPr>
                <w:rFonts w:ascii="Arial" w:hAnsi="Arial" w:cs="Arial"/>
                <w:sz w:val="21"/>
                <w:szCs w:val="21"/>
              </w:rPr>
              <w:t xml:space="preserve">z 2016 R </w:t>
            </w:r>
            <w:r w:rsidRPr="00590AB3">
              <w:rPr>
                <w:rFonts w:ascii="Arial" w:hAnsi="Arial" w:cs="Arial"/>
                <w:sz w:val="21"/>
                <w:szCs w:val="21"/>
              </w:rPr>
              <w:t xml:space="preserve">119 </w:t>
            </w:r>
            <w:r w:rsidRPr="00D80B19">
              <w:rPr>
                <w:rFonts w:ascii="Arial" w:hAnsi="Arial" w:cs="Arial"/>
                <w:sz w:val="21"/>
                <w:szCs w:val="21"/>
              </w:rPr>
              <w:t>oraz Dz. Urz. UE L z 2018r. Nr 127</w:t>
            </w:r>
          </w:p>
        </w:tc>
      </w:tr>
      <w:tr w:rsidR="00D71970" w:rsidRPr="00590AB3" w:rsidTr="00FB4382">
        <w:trPr>
          <w:trHeight w:val="206"/>
        </w:trPr>
        <w:tc>
          <w:tcPr>
            <w:tcW w:w="3133" w:type="dxa"/>
            <w:tcBorders>
              <w:top w:val="single" w:sz="4" w:space="0" w:color="auto"/>
            </w:tcBorders>
          </w:tcPr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31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71970" w:rsidRPr="00590AB3" w:rsidTr="00FB4382">
        <w:trPr>
          <w:trHeight w:val="206"/>
        </w:trPr>
        <w:tc>
          <w:tcPr>
            <w:tcW w:w="3133" w:type="dxa"/>
            <w:tcBorders>
              <w:bottom w:val="single" w:sz="4" w:space="0" w:color="auto"/>
            </w:tcBorders>
          </w:tcPr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dotycząca</w:t>
            </w:r>
          </w:p>
        </w:tc>
        <w:tc>
          <w:tcPr>
            <w:tcW w:w="6331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powierzenia przetwarzania danych osobowych.</w:t>
            </w:r>
          </w:p>
        </w:tc>
      </w:tr>
      <w:tr w:rsidR="00D71970" w:rsidRPr="00590AB3" w:rsidTr="00FB4382">
        <w:trPr>
          <w:trHeight w:val="64"/>
        </w:trPr>
        <w:tc>
          <w:tcPr>
            <w:tcW w:w="3133" w:type="dxa"/>
            <w:tcBorders>
              <w:top w:val="single" w:sz="4" w:space="0" w:color="auto"/>
            </w:tcBorders>
          </w:tcPr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31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E33977" w:rsidRDefault="00E33977" w:rsidP="00E33977">
      <w:pPr>
        <w:spacing w:after="0"/>
        <w:rPr>
          <w:rFonts w:cs="Times New Roman"/>
          <w:sz w:val="16"/>
          <w:szCs w:val="16"/>
        </w:rPr>
      </w:pPr>
    </w:p>
    <w:p w:rsidR="00E33977" w:rsidRDefault="00E33977" w:rsidP="00E33977">
      <w:pPr>
        <w:spacing w:after="0"/>
        <w:rPr>
          <w:rFonts w:cs="Times New Roman"/>
          <w:sz w:val="16"/>
          <w:szCs w:val="16"/>
        </w:rPr>
      </w:pPr>
    </w:p>
    <w:p w:rsidR="00E33977" w:rsidRDefault="00E33977" w:rsidP="00E33977">
      <w:pPr>
        <w:spacing w:after="0"/>
        <w:rPr>
          <w:rFonts w:cs="Times New Roman"/>
          <w:sz w:val="16"/>
          <w:szCs w:val="16"/>
        </w:rPr>
      </w:pPr>
    </w:p>
    <w:p w:rsidR="00E33977" w:rsidRDefault="00E33977" w:rsidP="00E33977">
      <w:pPr>
        <w:spacing w:after="0"/>
        <w:rPr>
          <w:rFonts w:cs="Times New Roman"/>
          <w:sz w:val="16"/>
          <w:szCs w:val="16"/>
        </w:rPr>
      </w:pPr>
    </w:p>
    <w:p w:rsidR="00D247B0" w:rsidRPr="007542B8" w:rsidRDefault="00D247B0" w:rsidP="00E33977">
      <w:pPr>
        <w:spacing w:after="0"/>
        <w:rPr>
          <w:rFonts w:cs="Times New Roman"/>
          <w:sz w:val="16"/>
          <w:szCs w:val="16"/>
        </w:rPr>
      </w:pPr>
    </w:p>
    <w:p w:rsidR="00D71970" w:rsidRPr="00590AB3" w:rsidRDefault="00D71970" w:rsidP="00D71970">
      <w:pPr>
        <w:pStyle w:val="Tekstpodstawowy2"/>
        <w:spacing w:line="276" w:lineRule="auto"/>
        <w:rPr>
          <w:sz w:val="21"/>
          <w:szCs w:val="21"/>
        </w:rPr>
      </w:pPr>
      <w:r w:rsidRPr="00590AB3">
        <w:rPr>
          <w:sz w:val="21"/>
          <w:szCs w:val="21"/>
        </w:rPr>
        <w:lastRenderedPageBreak/>
        <w:t>Mając na uwadze, że:</w:t>
      </w:r>
    </w:p>
    <w:p w:rsidR="00D71970" w:rsidRDefault="00D71970" w:rsidP="00D71970">
      <w:pPr>
        <w:pStyle w:val="Tekstpodstawowy2"/>
        <w:spacing w:line="276" w:lineRule="auto"/>
        <w:rPr>
          <w:sz w:val="21"/>
          <w:szCs w:val="21"/>
        </w:rPr>
      </w:pPr>
      <w:r w:rsidRPr="00313C3C">
        <w:rPr>
          <w:sz w:val="21"/>
          <w:szCs w:val="21"/>
        </w:rPr>
        <w:t>-  Wojewódzki Urząd Pracy w Katowicach i Miasto Zabrze zawarły umowę o dofinansowanie o</w:t>
      </w:r>
      <w:r>
        <w:rPr>
          <w:sz w:val="21"/>
          <w:szCs w:val="21"/>
        </w:rPr>
        <w:t> numerze RPSL.07.03</w:t>
      </w:r>
      <w:r w:rsidRPr="00313C3C">
        <w:rPr>
          <w:sz w:val="21"/>
          <w:szCs w:val="21"/>
        </w:rPr>
        <w:t>.01-24-0</w:t>
      </w:r>
      <w:r>
        <w:rPr>
          <w:sz w:val="21"/>
          <w:szCs w:val="21"/>
        </w:rPr>
        <w:t>7FB</w:t>
      </w:r>
      <w:r w:rsidRPr="00313C3C">
        <w:rPr>
          <w:sz w:val="21"/>
          <w:szCs w:val="21"/>
        </w:rPr>
        <w:t>/17-00</w:t>
      </w:r>
      <w:r>
        <w:rPr>
          <w:sz w:val="21"/>
          <w:szCs w:val="21"/>
        </w:rPr>
        <w:t xml:space="preserve"> </w:t>
      </w:r>
      <w:r w:rsidRPr="00D71970">
        <w:rPr>
          <w:sz w:val="21"/>
          <w:szCs w:val="21"/>
        </w:rPr>
        <w:t>z dnia 24 kwietnia 2018</w:t>
      </w:r>
      <w:r>
        <w:rPr>
          <w:sz w:val="21"/>
          <w:szCs w:val="21"/>
        </w:rPr>
        <w:t xml:space="preserve"> </w:t>
      </w:r>
      <w:r w:rsidRPr="00313C3C">
        <w:rPr>
          <w:sz w:val="21"/>
          <w:szCs w:val="21"/>
        </w:rPr>
        <w:t>r. w celu realizacji projektu pod tytułem: „</w:t>
      </w:r>
      <w:r>
        <w:rPr>
          <w:sz w:val="21"/>
          <w:szCs w:val="21"/>
        </w:rPr>
        <w:t>Pakiet na start</w:t>
      </w:r>
      <w:r w:rsidRPr="00313C3C">
        <w:rPr>
          <w:sz w:val="21"/>
          <w:szCs w:val="21"/>
        </w:rPr>
        <w:t>” współfinansowanego ze środków Europejskiego Funduszu Społecznego w ramach Regionalnego Programu Operacyjnego Województwa Śląskiego na lata 2014-2020</w:t>
      </w:r>
      <w:r>
        <w:rPr>
          <w:sz w:val="21"/>
          <w:szCs w:val="21"/>
        </w:rPr>
        <w:t xml:space="preserve">, </w:t>
      </w:r>
      <w:r w:rsidRPr="00313C3C">
        <w:rPr>
          <w:sz w:val="21"/>
          <w:szCs w:val="21"/>
        </w:rPr>
        <w:t>Poddziałania: 7.</w:t>
      </w:r>
      <w:r w:rsidR="00AE36C4">
        <w:rPr>
          <w:sz w:val="21"/>
          <w:szCs w:val="21"/>
        </w:rPr>
        <w:t>3</w:t>
      </w:r>
      <w:r w:rsidRPr="00313C3C">
        <w:rPr>
          <w:sz w:val="21"/>
          <w:szCs w:val="21"/>
        </w:rPr>
        <w:t xml:space="preserve">.1. </w:t>
      </w:r>
      <w:r>
        <w:rPr>
          <w:sz w:val="21"/>
          <w:szCs w:val="21"/>
        </w:rPr>
        <w:t>Promocja samozatrudnienia na obszarach rewitalizowanych</w:t>
      </w:r>
      <w:r w:rsidRPr="00313C3C">
        <w:rPr>
          <w:sz w:val="21"/>
          <w:szCs w:val="21"/>
        </w:rPr>
        <w:t xml:space="preserve"> – ZIT</w:t>
      </w:r>
      <w:r>
        <w:rPr>
          <w:sz w:val="21"/>
          <w:szCs w:val="21"/>
        </w:rPr>
        <w:t xml:space="preserve"> wraz z późniejszymi aneksami (zwana dalej: Umowa o dofinansowanie)</w:t>
      </w:r>
      <w:r w:rsidRPr="00313C3C">
        <w:rPr>
          <w:sz w:val="21"/>
          <w:szCs w:val="21"/>
        </w:rPr>
        <w:t>;</w:t>
      </w:r>
    </w:p>
    <w:p w:rsidR="00D71970" w:rsidRDefault="00D71970" w:rsidP="00D71970">
      <w:pPr>
        <w:pStyle w:val="Tekstpodstawowy2"/>
        <w:spacing w:line="276" w:lineRule="auto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7037F4">
        <w:rPr>
          <w:sz w:val="21"/>
          <w:szCs w:val="21"/>
        </w:rPr>
        <w:t xml:space="preserve">w związku z </w:t>
      </w:r>
      <w:r>
        <w:rPr>
          <w:sz w:val="21"/>
          <w:szCs w:val="21"/>
        </w:rPr>
        <w:t xml:space="preserve">wykonaniem </w:t>
      </w:r>
      <w:r w:rsidRPr="007037F4">
        <w:rPr>
          <w:sz w:val="21"/>
          <w:szCs w:val="21"/>
        </w:rPr>
        <w:t>Umow</w:t>
      </w:r>
      <w:r>
        <w:rPr>
          <w:sz w:val="21"/>
          <w:szCs w:val="21"/>
        </w:rPr>
        <w:t>y</w:t>
      </w:r>
      <w:r w:rsidRPr="007037F4">
        <w:rPr>
          <w:sz w:val="21"/>
          <w:szCs w:val="21"/>
        </w:rPr>
        <w:t xml:space="preserve"> główn</w:t>
      </w:r>
      <w:r>
        <w:rPr>
          <w:sz w:val="21"/>
          <w:szCs w:val="21"/>
        </w:rPr>
        <w:t xml:space="preserve">ej Wojewódzki Urząd Pracy w Katowicach powierzył </w:t>
      </w:r>
      <w:proofErr w:type="spellStart"/>
      <w:r>
        <w:rPr>
          <w:sz w:val="21"/>
          <w:szCs w:val="21"/>
        </w:rPr>
        <w:t>Podpowierzającemu</w:t>
      </w:r>
      <w:proofErr w:type="spellEnd"/>
      <w:r>
        <w:rPr>
          <w:sz w:val="21"/>
          <w:szCs w:val="21"/>
        </w:rPr>
        <w:t xml:space="preserve"> przetwarzanie danych osobowych w zakresie określonym umową</w:t>
      </w:r>
      <w:r w:rsidRPr="00362FFC">
        <w:rPr>
          <w:sz w:val="21"/>
          <w:szCs w:val="21"/>
          <w:highlight w:val="yellow"/>
        </w:rPr>
        <w:t xml:space="preserve"> </w:t>
      </w:r>
      <w:r w:rsidRPr="00D71970">
        <w:rPr>
          <w:sz w:val="21"/>
          <w:szCs w:val="21"/>
        </w:rPr>
        <w:t>powierzenia przetwarzania danych osobowych o nr CRU/2688/2018 z dnia 13.11.2018 r.</w:t>
      </w:r>
      <w:r>
        <w:rPr>
          <w:sz w:val="21"/>
          <w:szCs w:val="21"/>
        </w:rPr>
        <w:t xml:space="preserve"> (zwana dalej: Umowa powierzenia);</w:t>
      </w:r>
    </w:p>
    <w:p w:rsidR="00D71970" w:rsidRDefault="00D71970" w:rsidP="00D71970">
      <w:pPr>
        <w:pStyle w:val="Tekstpodstawowy2"/>
        <w:spacing w:line="276" w:lineRule="auto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E679A9">
        <w:rPr>
          <w:sz w:val="21"/>
          <w:szCs w:val="21"/>
        </w:rPr>
        <w:t xml:space="preserve">Wojewódzki Urząd Pracy w Katowicach </w:t>
      </w:r>
      <w:bookmarkStart w:id="0" w:name="_Hlk1642205"/>
      <w:r w:rsidRPr="00E679A9">
        <w:rPr>
          <w:sz w:val="21"/>
          <w:szCs w:val="21"/>
        </w:rPr>
        <w:t xml:space="preserve">umocował </w:t>
      </w:r>
      <w:r>
        <w:rPr>
          <w:sz w:val="21"/>
          <w:szCs w:val="21"/>
        </w:rPr>
        <w:t xml:space="preserve">Miasto Zabrze na podstawie </w:t>
      </w:r>
      <w:r w:rsidRPr="00E679A9">
        <w:rPr>
          <w:sz w:val="21"/>
          <w:szCs w:val="21"/>
        </w:rPr>
        <w:t xml:space="preserve">w § 5 ust. </w:t>
      </w:r>
      <w:r>
        <w:rPr>
          <w:sz w:val="21"/>
          <w:szCs w:val="21"/>
        </w:rPr>
        <w:t xml:space="preserve">1 Umowy powierzenia </w:t>
      </w:r>
      <w:r w:rsidRPr="00E679A9">
        <w:rPr>
          <w:sz w:val="21"/>
          <w:szCs w:val="21"/>
        </w:rPr>
        <w:t>do dalszego powierzenia przetwarzania danych osobowych</w:t>
      </w:r>
      <w:bookmarkEnd w:id="0"/>
      <w:r w:rsidRPr="00E679A9">
        <w:rPr>
          <w:sz w:val="21"/>
          <w:szCs w:val="21"/>
        </w:rPr>
        <w:t>, w imieniu i</w:t>
      </w:r>
      <w:r>
        <w:rPr>
          <w:sz w:val="21"/>
          <w:szCs w:val="21"/>
        </w:rPr>
        <w:t> </w:t>
      </w:r>
      <w:r w:rsidRPr="00E679A9">
        <w:rPr>
          <w:sz w:val="21"/>
          <w:szCs w:val="21"/>
        </w:rPr>
        <w:t>na</w:t>
      </w:r>
      <w:r>
        <w:rPr>
          <w:sz w:val="21"/>
          <w:szCs w:val="21"/>
        </w:rPr>
        <w:t> </w:t>
      </w:r>
      <w:r w:rsidRPr="00E679A9">
        <w:rPr>
          <w:sz w:val="21"/>
          <w:szCs w:val="21"/>
        </w:rPr>
        <w:t>rzecz Administratora</w:t>
      </w:r>
      <w:r>
        <w:rPr>
          <w:sz w:val="21"/>
          <w:szCs w:val="21"/>
        </w:rPr>
        <w:t>,</w:t>
      </w:r>
      <w:r w:rsidRPr="00E679A9">
        <w:rPr>
          <w:sz w:val="21"/>
          <w:szCs w:val="21"/>
        </w:rPr>
        <w:t xml:space="preserve"> podmiotom świadczącym usługi na rzecz </w:t>
      </w:r>
      <w:proofErr w:type="spellStart"/>
      <w:r w:rsidRPr="00E679A9">
        <w:rPr>
          <w:sz w:val="21"/>
          <w:szCs w:val="21"/>
        </w:rPr>
        <w:t>P</w:t>
      </w:r>
      <w:r>
        <w:rPr>
          <w:sz w:val="21"/>
          <w:szCs w:val="21"/>
        </w:rPr>
        <w:t>odpowierzającego</w:t>
      </w:r>
      <w:proofErr w:type="spellEnd"/>
      <w:r w:rsidRPr="00E679A9">
        <w:rPr>
          <w:sz w:val="21"/>
          <w:szCs w:val="21"/>
        </w:rPr>
        <w:t xml:space="preserve"> w</w:t>
      </w:r>
      <w:r>
        <w:rPr>
          <w:sz w:val="21"/>
          <w:szCs w:val="21"/>
        </w:rPr>
        <w:t> </w:t>
      </w:r>
      <w:r w:rsidRPr="00E679A9">
        <w:rPr>
          <w:sz w:val="21"/>
          <w:szCs w:val="21"/>
        </w:rPr>
        <w:t>związku</w:t>
      </w:r>
      <w:r>
        <w:rPr>
          <w:sz w:val="21"/>
          <w:szCs w:val="21"/>
        </w:rPr>
        <w:t xml:space="preserve"> </w:t>
      </w:r>
      <w:r w:rsidRPr="00E679A9">
        <w:rPr>
          <w:sz w:val="21"/>
          <w:szCs w:val="21"/>
        </w:rPr>
        <w:t>z</w:t>
      </w:r>
      <w:r>
        <w:rPr>
          <w:sz w:val="21"/>
          <w:szCs w:val="21"/>
        </w:rPr>
        <w:t> </w:t>
      </w:r>
      <w:r w:rsidRPr="00E679A9">
        <w:rPr>
          <w:sz w:val="21"/>
          <w:szCs w:val="21"/>
        </w:rPr>
        <w:t xml:space="preserve">realizacją </w:t>
      </w:r>
      <w:r>
        <w:rPr>
          <w:sz w:val="21"/>
          <w:szCs w:val="21"/>
        </w:rPr>
        <w:t>U</w:t>
      </w:r>
      <w:r w:rsidRPr="00E679A9">
        <w:rPr>
          <w:sz w:val="21"/>
          <w:szCs w:val="21"/>
        </w:rPr>
        <w:t>mowy głównej;</w:t>
      </w:r>
    </w:p>
    <w:p w:rsidR="00D71970" w:rsidRPr="00590AB3" w:rsidRDefault="00D71970" w:rsidP="00D71970">
      <w:pPr>
        <w:pStyle w:val="Tekstpodstawowy2"/>
        <w:spacing w:line="276" w:lineRule="auto"/>
        <w:rPr>
          <w:sz w:val="21"/>
          <w:szCs w:val="21"/>
        </w:rPr>
      </w:pPr>
      <w:r w:rsidRPr="00590AB3">
        <w:rPr>
          <w:sz w:val="21"/>
          <w:szCs w:val="21"/>
        </w:rPr>
        <w:t>-  koniecznym jest ustalenie warunków, na jakich Pr</w:t>
      </w:r>
      <w:r>
        <w:rPr>
          <w:sz w:val="21"/>
          <w:szCs w:val="21"/>
        </w:rPr>
        <w:t xml:space="preserve">ocesor </w:t>
      </w:r>
      <w:r w:rsidRPr="00590AB3">
        <w:rPr>
          <w:sz w:val="21"/>
          <w:szCs w:val="21"/>
        </w:rPr>
        <w:t>wykonuje operacje przetwarzania danych osobowych w imieniu Administratora;</w:t>
      </w:r>
    </w:p>
    <w:p w:rsidR="00D71970" w:rsidRPr="00590AB3" w:rsidRDefault="00D71970" w:rsidP="00D71970">
      <w:pPr>
        <w:pStyle w:val="Tekstpodstawowy2"/>
        <w:spacing w:line="276" w:lineRule="auto"/>
        <w:rPr>
          <w:sz w:val="21"/>
          <w:szCs w:val="21"/>
        </w:rPr>
      </w:pPr>
      <w:r w:rsidRPr="00590AB3">
        <w:rPr>
          <w:sz w:val="21"/>
          <w:szCs w:val="21"/>
        </w:rPr>
        <w:t xml:space="preserve">- Strony zawierając Umowę dążą do takiego uregulowania zasad przetwarzania danych osobowych, aby odpowiadały one w pełni postanowieniom rozporządzenia Parlamentu Europejskiego i Rady (UE) 2016/679 z 27.04.2016 r. w sprawie ochrony osób fizycznych </w:t>
      </w:r>
      <w:r w:rsidRPr="00590AB3">
        <w:rPr>
          <w:sz w:val="21"/>
          <w:szCs w:val="21"/>
        </w:rPr>
        <w:br/>
        <w:t xml:space="preserve">w związku z przetwarzaniem danych osobowych i w sprawie swobodnego przepływu takich danych oraz uchylenia dyrektywy 95/46/WE (ogólne rozporządzenie o ochronie danych) (Dz. Urz. UE L. </w:t>
      </w:r>
      <w:r>
        <w:rPr>
          <w:sz w:val="21"/>
          <w:szCs w:val="21"/>
        </w:rPr>
        <w:t xml:space="preserve">z 2016 r. NR </w:t>
      </w:r>
      <w:r w:rsidRPr="00590AB3">
        <w:rPr>
          <w:sz w:val="21"/>
          <w:szCs w:val="21"/>
        </w:rPr>
        <w:t>119, s.1</w:t>
      </w:r>
      <w:r>
        <w:rPr>
          <w:sz w:val="21"/>
          <w:szCs w:val="21"/>
        </w:rPr>
        <w:t xml:space="preserve"> oraz </w:t>
      </w:r>
      <w:r w:rsidRPr="00A17A9D">
        <w:rPr>
          <w:sz w:val="21"/>
          <w:szCs w:val="21"/>
        </w:rPr>
        <w:t>Dz. Urz. UE L z 2018r. Nr 127, str. 2)</w:t>
      </w:r>
      <w:r>
        <w:rPr>
          <w:sz w:val="21"/>
          <w:szCs w:val="21"/>
        </w:rPr>
        <w:t>.</w:t>
      </w:r>
    </w:p>
    <w:p w:rsidR="00D71970" w:rsidRPr="00590AB3" w:rsidRDefault="00D71970" w:rsidP="00D71970">
      <w:pPr>
        <w:pStyle w:val="Tekstpodstawowy2"/>
        <w:spacing w:line="276" w:lineRule="auto"/>
        <w:rPr>
          <w:sz w:val="21"/>
          <w:szCs w:val="21"/>
        </w:rPr>
      </w:pPr>
      <w:r w:rsidRPr="00590AB3">
        <w:rPr>
          <w:sz w:val="21"/>
          <w:szCs w:val="21"/>
        </w:rPr>
        <w:t>Strony postanowiły zawrzeć Umowę o następującej treści:</w:t>
      </w:r>
    </w:p>
    <w:p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1</w:t>
      </w:r>
    </w:p>
    <w:p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Definicje</w:t>
      </w:r>
    </w:p>
    <w:p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:rsidR="00D71970" w:rsidRPr="00590AB3" w:rsidRDefault="00D71970" w:rsidP="00D71970">
      <w:pPr>
        <w:pStyle w:val="Tekstpodstawowy2"/>
        <w:spacing w:line="276" w:lineRule="auto"/>
        <w:rPr>
          <w:sz w:val="21"/>
          <w:szCs w:val="21"/>
        </w:rPr>
      </w:pPr>
      <w:r w:rsidRPr="00590AB3">
        <w:rPr>
          <w:sz w:val="21"/>
          <w:szCs w:val="21"/>
        </w:rPr>
        <w:t>Dla potrzeb niniejszej umowy, Strony ustalają następujące znaczenie niżej wymienionych pojęć:</w:t>
      </w:r>
    </w:p>
    <w:p w:rsidR="00D71970" w:rsidRPr="00D71970" w:rsidRDefault="00D71970" w:rsidP="00D71970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1"/>
          <w:szCs w:val="21"/>
          <w:lang w:eastAsia="ar-SA"/>
        </w:rPr>
      </w:pPr>
      <w:r w:rsidRPr="00590AB3">
        <w:rPr>
          <w:rFonts w:ascii="Arial" w:hAnsi="Arial" w:cs="Arial"/>
          <w:b/>
          <w:sz w:val="21"/>
          <w:szCs w:val="21"/>
          <w:lang w:eastAsia="ar-SA"/>
        </w:rPr>
        <w:t>Administrator</w:t>
      </w:r>
      <w:r w:rsidRPr="00590AB3">
        <w:rPr>
          <w:rFonts w:ascii="Arial" w:hAnsi="Arial" w:cs="Arial"/>
          <w:sz w:val="21"/>
          <w:szCs w:val="21"/>
          <w:lang w:eastAsia="ar-SA"/>
        </w:rPr>
        <w:t xml:space="preserve"> - </w:t>
      </w:r>
      <w:r w:rsidRPr="00590AB3">
        <w:rPr>
          <w:rFonts w:ascii="Arial" w:hAnsi="Arial" w:cs="Arial"/>
          <w:sz w:val="21"/>
          <w:szCs w:val="21"/>
        </w:rPr>
        <w:t xml:space="preserve">oznacza Województwo Śląskie z siedzibą przy ul. Ligonia 46, 40-037 Katowice, adres email: </w:t>
      </w:r>
      <w:hyperlink r:id="rId8" w:history="1">
        <w:r w:rsidRPr="00590AB3">
          <w:rPr>
            <w:rFonts w:ascii="Arial" w:hAnsi="Arial" w:cs="Arial"/>
            <w:sz w:val="21"/>
            <w:szCs w:val="21"/>
          </w:rPr>
          <w:t>kancelaria@slaskie.pl</w:t>
        </w:r>
      </w:hyperlink>
      <w:r w:rsidRPr="00590AB3">
        <w:rPr>
          <w:rFonts w:ascii="Arial" w:hAnsi="Arial" w:cs="Arial"/>
          <w:sz w:val="21"/>
          <w:szCs w:val="21"/>
        </w:rPr>
        <w:t>, strona internetowa: bip.slaskie.pl; kontakt do Inspekto</w:t>
      </w:r>
      <w:r w:rsidRPr="00590AB3">
        <w:rPr>
          <w:rFonts w:ascii="Arial" w:hAnsi="Arial" w:cs="Arial"/>
          <w:color w:val="000000"/>
          <w:sz w:val="21"/>
          <w:szCs w:val="21"/>
        </w:rPr>
        <w:t>r</w:t>
      </w:r>
      <w:r w:rsidRPr="00590AB3">
        <w:rPr>
          <w:rFonts w:ascii="Arial" w:hAnsi="Arial" w:cs="Arial"/>
          <w:sz w:val="21"/>
          <w:szCs w:val="21"/>
        </w:rPr>
        <w:t xml:space="preserve">a Ochrony Danych Osobowych – </w:t>
      </w:r>
      <w:r w:rsidRPr="00D71970">
        <w:rPr>
          <w:rFonts w:ascii="Arial" w:hAnsi="Arial" w:cs="Arial"/>
          <w:sz w:val="21"/>
          <w:szCs w:val="21"/>
        </w:rPr>
        <w:t>dane</w:t>
      </w:r>
      <w:hyperlink r:id="rId9" w:history="1">
        <w:r w:rsidRPr="00D7197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osobowe@slaskie.pl</w:t>
        </w:r>
      </w:hyperlink>
      <w:r w:rsidRPr="00D71970">
        <w:rPr>
          <w:rFonts w:ascii="Arial" w:hAnsi="Arial" w:cs="Arial"/>
          <w:sz w:val="21"/>
          <w:szCs w:val="21"/>
        </w:rPr>
        <w:t>.</w:t>
      </w:r>
    </w:p>
    <w:p w:rsidR="00D71970" w:rsidRPr="00585127" w:rsidRDefault="00D71970" w:rsidP="00D71970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1"/>
          <w:szCs w:val="21"/>
          <w:lang w:eastAsia="ar-SA"/>
        </w:rPr>
      </w:pPr>
      <w:r w:rsidRPr="005521BD">
        <w:rPr>
          <w:rFonts w:ascii="Arial" w:hAnsi="Arial" w:cs="Arial"/>
          <w:b/>
          <w:sz w:val="21"/>
          <w:szCs w:val="21"/>
          <w:lang w:eastAsia="ar-SA"/>
        </w:rPr>
        <w:t>Instytucja pośrednicząca</w:t>
      </w:r>
      <w:r>
        <w:rPr>
          <w:rFonts w:ascii="Arial" w:hAnsi="Arial" w:cs="Arial"/>
          <w:b/>
          <w:sz w:val="21"/>
          <w:szCs w:val="21"/>
          <w:lang w:eastAsia="ar-SA"/>
        </w:rPr>
        <w:t xml:space="preserve">, Powierzający - </w:t>
      </w:r>
      <w:r w:rsidRPr="00583830">
        <w:rPr>
          <w:rFonts w:ascii="Arial" w:hAnsi="Arial" w:cs="Arial"/>
          <w:sz w:val="21"/>
          <w:szCs w:val="21"/>
        </w:rPr>
        <w:t xml:space="preserve">Wojewódzki Urząd Pracy w Katowicach </w:t>
      </w:r>
      <w:r>
        <w:rPr>
          <w:rFonts w:ascii="Arial" w:hAnsi="Arial" w:cs="Arial"/>
          <w:sz w:val="21"/>
          <w:szCs w:val="21"/>
        </w:rPr>
        <w:t xml:space="preserve">z siedzibą przy ul. Kościuszki 30, 40-040 Katowice, </w:t>
      </w:r>
      <w:r w:rsidRPr="00590AB3">
        <w:rPr>
          <w:rFonts w:ascii="Arial" w:hAnsi="Arial" w:cs="Arial"/>
          <w:sz w:val="21"/>
          <w:szCs w:val="21"/>
        </w:rPr>
        <w:t xml:space="preserve">adres email: </w:t>
      </w:r>
      <w:r w:rsidRPr="00D71970">
        <w:rPr>
          <w:rFonts w:ascii="Arial" w:hAnsi="Arial" w:cs="Arial"/>
          <w:sz w:val="21"/>
          <w:szCs w:val="21"/>
        </w:rPr>
        <w:t>wup@wup-katowice.pl,</w:t>
      </w:r>
      <w:r>
        <w:rPr>
          <w:rFonts w:ascii="Arial" w:hAnsi="Arial" w:cs="Arial"/>
          <w:sz w:val="21"/>
          <w:szCs w:val="21"/>
        </w:rPr>
        <w:t xml:space="preserve"> pełniący rolę Instytucji pośredniczącej w ramach RPO WSL, któremu Administrator danych osobowych powierzył przetwarzanie danych osobowych w związku z realizacją zadań związanych z wdrażaniem RPOWSL w drodze pisemnego Porozumienia;</w:t>
      </w:r>
    </w:p>
    <w:p w:rsidR="005C4A46" w:rsidRDefault="00D71970" w:rsidP="00D71970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1"/>
          <w:szCs w:val="21"/>
          <w:lang w:eastAsia="ar-SA"/>
        </w:rPr>
      </w:pPr>
      <w:r w:rsidRPr="005521BD">
        <w:rPr>
          <w:rFonts w:ascii="Arial" w:hAnsi="Arial" w:cs="Arial"/>
          <w:b/>
          <w:sz w:val="21"/>
          <w:szCs w:val="21"/>
        </w:rPr>
        <w:t xml:space="preserve">Dane osobowe </w:t>
      </w:r>
      <w:r w:rsidRPr="005521BD">
        <w:rPr>
          <w:rFonts w:ascii="Arial" w:hAnsi="Arial" w:cs="Arial"/>
          <w:sz w:val="21"/>
          <w:szCs w:val="21"/>
        </w:rPr>
        <w:t xml:space="preserve">– </w:t>
      </w:r>
      <w:r w:rsidRPr="00CF6D87">
        <w:rPr>
          <w:rFonts w:ascii="Arial" w:hAnsi="Arial" w:cs="Arial"/>
          <w:sz w:val="21"/>
          <w:szCs w:val="21"/>
        </w:rPr>
        <w:t>oznaczają wszelkie informacje</w:t>
      </w:r>
      <w:r w:rsidRPr="005521BD">
        <w:rPr>
          <w:rFonts w:ascii="Arial" w:hAnsi="Arial" w:cs="Arial"/>
          <w:sz w:val="21"/>
          <w:szCs w:val="21"/>
        </w:rPr>
        <w:t xml:space="preserve"> o zidentyfikowanej lub możliwej do</w:t>
      </w:r>
      <w:r>
        <w:rPr>
          <w:rFonts w:ascii="Arial" w:hAnsi="Arial" w:cs="Arial"/>
          <w:sz w:val="21"/>
          <w:szCs w:val="21"/>
        </w:rPr>
        <w:t> </w:t>
      </w:r>
      <w:r w:rsidRPr="005521BD">
        <w:rPr>
          <w:rFonts w:ascii="Arial" w:hAnsi="Arial" w:cs="Arial"/>
          <w:sz w:val="21"/>
          <w:szCs w:val="21"/>
        </w:rPr>
        <w:t>zidentyfikowania osobie fizycznej („osobie, której dane dotyczą”); możliwa do</w:t>
      </w:r>
      <w:r>
        <w:rPr>
          <w:rFonts w:ascii="Arial" w:hAnsi="Arial" w:cs="Arial"/>
          <w:sz w:val="21"/>
          <w:szCs w:val="21"/>
        </w:rPr>
        <w:t> </w:t>
      </w:r>
      <w:r w:rsidRPr="005521BD">
        <w:rPr>
          <w:rFonts w:ascii="Arial" w:hAnsi="Arial" w:cs="Arial"/>
          <w:sz w:val="21"/>
          <w:szCs w:val="21"/>
        </w:rPr>
        <w:t>zidentyfikowania osoba fizyczna to osoba, którą można bezpośrednio lub pośrednio zidentyfikować, w szczególności na podstawie identyfikatora takiego jak imię i nazwisko, numer identyfikacyjny, dane o lokalizacji, identyfikator internetowy lub jeden bądź kilka</w:t>
      </w:r>
    </w:p>
    <w:p w:rsidR="00D71970" w:rsidRDefault="00D71970" w:rsidP="005C4A46">
      <w:pPr>
        <w:pStyle w:val="Akapitzlist"/>
        <w:jc w:val="both"/>
        <w:rPr>
          <w:rFonts w:ascii="Arial" w:hAnsi="Arial" w:cs="Arial"/>
          <w:sz w:val="21"/>
          <w:szCs w:val="21"/>
        </w:rPr>
      </w:pPr>
      <w:r w:rsidRPr="005521BD">
        <w:rPr>
          <w:rFonts w:ascii="Arial" w:hAnsi="Arial" w:cs="Arial"/>
          <w:sz w:val="21"/>
          <w:szCs w:val="21"/>
        </w:rPr>
        <w:t>szczególnych czynników określających fizyczną, fizjologiczną, genetyczną, psychiczną, ekonomiczną, kulturową lub społeczną tożsamość osoby</w:t>
      </w:r>
      <w:r>
        <w:rPr>
          <w:rFonts w:ascii="Arial" w:hAnsi="Arial" w:cs="Arial"/>
          <w:sz w:val="21"/>
          <w:szCs w:val="21"/>
        </w:rPr>
        <w:t xml:space="preserve"> fizycznej</w:t>
      </w:r>
      <w:r w:rsidRPr="005521BD">
        <w:rPr>
          <w:rFonts w:ascii="Arial" w:hAnsi="Arial" w:cs="Arial"/>
          <w:sz w:val="21"/>
          <w:szCs w:val="21"/>
        </w:rPr>
        <w:t>;</w:t>
      </w:r>
    </w:p>
    <w:p w:rsidR="00692815" w:rsidRDefault="00692815" w:rsidP="005C4A46">
      <w:pPr>
        <w:pStyle w:val="Akapitzlist"/>
        <w:jc w:val="both"/>
        <w:rPr>
          <w:rFonts w:ascii="Arial" w:hAnsi="Arial" w:cs="Arial"/>
          <w:sz w:val="21"/>
          <w:szCs w:val="21"/>
          <w:lang w:eastAsia="ar-SA"/>
        </w:rPr>
      </w:pPr>
    </w:p>
    <w:p w:rsidR="00D71970" w:rsidRPr="00590AB3" w:rsidRDefault="00D71970" w:rsidP="00D71970">
      <w:pPr>
        <w:pStyle w:val="Akapitzlist"/>
        <w:numPr>
          <w:ilvl w:val="0"/>
          <w:numId w:val="20"/>
        </w:numPr>
        <w:spacing w:after="100" w:afterAutospacing="1"/>
        <w:ind w:left="714" w:hanging="357"/>
        <w:contextualSpacing w:val="0"/>
        <w:jc w:val="both"/>
        <w:rPr>
          <w:rFonts w:ascii="Arial" w:hAnsi="Arial" w:cs="Arial"/>
          <w:sz w:val="21"/>
          <w:szCs w:val="21"/>
          <w:lang w:eastAsia="ar-SA"/>
        </w:rPr>
      </w:pPr>
      <w:r w:rsidRPr="00590AB3">
        <w:rPr>
          <w:rFonts w:ascii="Arial" w:hAnsi="Arial" w:cs="Arial"/>
          <w:b/>
          <w:sz w:val="21"/>
          <w:szCs w:val="21"/>
        </w:rPr>
        <w:lastRenderedPageBreak/>
        <w:t xml:space="preserve">Przetwarzanie danych osobowych </w:t>
      </w:r>
      <w:r w:rsidRPr="00590AB3">
        <w:rPr>
          <w:rFonts w:ascii="Arial" w:hAnsi="Arial" w:cs="Arial"/>
          <w:sz w:val="21"/>
          <w:szCs w:val="21"/>
        </w:rPr>
        <w:t>– operacj</w:t>
      </w:r>
      <w:r w:rsidR="00AF5A2E">
        <w:rPr>
          <w:rFonts w:ascii="Arial" w:hAnsi="Arial" w:cs="Arial"/>
          <w:sz w:val="21"/>
          <w:szCs w:val="21"/>
        </w:rPr>
        <w:t>a</w:t>
      </w:r>
      <w:r w:rsidRPr="00590AB3">
        <w:rPr>
          <w:rFonts w:ascii="Arial" w:hAnsi="Arial" w:cs="Arial"/>
          <w:sz w:val="21"/>
          <w:szCs w:val="21"/>
        </w:rPr>
        <w:t xml:space="preserve"> lub zestaw operacji wykonywanych na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danych osobowych lub zestawach </w:t>
      </w:r>
      <w:r>
        <w:rPr>
          <w:rFonts w:ascii="Arial" w:hAnsi="Arial" w:cs="Arial"/>
          <w:sz w:val="21"/>
          <w:szCs w:val="21"/>
        </w:rPr>
        <w:t>d</w:t>
      </w:r>
      <w:r w:rsidRPr="00590AB3">
        <w:rPr>
          <w:rFonts w:ascii="Arial" w:hAnsi="Arial" w:cs="Arial"/>
          <w:sz w:val="21"/>
          <w:szCs w:val="21"/>
        </w:rPr>
        <w:t>anych osobowych, w sposób zautomatyzowany lub niezautomatyzowany</w:t>
      </w:r>
      <w:r>
        <w:rPr>
          <w:rFonts w:ascii="Arial" w:hAnsi="Arial" w:cs="Arial"/>
          <w:sz w:val="21"/>
          <w:szCs w:val="21"/>
        </w:rPr>
        <w:t>,</w:t>
      </w:r>
      <w:r w:rsidRPr="00590AB3">
        <w:rPr>
          <w:rFonts w:ascii="Arial" w:hAnsi="Arial" w:cs="Arial"/>
          <w:sz w:val="21"/>
          <w:szCs w:val="21"/>
        </w:rPr>
        <w:t xml:space="preserve"> tak</w:t>
      </w:r>
      <w:r>
        <w:rPr>
          <w:rFonts w:ascii="Arial" w:hAnsi="Arial" w:cs="Arial"/>
          <w:sz w:val="21"/>
          <w:szCs w:val="21"/>
        </w:rPr>
        <w:t>ą</w:t>
      </w:r>
      <w:r w:rsidRPr="00590AB3">
        <w:rPr>
          <w:rFonts w:ascii="Arial" w:hAnsi="Arial" w:cs="Arial"/>
          <w:sz w:val="21"/>
          <w:szCs w:val="21"/>
        </w:rPr>
        <w:t xml:space="preserve"> 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:rsidR="00D71970" w:rsidRPr="00590AB3" w:rsidRDefault="00D71970" w:rsidP="00D71970">
      <w:pPr>
        <w:numPr>
          <w:ilvl w:val="0"/>
          <w:numId w:val="20"/>
        </w:numPr>
        <w:spacing w:after="60"/>
        <w:ind w:left="714" w:hanging="357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Umowa</w:t>
      </w:r>
      <w:r w:rsidRPr="00590AB3">
        <w:rPr>
          <w:rFonts w:ascii="Arial" w:hAnsi="Arial" w:cs="Arial"/>
          <w:sz w:val="21"/>
          <w:szCs w:val="21"/>
        </w:rPr>
        <w:t xml:space="preserve"> – niniejsza umowa </w:t>
      </w:r>
      <w:proofErr w:type="spellStart"/>
      <w:r>
        <w:rPr>
          <w:rFonts w:ascii="Arial" w:hAnsi="Arial" w:cs="Arial"/>
          <w:sz w:val="21"/>
          <w:szCs w:val="21"/>
        </w:rPr>
        <w:t>pod</w:t>
      </w:r>
      <w:r w:rsidRPr="00590AB3">
        <w:rPr>
          <w:rFonts w:ascii="Arial" w:hAnsi="Arial" w:cs="Arial"/>
          <w:sz w:val="21"/>
          <w:szCs w:val="21"/>
        </w:rPr>
        <w:t>powierzenia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przetwarzania danych osobowych;</w:t>
      </w:r>
    </w:p>
    <w:p w:rsidR="00D71970" w:rsidRPr="00DF66C4" w:rsidRDefault="00D71970" w:rsidP="00DF66C4">
      <w:pPr>
        <w:numPr>
          <w:ilvl w:val="0"/>
          <w:numId w:val="20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 xml:space="preserve">Umowa </w:t>
      </w:r>
      <w:r>
        <w:rPr>
          <w:rFonts w:ascii="Arial" w:hAnsi="Arial" w:cs="Arial"/>
          <w:b/>
          <w:sz w:val="21"/>
          <w:szCs w:val="21"/>
        </w:rPr>
        <w:t xml:space="preserve">główna </w:t>
      </w:r>
      <w:r w:rsidRPr="00590AB3">
        <w:rPr>
          <w:rFonts w:ascii="Arial" w:hAnsi="Arial" w:cs="Arial"/>
          <w:sz w:val="21"/>
          <w:szCs w:val="21"/>
        </w:rPr>
        <w:t xml:space="preserve">– </w:t>
      </w:r>
      <w:r w:rsidR="00DF66C4" w:rsidRPr="00DF66C4">
        <w:rPr>
          <w:rFonts w:ascii="Arial" w:hAnsi="Arial" w:cs="Arial"/>
          <w:sz w:val="21"/>
          <w:szCs w:val="21"/>
        </w:rPr>
        <w:t xml:space="preserve">umowa o realizację </w:t>
      </w:r>
      <w:r w:rsidR="002F3693">
        <w:rPr>
          <w:rFonts w:ascii="Arial" w:hAnsi="Arial" w:cs="Arial"/>
          <w:sz w:val="21"/>
          <w:szCs w:val="21"/>
        </w:rPr>
        <w:t xml:space="preserve">usług </w:t>
      </w:r>
      <w:r w:rsidR="004C0F3F">
        <w:rPr>
          <w:rFonts w:ascii="Arial" w:hAnsi="Arial" w:cs="Arial"/>
          <w:sz w:val="21"/>
          <w:szCs w:val="21"/>
        </w:rPr>
        <w:t>szkoleniowych i doradczych przed rozpoczęciem działa</w:t>
      </w:r>
      <w:r w:rsidR="00756634">
        <w:rPr>
          <w:rFonts w:ascii="Arial" w:hAnsi="Arial" w:cs="Arial"/>
          <w:sz w:val="21"/>
          <w:szCs w:val="21"/>
        </w:rPr>
        <w:t xml:space="preserve">lności gospodarczej oraz usług doradczych w trakcie prowadzenia działalności gospodarczej dla uczestników projektu </w:t>
      </w:r>
      <w:r w:rsidR="00DF66C4" w:rsidRPr="00DF66C4">
        <w:rPr>
          <w:rFonts w:ascii="Arial" w:hAnsi="Arial" w:cs="Arial"/>
          <w:sz w:val="21"/>
          <w:szCs w:val="21"/>
        </w:rPr>
        <w:t>„Pakiet na start” współfinansowanego ze środków Europejskiego Funduszu Społecznego w ramach Regionalnego Programu Operacyjnego Województwa Śląskiego na lata 2014-2020, Poddziałania: 7.</w:t>
      </w:r>
      <w:r w:rsidR="00DF66C4">
        <w:rPr>
          <w:rFonts w:ascii="Arial" w:hAnsi="Arial" w:cs="Arial"/>
          <w:sz w:val="21"/>
          <w:szCs w:val="21"/>
        </w:rPr>
        <w:t>3</w:t>
      </w:r>
      <w:r w:rsidR="00DF66C4" w:rsidRPr="00DF66C4">
        <w:rPr>
          <w:rFonts w:ascii="Arial" w:hAnsi="Arial" w:cs="Arial"/>
          <w:sz w:val="21"/>
          <w:szCs w:val="21"/>
        </w:rPr>
        <w:t>.1. Promocja samozatrudnienia na obszarach rewitalizowanych – ZIT, nr CRU/…./2019 z dnia</w:t>
      </w:r>
      <w:r w:rsidR="00DF66C4">
        <w:rPr>
          <w:rFonts w:ascii="Arial" w:hAnsi="Arial" w:cs="Arial"/>
          <w:sz w:val="21"/>
          <w:szCs w:val="21"/>
        </w:rPr>
        <w:t xml:space="preserve"> </w:t>
      </w:r>
      <w:r w:rsidRPr="00DF66C4">
        <w:rPr>
          <w:rFonts w:ascii="Arial" w:hAnsi="Arial" w:cs="Arial"/>
          <w:sz w:val="21"/>
          <w:szCs w:val="21"/>
        </w:rPr>
        <w:t>………..;</w:t>
      </w:r>
    </w:p>
    <w:p w:rsidR="00D71970" w:rsidRDefault="00D71970" w:rsidP="00D71970">
      <w:pPr>
        <w:numPr>
          <w:ilvl w:val="0"/>
          <w:numId w:val="20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F15571">
        <w:rPr>
          <w:rFonts w:ascii="Arial" w:hAnsi="Arial" w:cs="Arial"/>
          <w:b/>
          <w:sz w:val="21"/>
          <w:szCs w:val="21"/>
        </w:rPr>
        <w:t xml:space="preserve">Umowa </w:t>
      </w:r>
      <w:r>
        <w:rPr>
          <w:rFonts w:ascii="Arial" w:hAnsi="Arial" w:cs="Arial"/>
          <w:b/>
          <w:sz w:val="21"/>
          <w:szCs w:val="21"/>
        </w:rPr>
        <w:t>o dofinansowanie</w:t>
      </w:r>
      <w:r w:rsidRPr="00F15571"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 xml:space="preserve">– umowa o dofinansowanie projektu </w:t>
      </w:r>
      <w:r w:rsidRPr="00F15571">
        <w:rPr>
          <w:rFonts w:ascii="Arial" w:hAnsi="Arial" w:cs="Arial"/>
          <w:sz w:val="21"/>
          <w:szCs w:val="21"/>
        </w:rPr>
        <w:t>pod tytułem: „Pakiet na</w:t>
      </w:r>
      <w:r w:rsidR="00DF66C4">
        <w:rPr>
          <w:rFonts w:ascii="Arial" w:hAnsi="Arial" w:cs="Arial"/>
          <w:sz w:val="21"/>
          <w:szCs w:val="21"/>
        </w:rPr>
        <w:t> </w:t>
      </w:r>
      <w:r w:rsidRPr="00F15571">
        <w:rPr>
          <w:rFonts w:ascii="Arial" w:hAnsi="Arial" w:cs="Arial"/>
          <w:sz w:val="21"/>
          <w:szCs w:val="21"/>
        </w:rPr>
        <w:t>start” współfinansowanego ze środków Europejskiego Funduszu Społecznego w</w:t>
      </w:r>
      <w:r w:rsidR="00DF66C4">
        <w:rPr>
          <w:rFonts w:ascii="Arial" w:hAnsi="Arial" w:cs="Arial"/>
          <w:sz w:val="21"/>
          <w:szCs w:val="21"/>
        </w:rPr>
        <w:t> </w:t>
      </w:r>
      <w:r w:rsidRPr="00F15571">
        <w:rPr>
          <w:rFonts w:ascii="Arial" w:hAnsi="Arial" w:cs="Arial"/>
          <w:sz w:val="21"/>
          <w:szCs w:val="21"/>
        </w:rPr>
        <w:t>ramach Regionalnego Programu Operacyjnego Województwa Śląskiego na lata 2014-2020</w:t>
      </w:r>
      <w:r>
        <w:rPr>
          <w:rFonts w:ascii="Arial" w:hAnsi="Arial" w:cs="Arial"/>
          <w:sz w:val="21"/>
          <w:szCs w:val="21"/>
        </w:rPr>
        <w:t xml:space="preserve"> dla osi priorytetowej VII. Regionalny rynek pracy dla działania: 7.3. Wsparcie dla osób zamierzających rozpoczęcie działalności gospodarczej:</w:t>
      </w:r>
      <w:r w:rsidRPr="00F15571">
        <w:rPr>
          <w:rFonts w:ascii="Arial" w:hAnsi="Arial" w:cs="Arial"/>
          <w:sz w:val="21"/>
          <w:szCs w:val="21"/>
        </w:rPr>
        <w:t xml:space="preserve"> Poddziałania: 7.</w:t>
      </w:r>
      <w:r>
        <w:rPr>
          <w:rFonts w:ascii="Arial" w:hAnsi="Arial" w:cs="Arial"/>
          <w:sz w:val="21"/>
          <w:szCs w:val="21"/>
        </w:rPr>
        <w:t>3</w:t>
      </w:r>
      <w:r w:rsidRPr="00F15571">
        <w:rPr>
          <w:rFonts w:ascii="Arial" w:hAnsi="Arial" w:cs="Arial"/>
          <w:sz w:val="21"/>
          <w:szCs w:val="21"/>
        </w:rPr>
        <w:t xml:space="preserve">.1. Promocja samozatrudnienia na obszarach rewitalizowanych – ZIT o numerze </w:t>
      </w:r>
      <w:r w:rsidRPr="00327830">
        <w:rPr>
          <w:rFonts w:ascii="Arial" w:hAnsi="Arial" w:cs="Arial"/>
          <w:sz w:val="21"/>
          <w:szCs w:val="21"/>
        </w:rPr>
        <w:t>RPSL.07.03.01-24-07FB/17-00 w celu realizacji projektu wraz z późniejszymi aneksami;</w:t>
      </w:r>
      <w:r w:rsidRPr="00F15571">
        <w:rPr>
          <w:rFonts w:ascii="Arial" w:hAnsi="Arial" w:cs="Arial"/>
          <w:sz w:val="21"/>
          <w:szCs w:val="21"/>
        </w:rPr>
        <w:t xml:space="preserve"> </w:t>
      </w:r>
    </w:p>
    <w:p w:rsidR="00D71970" w:rsidRPr="00C12E60" w:rsidRDefault="00D71970" w:rsidP="00D71970">
      <w:pPr>
        <w:numPr>
          <w:ilvl w:val="0"/>
          <w:numId w:val="20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 xml:space="preserve">Umowa </w:t>
      </w:r>
      <w:r>
        <w:rPr>
          <w:rFonts w:ascii="Arial" w:hAnsi="Arial" w:cs="Arial"/>
          <w:b/>
          <w:sz w:val="21"/>
          <w:szCs w:val="21"/>
        </w:rPr>
        <w:t xml:space="preserve">powierzenia </w:t>
      </w:r>
      <w:r w:rsidRPr="00590AB3">
        <w:rPr>
          <w:rFonts w:ascii="Arial" w:hAnsi="Arial" w:cs="Arial"/>
          <w:sz w:val="21"/>
          <w:szCs w:val="21"/>
        </w:rPr>
        <w:t xml:space="preserve">– umowa powierzenia przetwarzania danych osobowych </w:t>
      </w:r>
      <w:r>
        <w:rPr>
          <w:rFonts w:ascii="Arial" w:hAnsi="Arial" w:cs="Arial"/>
          <w:sz w:val="21"/>
          <w:szCs w:val="21"/>
        </w:rPr>
        <w:br/>
      </w:r>
      <w:r w:rsidRPr="005E1A2D">
        <w:rPr>
          <w:rFonts w:ascii="Arial" w:hAnsi="Arial" w:cs="Arial"/>
          <w:sz w:val="21"/>
          <w:szCs w:val="21"/>
        </w:rPr>
        <w:t xml:space="preserve">o nr CRU/2671/2018 z dnia 13 listopada 2018 r. </w:t>
      </w:r>
      <w:r>
        <w:rPr>
          <w:rFonts w:ascii="Arial" w:hAnsi="Arial" w:cs="Arial"/>
          <w:sz w:val="21"/>
          <w:szCs w:val="21"/>
        </w:rPr>
        <w:t xml:space="preserve">zawarta pomiędzy </w:t>
      </w:r>
      <w:r w:rsidRPr="005E1A2D">
        <w:rPr>
          <w:rFonts w:ascii="Arial" w:hAnsi="Arial" w:cs="Arial"/>
          <w:sz w:val="21"/>
          <w:szCs w:val="21"/>
        </w:rPr>
        <w:t>Wojewódzkim Urzędem Pracy w Katowicach a Miastem Zabrze</w:t>
      </w:r>
      <w:r>
        <w:rPr>
          <w:rFonts w:ascii="Arial" w:hAnsi="Arial" w:cs="Arial"/>
          <w:sz w:val="21"/>
          <w:szCs w:val="21"/>
        </w:rPr>
        <w:t>;</w:t>
      </w:r>
    </w:p>
    <w:p w:rsidR="00D71970" w:rsidRPr="00590AB3" w:rsidRDefault="00D71970" w:rsidP="00D71970">
      <w:pPr>
        <w:numPr>
          <w:ilvl w:val="0"/>
          <w:numId w:val="20"/>
        </w:numPr>
        <w:spacing w:after="60"/>
        <w:jc w:val="both"/>
        <w:rPr>
          <w:rFonts w:ascii="Arial" w:hAnsi="Arial" w:cs="Arial"/>
          <w:sz w:val="21"/>
          <w:szCs w:val="21"/>
        </w:rPr>
      </w:pPr>
      <w:bookmarkStart w:id="1" w:name="_Hlk482057555"/>
      <w:r w:rsidRPr="00590AB3">
        <w:rPr>
          <w:rFonts w:ascii="Arial" w:hAnsi="Arial" w:cs="Arial"/>
          <w:b/>
          <w:sz w:val="21"/>
          <w:szCs w:val="21"/>
        </w:rPr>
        <w:t xml:space="preserve">RODO  </w:t>
      </w:r>
      <w:bookmarkEnd w:id="1"/>
      <w:r w:rsidRPr="00590AB3">
        <w:rPr>
          <w:rFonts w:ascii="Arial" w:hAnsi="Arial" w:cs="Arial"/>
          <w:sz w:val="21"/>
          <w:szCs w:val="21"/>
        </w:rPr>
        <w:t xml:space="preserve">- </w:t>
      </w:r>
      <w:r w:rsidRPr="002A3B75">
        <w:rPr>
          <w:rFonts w:ascii="Arial" w:hAnsi="Arial" w:cs="Arial"/>
          <w:sz w:val="21"/>
          <w:szCs w:val="21"/>
        </w:rPr>
        <w:t>rozporządzenie Parlamentu Europejskiego i Rady (UE) 2016/679 z dnia 27</w:t>
      </w:r>
      <w:r>
        <w:rPr>
          <w:rFonts w:ascii="Arial" w:hAnsi="Arial" w:cs="Arial"/>
          <w:sz w:val="21"/>
          <w:szCs w:val="21"/>
        </w:rPr>
        <w:t> </w:t>
      </w:r>
      <w:r w:rsidRPr="002A3B75">
        <w:rPr>
          <w:rFonts w:ascii="Arial" w:hAnsi="Arial" w:cs="Arial"/>
          <w:sz w:val="21"/>
          <w:szCs w:val="21"/>
        </w:rPr>
        <w:t xml:space="preserve">kwietnia 2016 r. w sprawie ochrony osób fizycznych w związku z przetwarzaniem danych osobowych i w sprawie swobodnego przepływu takich danych oraz uchylenia dyrektywy 95/46/WE (ogólne rozporządzenie o ochronie danych), </w:t>
      </w:r>
      <w:r>
        <w:rPr>
          <w:rFonts w:ascii="Arial" w:hAnsi="Arial" w:cs="Arial"/>
          <w:sz w:val="21"/>
          <w:szCs w:val="21"/>
        </w:rPr>
        <w:t>(Dz. Urz. UE L. z 2016 </w:t>
      </w:r>
      <w:r w:rsidRPr="002A3B75">
        <w:rPr>
          <w:rFonts w:ascii="Arial" w:hAnsi="Arial" w:cs="Arial"/>
          <w:sz w:val="21"/>
          <w:szCs w:val="21"/>
        </w:rPr>
        <w:t>r. NR 119, s.1 oraz Dz. Urz. UE L z 2018r. Nr 127, str. 2).</w:t>
      </w:r>
    </w:p>
    <w:p w:rsidR="00D71970" w:rsidRPr="00590AB3" w:rsidRDefault="00D71970" w:rsidP="00D71970">
      <w:pPr>
        <w:numPr>
          <w:ilvl w:val="0"/>
          <w:numId w:val="20"/>
        </w:numPr>
        <w:spacing w:after="6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b/>
          <w:sz w:val="21"/>
          <w:szCs w:val="21"/>
        </w:rPr>
        <w:t>Podp</w:t>
      </w:r>
      <w:r w:rsidRPr="00590AB3">
        <w:rPr>
          <w:rFonts w:ascii="Arial" w:hAnsi="Arial" w:cs="Arial"/>
          <w:b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b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>–</w:t>
      </w:r>
      <w:r>
        <w:rPr>
          <w:rFonts w:ascii="Arial" w:hAnsi="Arial" w:cs="Arial"/>
          <w:sz w:val="21"/>
          <w:szCs w:val="21"/>
        </w:rPr>
        <w:t xml:space="preserve"> </w:t>
      </w:r>
      <w:r w:rsidRPr="00D60214">
        <w:rPr>
          <w:rFonts w:ascii="Arial" w:hAnsi="Arial" w:cs="Arial"/>
          <w:sz w:val="21"/>
          <w:szCs w:val="21"/>
        </w:rPr>
        <w:t xml:space="preserve">Miasto </w:t>
      </w:r>
      <w:r>
        <w:rPr>
          <w:rFonts w:ascii="Arial" w:hAnsi="Arial" w:cs="Arial"/>
          <w:sz w:val="21"/>
          <w:szCs w:val="21"/>
        </w:rPr>
        <w:t>Zabrze będące</w:t>
      </w:r>
      <w:r w:rsidRPr="00D60214">
        <w:rPr>
          <w:rFonts w:ascii="Arial" w:hAnsi="Arial" w:cs="Arial"/>
          <w:sz w:val="21"/>
          <w:szCs w:val="21"/>
        </w:rPr>
        <w:t xml:space="preserve"> Beneficjentem w ramach RPO WSL, które</w:t>
      </w:r>
      <w:r>
        <w:rPr>
          <w:rFonts w:ascii="Arial" w:hAnsi="Arial" w:cs="Arial"/>
          <w:sz w:val="21"/>
          <w:szCs w:val="21"/>
        </w:rPr>
        <w:t>mu</w:t>
      </w:r>
      <w:r w:rsidRPr="00D60214">
        <w:rPr>
          <w:rFonts w:ascii="Arial" w:hAnsi="Arial" w:cs="Arial"/>
          <w:sz w:val="21"/>
          <w:szCs w:val="21"/>
        </w:rPr>
        <w:t xml:space="preserve"> Instytucja Pośrednicząca - Wojewódzki Urząd Pracy w Katowicach powierzyła przetwarzanie danych osobowych w związku z realizacją zadań związanych z</w:t>
      </w:r>
      <w:r>
        <w:rPr>
          <w:rFonts w:ascii="Arial" w:hAnsi="Arial" w:cs="Arial"/>
          <w:sz w:val="21"/>
          <w:szCs w:val="21"/>
        </w:rPr>
        <w:t> </w:t>
      </w:r>
      <w:r w:rsidRPr="00D60214">
        <w:rPr>
          <w:rFonts w:ascii="Arial" w:hAnsi="Arial" w:cs="Arial"/>
          <w:sz w:val="21"/>
          <w:szCs w:val="21"/>
        </w:rPr>
        <w:t>wdrażaniem RPO WSL w drodze pisemnej umowy.</w:t>
      </w:r>
    </w:p>
    <w:p w:rsidR="00D71970" w:rsidRPr="00590AB3" w:rsidRDefault="00D71970" w:rsidP="00D71970">
      <w:pPr>
        <w:ind w:left="360"/>
        <w:jc w:val="center"/>
        <w:rPr>
          <w:rFonts w:ascii="Arial" w:hAnsi="Arial" w:cs="Arial"/>
          <w:b/>
          <w:sz w:val="21"/>
          <w:szCs w:val="21"/>
        </w:rPr>
      </w:pPr>
    </w:p>
    <w:p w:rsidR="00D71970" w:rsidRPr="00590AB3" w:rsidRDefault="00D71970" w:rsidP="00D71970">
      <w:pPr>
        <w:ind w:left="3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2</w:t>
      </w:r>
    </w:p>
    <w:p w:rsidR="00D71970" w:rsidRPr="00692815" w:rsidRDefault="00D71970" w:rsidP="00692815">
      <w:pPr>
        <w:ind w:left="3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Oświadczenia i Obowiązki Stron</w:t>
      </w:r>
    </w:p>
    <w:p w:rsidR="00D71970" w:rsidRPr="00590AB3" w:rsidRDefault="00D71970" w:rsidP="00D71970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Strony oświadczają, że niniejsza Umowa została zawarta w celu wykonania obowiązków, o których mowa w RODO, w związku z </w:t>
      </w:r>
      <w:r>
        <w:rPr>
          <w:rFonts w:ascii="Arial" w:hAnsi="Arial" w:cs="Arial"/>
          <w:sz w:val="21"/>
          <w:szCs w:val="21"/>
        </w:rPr>
        <w:t>realizacją</w:t>
      </w:r>
      <w:r w:rsidRPr="00590AB3">
        <w:rPr>
          <w:rFonts w:ascii="Arial" w:hAnsi="Arial" w:cs="Arial"/>
          <w:sz w:val="21"/>
          <w:szCs w:val="21"/>
        </w:rPr>
        <w:t xml:space="preserve"> Umowy </w:t>
      </w:r>
      <w:r>
        <w:rPr>
          <w:rFonts w:ascii="Arial" w:hAnsi="Arial" w:cs="Arial"/>
          <w:sz w:val="21"/>
          <w:szCs w:val="21"/>
        </w:rPr>
        <w:t>o dofinansowanie i w związku z zawarciem Umowy głównej oraz na podstawie Umowy powierzenia</w:t>
      </w:r>
      <w:r w:rsidRPr="00590AB3">
        <w:rPr>
          <w:rFonts w:ascii="Arial" w:hAnsi="Arial" w:cs="Arial"/>
          <w:sz w:val="21"/>
          <w:szCs w:val="21"/>
        </w:rPr>
        <w:t>.</w:t>
      </w:r>
    </w:p>
    <w:p w:rsidR="005C4A46" w:rsidRDefault="00D71970" w:rsidP="00D71970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oświadcza, iż przetwarza dane osobowe w imieniu Administratora</w:t>
      </w:r>
      <w:r>
        <w:rPr>
          <w:rFonts w:ascii="Arial" w:hAnsi="Arial" w:cs="Arial"/>
          <w:sz w:val="21"/>
          <w:szCs w:val="21"/>
        </w:rPr>
        <w:t>,</w:t>
      </w:r>
      <w:r w:rsidRPr="00590AB3">
        <w:rPr>
          <w:rFonts w:ascii="Arial" w:hAnsi="Arial" w:cs="Arial"/>
          <w:sz w:val="21"/>
          <w:szCs w:val="21"/>
        </w:rPr>
        <w:t xml:space="preserve"> </w:t>
      </w:r>
    </w:p>
    <w:p w:rsidR="00D71970" w:rsidRPr="00692815" w:rsidRDefault="00D71970" w:rsidP="00692815">
      <w:pPr>
        <w:spacing w:after="60"/>
        <w:ind w:firstLine="708"/>
        <w:jc w:val="both"/>
        <w:rPr>
          <w:rFonts w:ascii="Arial" w:hAnsi="Arial" w:cs="Arial"/>
          <w:sz w:val="21"/>
          <w:szCs w:val="21"/>
        </w:rPr>
      </w:pPr>
      <w:r w:rsidRPr="00692815">
        <w:rPr>
          <w:rFonts w:ascii="Arial" w:hAnsi="Arial" w:cs="Arial"/>
          <w:sz w:val="21"/>
          <w:szCs w:val="21"/>
        </w:rPr>
        <w:t>tj. podmiotu decydującego o celach i środkach przetwarzania danych osobowych.</w:t>
      </w:r>
    </w:p>
    <w:p w:rsidR="00D71970" w:rsidRDefault="00D71970" w:rsidP="00D71970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oświadcza, że spełnia warunki legalności przetwarzania danych osobowych, jak również, że jest uprawniony do </w:t>
      </w:r>
      <w:r>
        <w:rPr>
          <w:rFonts w:ascii="Arial" w:hAnsi="Arial" w:cs="Arial"/>
          <w:sz w:val="21"/>
          <w:szCs w:val="21"/>
        </w:rPr>
        <w:t xml:space="preserve">dalszego </w:t>
      </w:r>
      <w:r w:rsidRPr="00590AB3">
        <w:rPr>
          <w:rFonts w:ascii="Arial" w:hAnsi="Arial" w:cs="Arial"/>
          <w:sz w:val="21"/>
          <w:szCs w:val="21"/>
        </w:rPr>
        <w:t>powierzenia danych osobowych.</w:t>
      </w:r>
    </w:p>
    <w:p w:rsidR="00D71970" w:rsidRPr="00590AB3" w:rsidRDefault="00D71970" w:rsidP="00D71970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>oświadcza, iż dysponuje odpowiednimi środkami technicznymi i organizacyjnymi, doświadczeniem, wiedzą i wykwalifikowanym personelem, umożliwiającymi mu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prawidłowe wykonanie niniejszej Umowy, spełnienie wymogów </w:t>
      </w:r>
      <w:r w:rsidRPr="00590AB3">
        <w:rPr>
          <w:rFonts w:ascii="Arial" w:hAnsi="Arial" w:cs="Arial"/>
          <w:sz w:val="21"/>
          <w:szCs w:val="21"/>
        </w:rPr>
        <w:lastRenderedPageBreak/>
        <w:t xml:space="preserve">RODO oraz gwarantuje ochronę </w:t>
      </w:r>
      <w:r w:rsidR="00DA4CED">
        <w:rPr>
          <w:rFonts w:ascii="Arial" w:hAnsi="Arial" w:cs="Arial"/>
          <w:sz w:val="21"/>
          <w:szCs w:val="21"/>
        </w:rPr>
        <w:t>i minimalizuje</w:t>
      </w:r>
      <w:r w:rsidRPr="00590AB3">
        <w:rPr>
          <w:rFonts w:ascii="Arial" w:hAnsi="Arial" w:cs="Arial"/>
          <w:sz w:val="21"/>
          <w:szCs w:val="21"/>
        </w:rPr>
        <w:t xml:space="preserve"> ryzyko naruszenia praw osób, których dane dotyczą.</w:t>
      </w:r>
    </w:p>
    <w:p w:rsidR="00D71970" w:rsidRPr="00590AB3" w:rsidRDefault="00D71970" w:rsidP="00D71970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zobowiązuje P</w:t>
      </w:r>
      <w:r>
        <w:rPr>
          <w:rFonts w:ascii="Arial" w:hAnsi="Arial" w:cs="Arial"/>
          <w:sz w:val="21"/>
          <w:szCs w:val="21"/>
        </w:rPr>
        <w:t>rocesora</w:t>
      </w:r>
      <w:r w:rsidRPr="00590AB3">
        <w:rPr>
          <w:rFonts w:ascii="Arial" w:hAnsi="Arial" w:cs="Arial"/>
          <w:sz w:val="21"/>
          <w:szCs w:val="21"/>
        </w:rPr>
        <w:t xml:space="preserve"> do stosowan</w:t>
      </w:r>
      <w:r w:rsidR="00244174">
        <w:rPr>
          <w:rFonts w:ascii="Arial" w:hAnsi="Arial" w:cs="Arial"/>
          <w:sz w:val="21"/>
          <w:szCs w:val="21"/>
        </w:rPr>
        <w:t>i</w:t>
      </w:r>
      <w:r w:rsidRPr="00590AB3">
        <w:rPr>
          <w:rFonts w:ascii="Arial" w:hAnsi="Arial" w:cs="Arial"/>
          <w:sz w:val="21"/>
          <w:szCs w:val="21"/>
        </w:rPr>
        <w:t xml:space="preserve">a dokumentów regulujących zasady ochrony danych osobowych, wskazane w ankiecie wypełnianej przed podpisaniem </w:t>
      </w:r>
      <w:r>
        <w:rPr>
          <w:rFonts w:ascii="Arial" w:hAnsi="Arial" w:cs="Arial"/>
          <w:sz w:val="21"/>
          <w:szCs w:val="21"/>
        </w:rPr>
        <w:t>U</w:t>
      </w:r>
      <w:r w:rsidRPr="00590AB3">
        <w:rPr>
          <w:rFonts w:ascii="Arial" w:hAnsi="Arial" w:cs="Arial"/>
          <w:sz w:val="21"/>
          <w:szCs w:val="21"/>
        </w:rPr>
        <w:t>mowy.</w:t>
      </w:r>
    </w:p>
    <w:p w:rsidR="00D71970" w:rsidRPr="00590AB3" w:rsidRDefault="00D71970" w:rsidP="00D71970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zobowiązuje P</w:t>
      </w:r>
      <w:r>
        <w:rPr>
          <w:rFonts w:ascii="Arial" w:hAnsi="Arial" w:cs="Arial"/>
          <w:sz w:val="21"/>
          <w:szCs w:val="21"/>
        </w:rPr>
        <w:t>rocesora</w:t>
      </w:r>
      <w:r w:rsidRPr="00590AB3">
        <w:rPr>
          <w:rFonts w:ascii="Arial" w:hAnsi="Arial" w:cs="Arial"/>
          <w:sz w:val="21"/>
          <w:szCs w:val="21"/>
        </w:rPr>
        <w:t xml:space="preserve"> do przeprowadzenia szkoleń </w:t>
      </w:r>
      <w:r>
        <w:rPr>
          <w:rFonts w:ascii="Arial" w:hAnsi="Arial" w:cs="Arial"/>
          <w:sz w:val="21"/>
          <w:szCs w:val="21"/>
        </w:rPr>
        <w:t xml:space="preserve">osobom, które będą uczestniczyć w wykonywaniu zamówienia, </w:t>
      </w:r>
      <w:r w:rsidRPr="00590AB3">
        <w:rPr>
          <w:rFonts w:ascii="Arial" w:hAnsi="Arial" w:cs="Arial"/>
          <w:sz w:val="21"/>
          <w:szCs w:val="21"/>
        </w:rPr>
        <w:t xml:space="preserve">w zakresie przetwarzania danych osobowych, co najmniej raz, na początku realizacji projektu, </w:t>
      </w:r>
    </w:p>
    <w:p w:rsidR="00D71970" w:rsidRPr="00590AB3" w:rsidRDefault="00D71970" w:rsidP="00D71970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zobowiązuje P</w:t>
      </w:r>
      <w:r>
        <w:rPr>
          <w:rFonts w:ascii="Arial" w:hAnsi="Arial" w:cs="Arial"/>
          <w:sz w:val="21"/>
          <w:szCs w:val="21"/>
        </w:rPr>
        <w:t>rocesora</w:t>
      </w:r>
      <w:r w:rsidRPr="00590AB3">
        <w:rPr>
          <w:rFonts w:ascii="Arial" w:hAnsi="Arial" w:cs="Arial"/>
          <w:sz w:val="21"/>
          <w:szCs w:val="21"/>
        </w:rPr>
        <w:t xml:space="preserve"> do poinformowania </w:t>
      </w:r>
      <w:proofErr w:type="spellStart"/>
      <w:r>
        <w:rPr>
          <w:rFonts w:ascii="Arial" w:hAnsi="Arial" w:cs="Arial"/>
          <w:sz w:val="21"/>
          <w:szCs w:val="21"/>
        </w:rPr>
        <w:t>Pod</w:t>
      </w:r>
      <w:r w:rsidRPr="00590AB3">
        <w:rPr>
          <w:rFonts w:ascii="Arial" w:hAnsi="Arial" w:cs="Arial"/>
          <w:sz w:val="21"/>
          <w:szCs w:val="21"/>
        </w:rPr>
        <w:t>powierzającego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o fakcie powołania inspektora ochrony danych osobowych i przekazania jego danych kontaktowych (jeśli dotyczy).</w:t>
      </w:r>
    </w:p>
    <w:p w:rsidR="00D71970" w:rsidRPr="00590AB3" w:rsidRDefault="00D71970" w:rsidP="00D71970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zobowiązuje P</w:t>
      </w:r>
      <w:r>
        <w:rPr>
          <w:rFonts w:ascii="Arial" w:hAnsi="Arial" w:cs="Arial"/>
          <w:sz w:val="21"/>
          <w:szCs w:val="21"/>
        </w:rPr>
        <w:t>rocesora</w:t>
      </w:r>
      <w:r w:rsidRPr="00590AB3">
        <w:rPr>
          <w:rFonts w:ascii="Arial" w:hAnsi="Arial" w:cs="Arial"/>
          <w:sz w:val="21"/>
          <w:szCs w:val="21"/>
        </w:rPr>
        <w:t xml:space="preserve"> do okresowych (nie rzadziej niż raz na pół roku) przeglądów obowiązujących procedur w zakresie ochrony danych osobowych, w szczególności w kontekście ich adekwatności do zidentyfikowanego ryzyka oraz faktu przestrzegania ich przez wszystkie osoby zaangażowane. Z czynności niniejszej należy sporządzić pisemny raport.</w:t>
      </w:r>
    </w:p>
    <w:p w:rsidR="00D71970" w:rsidRPr="00590AB3" w:rsidRDefault="00D71970" w:rsidP="00D71970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zobowiązuje P</w:t>
      </w:r>
      <w:r>
        <w:rPr>
          <w:rFonts w:ascii="Arial" w:hAnsi="Arial" w:cs="Arial"/>
          <w:sz w:val="21"/>
          <w:szCs w:val="21"/>
        </w:rPr>
        <w:t>rocesora</w:t>
      </w:r>
      <w:r w:rsidRPr="00590AB3">
        <w:rPr>
          <w:rFonts w:ascii="Arial" w:hAnsi="Arial" w:cs="Arial"/>
          <w:sz w:val="21"/>
          <w:szCs w:val="21"/>
        </w:rPr>
        <w:t xml:space="preserve"> do przetwarzania danych osobowych wyłącznie przy użyciu sprzętu wyposażonego w odpowiednie oprogramowanie antywirusowe wskazane w ankiecie wypełnianej przed podpisaniem </w:t>
      </w:r>
      <w:r>
        <w:rPr>
          <w:rFonts w:ascii="Arial" w:hAnsi="Arial" w:cs="Arial"/>
          <w:sz w:val="21"/>
          <w:szCs w:val="21"/>
        </w:rPr>
        <w:t>U</w:t>
      </w:r>
      <w:r w:rsidRPr="00590AB3">
        <w:rPr>
          <w:rFonts w:ascii="Arial" w:hAnsi="Arial" w:cs="Arial"/>
          <w:sz w:val="21"/>
          <w:szCs w:val="21"/>
        </w:rPr>
        <w:t>mowy lub nowsze.</w:t>
      </w:r>
    </w:p>
    <w:p w:rsidR="00D71970" w:rsidRPr="00590AB3" w:rsidRDefault="00D71970" w:rsidP="00D71970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zobowiązuje P</w:t>
      </w:r>
      <w:r>
        <w:rPr>
          <w:rFonts w:ascii="Arial" w:hAnsi="Arial" w:cs="Arial"/>
          <w:sz w:val="21"/>
          <w:szCs w:val="21"/>
        </w:rPr>
        <w:t>rocesora</w:t>
      </w:r>
      <w:r w:rsidRPr="00590AB3">
        <w:rPr>
          <w:rFonts w:ascii="Arial" w:hAnsi="Arial" w:cs="Arial"/>
          <w:sz w:val="21"/>
          <w:szCs w:val="21"/>
        </w:rPr>
        <w:t xml:space="preserve"> do przenoszenia danych osobowych wyłącznie na odpowiednio zabezpieczonych nośnikach.</w:t>
      </w:r>
    </w:p>
    <w:p w:rsidR="00D71970" w:rsidRPr="000650A1" w:rsidRDefault="00D71970" w:rsidP="000650A1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zobowiązuje P</w:t>
      </w:r>
      <w:r>
        <w:rPr>
          <w:rFonts w:ascii="Arial" w:hAnsi="Arial" w:cs="Arial"/>
          <w:sz w:val="21"/>
          <w:szCs w:val="21"/>
        </w:rPr>
        <w:t>rocesora</w:t>
      </w:r>
      <w:r w:rsidRPr="00590AB3">
        <w:rPr>
          <w:rFonts w:ascii="Arial" w:hAnsi="Arial" w:cs="Arial"/>
          <w:sz w:val="21"/>
          <w:szCs w:val="21"/>
        </w:rPr>
        <w:t xml:space="preserve"> do przechowywania danych osobowych w pomieszczeniach/miejscach odpowiednio zabezpieczonych przed dostępem osób nieuprawnionych.</w:t>
      </w:r>
    </w:p>
    <w:p w:rsidR="00D71970" w:rsidRPr="00590AB3" w:rsidRDefault="00D71970" w:rsidP="00D71970">
      <w:pPr>
        <w:spacing w:after="60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3</w:t>
      </w:r>
    </w:p>
    <w:p w:rsidR="00D71970" w:rsidRPr="00590AB3" w:rsidRDefault="00D71970" w:rsidP="00D71970">
      <w:pPr>
        <w:spacing w:after="60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Przedmiot Umowy oraz zakres, charakter i cel przetwarzania danych osobowych</w:t>
      </w:r>
    </w:p>
    <w:p w:rsidR="00D71970" w:rsidRPr="00590AB3" w:rsidRDefault="00D71970" w:rsidP="00D71970">
      <w:pPr>
        <w:spacing w:after="60"/>
        <w:ind w:left="360"/>
        <w:jc w:val="center"/>
        <w:rPr>
          <w:rFonts w:ascii="Arial" w:hAnsi="Arial" w:cs="Arial"/>
          <w:sz w:val="21"/>
          <w:szCs w:val="21"/>
        </w:rPr>
      </w:pPr>
    </w:p>
    <w:p w:rsidR="00D71970" w:rsidRDefault="00D71970" w:rsidP="00D71970">
      <w:pPr>
        <w:pStyle w:val="Akapitzlist"/>
        <w:numPr>
          <w:ilvl w:val="0"/>
          <w:numId w:val="28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 w:rsidRPr="00917E16">
        <w:rPr>
          <w:rFonts w:ascii="Arial" w:hAnsi="Arial" w:cs="Arial"/>
          <w:sz w:val="21"/>
          <w:szCs w:val="21"/>
        </w:rPr>
        <w:t>Podpowierzający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w trybie art. 28 ust 3 RODO powierza </w:t>
      </w:r>
      <w:r>
        <w:rPr>
          <w:rFonts w:ascii="Arial" w:hAnsi="Arial" w:cs="Arial"/>
          <w:sz w:val="21"/>
          <w:szCs w:val="21"/>
        </w:rPr>
        <w:t xml:space="preserve">Procesorowi </w:t>
      </w:r>
      <w:r w:rsidRPr="00590AB3">
        <w:rPr>
          <w:rFonts w:ascii="Arial" w:hAnsi="Arial" w:cs="Arial"/>
          <w:sz w:val="21"/>
          <w:szCs w:val="21"/>
        </w:rPr>
        <w:t>do przetwarzani</w:t>
      </w:r>
      <w:r w:rsidR="001E5BE3">
        <w:rPr>
          <w:rFonts w:ascii="Arial" w:hAnsi="Arial" w:cs="Arial"/>
          <w:sz w:val="21"/>
          <w:szCs w:val="21"/>
        </w:rPr>
        <w:t>a dane osobowe, a Procesor</w:t>
      </w:r>
      <w:r w:rsidRPr="00590AB3">
        <w:rPr>
          <w:rFonts w:ascii="Arial" w:hAnsi="Arial" w:cs="Arial"/>
          <w:sz w:val="21"/>
          <w:szCs w:val="21"/>
        </w:rPr>
        <w:t xml:space="preserve"> zobowiązuje się do zgodnego z prawem i niniejszą Umową ich przetwarzania, w celu realizacji Umowy głównej</w:t>
      </w:r>
      <w:r>
        <w:rPr>
          <w:rFonts w:ascii="Arial" w:hAnsi="Arial" w:cs="Arial"/>
          <w:sz w:val="21"/>
          <w:szCs w:val="21"/>
        </w:rPr>
        <w:t xml:space="preserve"> oraz Umowy o dofinansowanie.</w:t>
      </w:r>
    </w:p>
    <w:p w:rsidR="00D71970" w:rsidRPr="00D71970" w:rsidRDefault="00D71970" w:rsidP="00D71970">
      <w:pPr>
        <w:pStyle w:val="Akapitzlist"/>
        <w:numPr>
          <w:ilvl w:val="0"/>
          <w:numId w:val="28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D71970">
        <w:rPr>
          <w:rFonts w:ascii="Arial" w:hAnsi="Arial" w:cs="Arial"/>
          <w:kern w:val="3"/>
          <w:sz w:val="21"/>
          <w:szCs w:val="21"/>
          <w:lang w:eastAsia="pl-PL"/>
        </w:rPr>
        <w:t>Zakres powierzonych do przetwarzania danych osobowych określono w załączniku nr 1 do Umowy.</w:t>
      </w:r>
    </w:p>
    <w:p w:rsidR="00D71970" w:rsidRPr="0067223B" w:rsidRDefault="00D71970" w:rsidP="00D71970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67223B">
        <w:rPr>
          <w:rFonts w:ascii="Arial" w:hAnsi="Arial" w:cs="Arial"/>
          <w:kern w:val="3"/>
          <w:sz w:val="21"/>
          <w:szCs w:val="21"/>
          <w:lang w:eastAsia="pl-PL"/>
        </w:rPr>
        <w:t>Przetwarzanie danych osobowych odbywa się w formie papierowej</w:t>
      </w:r>
      <w:r>
        <w:rPr>
          <w:rFonts w:ascii="Arial" w:hAnsi="Arial" w:cs="Arial"/>
          <w:kern w:val="3"/>
          <w:sz w:val="21"/>
          <w:szCs w:val="21"/>
          <w:lang w:eastAsia="pl-PL"/>
        </w:rPr>
        <w:t>.</w:t>
      </w:r>
    </w:p>
    <w:p w:rsidR="00D71970" w:rsidRDefault="00D71970" w:rsidP="00D71970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B4431D">
        <w:rPr>
          <w:rFonts w:ascii="Arial" w:hAnsi="Arial" w:cs="Arial"/>
          <w:kern w:val="3"/>
          <w:sz w:val="21"/>
          <w:szCs w:val="21"/>
          <w:lang w:eastAsia="pl-PL"/>
        </w:rPr>
        <w:t>Dane osobowe będą przetwarzane w celu realizacji projektu i wykonania Umowy głównej w szczególności:</w:t>
      </w:r>
    </w:p>
    <w:p w:rsidR="0068630C" w:rsidRDefault="0068630C" w:rsidP="0068630C">
      <w:pPr>
        <w:numPr>
          <w:ilvl w:val="0"/>
          <w:numId w:val="30"/>
        </w:numPr>
        <w:spacing w:after="0" w:line="240" w:lineRule="auto"/>
        <w:ind w:righ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wykonania usług szkoleniowych i doradczych dla uczestników projektu „Pakiet na start”;</w:t>
      </w:r>
    </w:p>
    <w:p w:rsidR="0068630C" w:rsidRDefault="0068630C" w:rsidP="0068630C">
      <w:pPr>
        <w:numPr>
          <w:ilvl w:val="0"/>
          <w:numId w:val="30"/>
        </w:numPr>
        <w:spacing w:after="0" w:line="240" w:lineRule="auto"/>
        <w:ind w:righ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wydania zaświadczeń uczestnikom szkolenia;</w:t>
      </w:r>
    </w:p>
    <w:p w:rsidR="0068630C" w:rsidRPr="00D50171" w:rsidRDefault="0068630C" w:rsidP="0068630C">
      <w:pPr>
        <w:numPr>
          <w:ilvl w:val="0"/>
          <w:numId w:val="30"/>
        </w:numPr>
        <w:spacing w:after="0" w:line="240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D50171">
        <w:rPr>
          <w:rFonts w:ascii="Arial" w:hAnsi="Arial" w:cs="Arial"/>
          <w:sz w:val="21"/>
          <w:szCs w:val="21"/>
        </w:rPr>
        <w:t>udzielenia wsparcia</w:t>
      </w:r>
      <w:r>
        <w:rPr>
          <w:rFonts w:ascii="Arial" w:hAnsi="Arial" w:cs="Arial"/>
          <w:sz w:val="21"/>
          <w:szCs w:val="21"/>
        </w:rPr>
        <w:t xml:space="preserve"> szkoleniowo-doradczego;</w:t>
      </w:r>
    </w:p>
    <w:p w:rsidR="0068630C" w:rsidRPr="00B4431D" w:rsidRDefault="0068630C" w:rsidP="0068630C">
      <w:pPr>
        <w:numPr>
          <w:ilvl w:val="0"/>
          <w:numId w:val="30"/>
        </w:numPr>
        <w:spacing w:after="0" w:line="240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B4431D">
        <w:rPr>
          <w:rFonts w:ascii="Arial" w:hAnsi="Arial" w:cs="Arial"/>
          <w:sz w:val="21"/>
          <w:szCs w:val="21"/>
        </w:rPr>
        <w:t>sprawozdawczości</w:t>
      </w:r>
      <w:r>
        <w:rPr>
          <w:rFonts w:ascii="Arial" w:hAnsi="Arial" w:cs="Arial"/>
          <w:sz w:val="21"/>
          <w:szCs w:val="21"/>
        </w:rPr>
        <w:t>;</w:t>
      </w:r>
    </w:p>
    <w:p w:rsidR="0068630C" w:rsidRPr="00D74486" w:rsidRDefault="0068630C" w:rsidP="0068630C">
      <w:pPr>
        <w:numPr>
          <w:ilvl w:val="0"/>
          <w:numId w:val="30"/>
        </w:numPr>
        <w:spacing w:after="0" w:line="240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D74486">
        <w:rPr>
          <w:rFonts w:ascii="Arial" w:hAnsi="Arial" w:cs="Arial"/>
          <w:sz w:val="21"/>
          <w:szCs w:val="21"/>
        </w:rPr>
        <w:t xml:space="preserve">rozliczenia </w:t>
      </w:r>
      <w:r>
        <w:rPr>
          <w:rFonts w:ascii="Arial" w:hAnsi="Arial" w:cs="Arial"/>
          <w:sz w:val="21"/>
          <w:szCs w:val="21"/>
        </w:rPr>
        <w:t>Umowy głównej;</w:t>
      </w:r>
    </w:p>
    <w:p w:rsidR="0068630C" w:rsidRPr="00D74486" w:rsidRDefault="0068630C" w:rsidP="0068630C">
      <w:pPr>
        <w:numPr>
          <w:ilvl w:val="0"/>
          <w:numId w:val="30"/>
        </w:numPr>
        <w:spacing w:after="0" w:line="240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D74486">
        <w:rPr>
          <w:rFonts w:ascii="Arial" w:hAnsi="Arial" w:cs="Arial"/>
          <w:sz w:val="21"/>
          <w:szCs w:val="21"/>
        </w:rPr>
        <w:t>archiwizacji.</w:t>
      </w:r>
    </w:p>
    <w:p w:rsidR="00D71970" w:rsidRDefault="00D71970" w:rsidP="00D71970">
      <w:pPr>
        <w:jc w:val="both"/>
        <w:rPr>
          <w:rFonts w:ascii="Arial" w:hAnsi="Arial" w:cs="Arial"/>
          <w:kern w:val="3"/>
          <w:sz w:val="21"/>
          <w:szCs w:val="21"/>
          <w:lang w:eastAsia="pl-PL"/>
        </w:rPr>
      </w:pPr>
    </w:p>
    <w:p w:rsidR="0068630C" w:rsidRDefault="0068630C" w:rsidP="00D71970">
      <w:pPr>
        <w:jc w:val="both"/>
        <w:rPr>
          <w:rFonts w:ascii="Arial" w:hAnsi="Arial" w:cs="Arial"/>
          <w:kern w:val="3"/>
          <w:sz w:val="21"/>
          <w:szCs w:val="21"/>
          <w:lang w:eastAsia="pl-PL"/>
        </w:rPr>
      </w:pPr>
    </w:p>
    <w:p w:rsidR="0068630C" w:rsidRDefault="0068630C" w:rsidP="00D71970">
      <w:pPr>
        <w:jc w:val="both"/>
        <w:rPr>
          <w:rFonts w:ascii="Arial" w:hAnsi="Arial" w:cs="Arial"/>
          <w:kern w:val="3"/>
          <w:sz w:val="21"/>
          <w:szCs w:val="21"/>
          <w:lang w:eastAsia="pl-PL"/>
        </w:rPr>
      </w:pPr>
    </w:p>
    <w:p w:rsidR="00273491" w:rsidRPr="00590AB3" w:rsidRDefault="00273491" w:rsidP="00D71970">
      <w:pPr>
        <w:jc w:val="both"/>
        <w:rPr>
          <w:rFonts w:ascii="Arial" w:hAnsi="Arial" w:cs="Arial"/>
          <w:kern w:val="3"/>
          <w:sz w:val="21"/>
          <w:szCs w:val="21"/>
          <w:lang w:eastAsia="pl-PL"/>
        </w:rPr>
      </w:pPr>
    </w:p>
    <w:p w:rsidR="00D71970" w:rsidRPr="00590AB3" w:rsidRDefault="00D71970" w:rsidP="00D71970">
      <w:pPr>
        <w:spacing w:after="60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4</w:t>
      </w:r>
    </w:p>
    <w:p w:rsidR="00D71970" w:rsidRPr="00590AB3" w:rsidRDefault="00D71970" w:rsidP="00D71970">
      <w:pPr>
        <w:tabs>
          <w:tab w:val="num" w:pos="720"/>
        </w:tabs>
        <w:autoSpaceDE w:val="0"/>
        <w:autoSpaceDN w:val="0"/>
        <w:spacing w:after="60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Zasady przetwarzania danych osobowych</w:t>
      </w:r>
    </w:p>
    <w:p w:rsidR="00D71970" w:rsidRPr="00590AB3" w:rsidRDefault="00D71970" w:rsidP="00D71970">
      <w:pPr>
        <w:tabs>
          <w:tab w:val="num" w:pos="720"/>
        </w:tabs>
        <w:autoSpaceDE w:val="0"/>
        <w:autoSpaceDN w:val="0"/>
        <w:spacing w:after="60"/>
        <w:ind w:left="360"/>
        <w:jc w:val="center"/>
        <w:rPr>
          <w:rFonts w:ascii="Arial" w:hAnsi="Arial" w:cs="Arial"/>
          <w:color w:val="000000"/>
          <w:sz w:val="21"/>
          <w:szCs w:val="21"/>
        </w:rPr>
      </w:pPr>
    </w:p>
    <w:p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>może przetwarzać dane osobowe wyłącznie w zakresie i celu przewidzianym w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§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3 Umowy.</w:t>
      </w:r>
    </w:p>
    <w:p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>zobowiązuje się przetwarzać dane osobowe zgodnie z udokumentowanym poleceniem Administratora</w:t>
      </w:r>
      <w:r>
        <w:rPr>
          <w:rFonts w:ascii="Arial" w:hAnsi="Arial" w:cs="Arial"/>
          <w:sz w:val="21"/>
          <w:szCs w:val="21"/>
        </w:rPr>
        <w:t xml:space="preserve">, </w:t>
      </w:r>
      <w:r w:rsidRPr="00590AB3">
        <w:rPr>
          <w:rFonts w:ascii="Arial" w:hAnsi="Arial" w:cs="Arial"/>
          <w:sz w:val="21"/>
          <w:szCs w:val="21"/>
        </w:rPr>
        <w:t>Powierzającego</w:t>
      </w:r>
      <w:r>
        <w:rPr>
          <w:rFonts w:ascii="Arial" w:hAnsi="Arial" w:cs="Arial"/>
          <w:sz w:val="21"/>
          <w:szCs w:val="21"/>
        </w:rPr>
        <w:t xml:space="preserve"> i </w:t>
      </w:r>
      <w:proofErr w:type="spellStart"/>
      <w:r>
        <w:rPr>
          <w:rFonts w:ascii="Arial" w:hAnsi="Arial" w:cs="Arial"/>
          <w:sz w:val="21"/>
          <w:szCs w:val="21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</w:rPr>
        <w:t>, zawartym w Umowie, Umowie głównej</w:t>
      </w:r>
      <w:r>
        <w:rPr>
          <w:rFonts w:ascii="Arial" w:hAnsi="Arial" w:cs="Arial"/>
          <w:sz w:val="21"/>
          <w:szCs w:val="21"/>
        </w:rPr>
        <w:t xml:space="preserve">, w Umowie o dofinansowanie </w:t>
      </w:r>
      <w:r w:rsidRPr="00590AB3">
        <w:rPr>
          <w:rFonts w:ascii="Arial" w:hAnsi="Arial" w:cs="Arial"/>
          <w:sz w:val="21"/>
          <w:szCs w:val="21"/>
        </w:rPr>
        <w:t>lub w innym dokumencie wydanym przez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Administratora</w:t>
      </w:r>
      <w:r>
        <w:rPr>
          <w:rFonts w:ascii="Arial" w:hAnsi="Arial" w:cs="Arial"/>
          <w:sz w:val="21"/>
          <w:szCs w:val="21"/>
        </w:rPr>
        <w:t xml:space="preserve">, </w:t>
      </w:r>
      <w:r w:rsidRPr="00590AB3">
        <w:rPr>
          <w:rFonts w:ascii="Arial" w:hAnsi="Arial" w:cs="Arial"/>
          <w:sz w:val="21"/>
          <w:szCs w:val="21"/>
        </w:rPr>
        <w:t>Powierzającego</w:t>
      </w:r>
      <w:r>
        <w:rPr>
          <w:rFonts w:ascii="Arial" w:hAnsi="Arial" w:cs="Arial"/>
          <w:sz w:val="21"/>
          <w:szCs w:val="21"/>
        </w:rPr>
        <w:t xml:space="preserve"> i </w:t>
      </w:r>
      <w:proofErr w:type="spellStart"/>
      <w:r>
        <w:rPr>
          <w:rFonts w:ascii="Arial" w:hAnsi="Arial" w:cs="Arial"/>
          <w:sz w:val="21"/>
          <w:szCs w:val="21"/>
        </w:rPr>
        <w:t>Podpowierzającego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>co dotyczy także przekazywania danych do państwa trzeciego lub organizacji międzynarodowej.</w:t>
      </w:r>
    </w:p>
    <w:p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 xml:space="preserve">informuje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przed podjęciem przetwarzania polegającego na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przekazywaniu danych osobowych do państwa trzeciego lub organizacji międzynarodowej jeśli wynika ono z obowiązku nałożonego na niego przez przepisy prawa Unii lub prawa krajowego, o ile prawo to nie zabrania udzielania takiej informacji z uwagi na ważny interes publiczny;</w:t>
      </w:r>
    </w:p>
    <w:p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Przy przetwarzaniu danych osobowych, </w:t>
      </w:r>
      <w:r>
        <w:rPr>
          <w:rFonts w:ascii="Arial" w:hAnsi="Arial" w:cs="Arial"/>
          <w:sz w:val="21"/>
          <w:szCs w:val="21"/>
        </w:rPr>
        <w:t xml:space="preserve">Procesor zobowiązany jest </w:t>
      </w:r>
      <w:r w:rsidRPr="00590AB3">
        <w:rPr>
          <w:rFonts w:ascii="Arial" w:hAnsi="Arial" w:cs="Arial"/>
          <w:sz w:val="21"/>
          <w:szCs w:val="21"/>
        </w:rPr>
        <w:t>przestrzegać zasad wskazanych w Umowie oraz RODO.</w:t>
      </w:r>
    </w:p>
    <w:p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>podejmuje środki zabezpieczające dane osobowe, w szczególności obowiązany jest:</w:t>
      </w:r>
    </w:p>
    <w:p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wdrożyć odpowiednie środki techniczne i organizacyjne, by przetwarzanie powierzonych danych spełniało wymogi RODO i chroniło prawa osób, których dane dotyczą, w tym środki techniczne i organizacyjne zapewniające bezpieczeństwo przetwarzania, o którym mowa w art. 32 RODO a przede wszystkim powinien zabezpieczyć dane przed przypadkowym lub niezgodnym z prawem zniszczeniem, utratą, modyfikacją, nieuprawnionym ujawnieniem lub nieuprawnionym dostępem do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danych osobowych przesyłanych, przechowywanych lub w inny sposób przetwarzanych;</w:t>
      </w:r>
    </w:p>
    <w:p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współdziałać z  Administratorem</w:t>
      </w:r>
      <w:r>
        <w:rPr>
          <w:rFonts w:ascii="Arial" w:hAnsi="Arial" w:cs="Arial"/>
          <w:sz w:val="21"/>
          <w:szCs w:val="21"/>
        </w:rPr>
        <w:t xml:space="preserve">, </w:t>
      </w:r>
      <w:r w:rsidRPr="00590AB3">
        <w:rPr>
          <w:rFonts w:ascii="Arial" w:hAnsi="Arial" w:cs="Arial"/>
          <w:sz w:val="21"/>
          <w:szCs w:val="21"/>
        </w:rPr>
        <w:t xml:space="preserve">Powierzającym </w:t>
      </w:r>
      <w:r>
        <w:rPr>
          <w:rFonts w:ascii="Arial" w:hAnsi="Arial" w:cs="Arial"/>
          <w:sz w:val="21"/>
          <w:szCs w:val="21"/>
        </w:rPr>
        <w:t xml:space="preserve">i </w:t>
      </w:r>
      <w:proofErr w:type="spellStart"/>
      <w:r>
        <w:rPr>
          <w:rFonts w:ascii="Arial" w:hAnsi="Arial" w:cs="Arial"/>
          <w:sz w:val="21"/>
          <w:szCs w:val="21"/>
        </w:rPr>
        <w:t>Podpowierzającym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wywiązywaniu się z obowiązków określonych w art. 32-36 RODO, w szczególności </w:t>
      </w: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 xml:space="preserve">zobowiązuje się przekazywać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owierzającemu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informacje dotyczące stosowanych środków zabezpieczania danych osobowych, </w:t>
      </w:r>
    </w:p>
    <w:p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współdziałać z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owierzającym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w sytuacji naruszenia ochrony danych osobowych:</w:t>
      </w:r>
    </w:p>
    <w:p w:rsidR="00D71970" w:rsidRPr="00590AB3" w:rsidRDefault="00D71970" w:rsidP="00D71970">
      <w:pPr>
        <w:pStyle w:val="Tekstpodstawowy"/>
        <w:numPr>
          <w:ilvl w:val="2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niezwłocznie informować Powierzającego o podejrzeniach  lub stwierdzonych przypadkach naruszenia ochrony danych osobowych, </w:t>
      </w:r>
      <w:r w:rsidRPr="005663A4">
        <w:rPr>
          <w:rFonts w:ascii="Arial" w:hAnsi="Arial" w:cs="Arial"/>
          <w:b/>
          <w:sz w:val="21"/>
          <w:szCs w:val="21"/>
          <w:lang w:eastAsia="pl-PL"/>
        </w:rPr>
        <w:t>nie później niż w 24 godziny od powzięcia takiej informacji</w:t>
      </w:r>
      <w:r w:rsidRPr="00590AB3">
        <w:rPr>
          <w:rFonts w:ascii="Arial" w:hAnsi="Arial" w:cs="Arial"/>
          <w:sz w:val="21"/>
          <w:szCs w:val="21"/>
          <w:lang w:eastAsia="pl-PL"/>
        </w:rPr>
        <w:t>,</w:t>
      </w:r>
    </w:p>
    <w:p w:rsidR="00D71970" w:rsidRPr="00590AB3" w:rsidRDefault="00D71970" w:rsidP="00D71970">
      <w:pPr>
        <w:pStyle w:val="Tekstpodstawowy"/>
        <w:numPr>
          <w:ilvl w:val="2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współpracować przy ocenie naruszenia i ewentualnym zawiadamianiu o tym organu nadzorczego lub osób, których dane osobowe dotyczą,</w:t>
      </w:r>
    </w:p>
    <w:p w:rsidR="00D71970" w:rsidRPr="00590AB3" w:rsidRDefault="00D71970" w:rsidP="00D71970">
      <w:pPr>
        <w:pStyle w:val="Tekstpodstawowy"/>
        <w:numPr>
          <w:ilvl w:val="2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przekazywać informacje niezbędne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owierzającemu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do przeprowadzenia oceny skutków dla ochrony danych oraz przeprowadzania uprzednich konsultacji z organem nadzorczym i wdrożenia zaleceń organu,</w:t>
      </w:r>
    </w:p>
    <w:p w:rsidR="00D71970" w:rsidRPr="00590AB3" w:rsidRDefault="00D71970" w:rsidP="00D71970">
      <w:pPr>
        <w:pStyle w:val="Tekstpodstawowy"/>
        <w:numPr>
          <w:ilvl w:val="2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  <w:lang w:eastAsia="pl-PL"/>
        </w:rPr>
        <w:t xml:space="preserve">umożliwiać </w:t>
      </w:r>
      <w:r w:rsidRPr="00590AB3">
        <w:rPr>
          <w:rFonts w:ascii="Arial" w:hAnsi="Arial" w:cs="Arial"/>
          <w:sz w:val="21"/>
          <w:szCs w:val="21"/>
        </w:rPr>
        <w:t>Administrator</w:t>
      </w:r>
      <w:r>
        <w:rPr>
          <w:rFonts w:ascii="Arial" w:hAnsi="Arial" w:cs="Arial"/>
          <w:sz w:val="21"/>
          <w:szCs w:val="21"/>
        </w:rPr>
        <w:t xml:space="preserve">owi, </w:t>
      </w:r>
      <w:r w:rsidRPr="00590AB3">
        <w:rPr>
          <w:rFonts w:ascii="Arial" w:hAnsi="Arial" w:cs="Arial"/>
          <w:sz w:val="21"/>
          <w:szCs w:val="21"/>
        </w:rPr>
        <w:t>Powierzając</w:t>
      </w:r>
      <w:r>
        <w:rPr>
          <w:rFonts w:ascii="Arial" w:hAnsi="Arial" w:cs="Arial"/>
          <w:sz w:val="21"/>
          <w:szCs w:val="21"/>
        </w:rPr>
        <w:t>emu</w:t>
      </w:r>
      <w:r w:rsidRPr="00590AB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i </w:t>
      </w:r>
      <w:proofErr w:type="spellStart"/>
      <w:r>
        <w:rPr>
          <w:rFonts w:ascii="Arial" w:hAnsi="Arial" w:cs="Arial"/>
          <w:sz w:val="21"/>
          <w:szCs w:val="21"/>
        </w:rPr>
        <w:t>Podpowierzającemu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  <w:lang w:eastAsia="pl-PL"/>
        </w:rPr>
        <w:t xml:space="preserve">uczestnictwo w czynnościach wyjaśniających i informować </w:t>
      </w:r>
      <w:proofErr w:type="spellStart"/>
      <w:r>
        <w:rPr>
          <w:rFonts w:ascii="Arial" w:hAnsi="Arial" w:cs="Arial"/>
          <w:sz w:val="21"/>
          <w:szCs w:val="21"/>
          <w:lang w:eastAsia="pl-PL"/>
        </w:rPr>
        <w:t>Podp</w:t>
      </w:r>
      <w:r w:rsidRPr="00590AB3">
        <w:rPr>
          <w:rFonts w:ascii="Arial" w:hAnsi="Arial" w:cs="Arial"/>
          <w:sz w:val="21"/>
          <w:szCs w:val="21"/>
          <w:lang w:eastAsia="pl-PL"/>
        </w:rPr>
        <w:t>owierzającego</w:t>
      </w:r>
      <w:proofErr w:type="spellEnd"/>
      <w:r w:rsidRPr="00590AB3">
        <w:rPr>
          <w:rFonts w:ascii="Arial" w:hAnsi="Arial" w:cs="Arial"/>
          <w:sz w:val="21"/>
          <w:szCs w:val="21"/>
          <w:lang w:eastAsia="pl-PL"/>
        </w:rPr>
        <w:t xml:space="preserve"> o ustaleniach z chwilą ich dokonania, w szczególności </w:t>
      </w:r>
      <w:r w:rsidRPr="00590AB3">
        <w:rPr>
          <w:rFonts w:ascii="Arial" w:hAnsi="Arial" w:cs="Arial"/>
          <w:sz w:val="21"/>
          <w:szCs w:val="21"/>
          <w:lang w:eastAsia="pl-PL"/>
        </w:rPr>
        <w:lastRenderedPageBreak/>
        <w:t>o</w:t>
      </w:r>
      <w:r>
        <w:rPr>
          <w:rFonts w:ascii="Arial" w:hAnsi="Arial" w:cs="Arial"/>
          <w:sz w:val="21"/>
          <w:szCs w:val="21"/>
          <w:lang w:eastAsia="pl-PL"/>
        </w:rPr>
        <w:t> </w:t>
      </w:r>
      <w:r w:rsidRPr="00590AB3">
        <w:rPr>
          <w:rFonts w:ascii="Arial" w:hAnsi="Arial" w:cs="Arial"/>
          <w:sz w:val="21"/>
          <w:szCs w:val="21"/>
          <w:lang w:eastAsia="pl-PL"/>
        </w:rPr>
        <w:t>stwierdzeniu naruszenia,  przy czym powiadomienie o stwierdzeniu naruszenia, powinno być przesłane wraz z wszelką niezbędną dokumentacją dotyczącą naruszenia, aby umożliwić Administratorowi  spełnienie obowiązku powiadomienia organu nadzoru.</w:t>
      </w:r>
    </w:p>
    <w:p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współdziałać z Administratorem</w:t>
      </w:r>
      <w:r>
        <w:rPr>
          <w:rFonts w:ascii="Arial" w:hAnsi="Arial" w:cs="Arial"/>
          <w:sz w:val="21"/>
          <w:szCs w:val="21"/>
        </w:rPr>
        <w:t xml:space="preserve">, </w:t>
      </w:r>
      <w:r w:rsidRPr="00590AB3">
        <w:rPr>
          <w:rFonts w:ascii="Arial" w:hAnsi="Arial" w:cs="Arial"/>
          <w:sz w:val="21"/>
          <w:szCs w:val="21"/>
        </w:rPr>
        <w:t xml:space="preserve">Powierzającym </w:t>
      </w:r>
      <w:r>
        <w:rPr>
          <w:rFonts w:ascii="Arial" w:hAnsi="Arial" w:cs="Arial"/>
          <w:sz w:val="21"/>
          <w:szCs w:val="21"/>
        </w:rPr>
        <w:t xml:space="preserve">i </w:t>
      </w:r>
      <w:proofErr w:type="spellStart"/>
      <w:r>
        <w:rPr>
          <w:rFonts w:ascii="Arial" w:hAnsi="Arial" w:cs="Arial"/>
          <w:sz w:val="21"/>
          <w:szCs w:val="21"/>
        </w:rPr>
        <w:t>Podpowierzającym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wywiązywaniu się z obowiązku odpowiadania na żądania osób, których dane dotyczą, w zakresie wykonywania ich praw określonych w rozdziale III RODO;</w:t>
      </w:r>
    </w:p>
    <w:p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niezwłocznie informować Administratora</w:t>
      </w:r>
      <w:r>
        <w:rPr>
          <w:rFonts w:ascii="Arial" w:hAnsi="Arial" w:cs="Arial"/>
          <w:sz w:val="21"/>
          <w:szCs w:val="21"/>
        </w:rPr>
        <w:t>, Powierzającego</w:t>
      </w:r>
      <w:r w:rsidRPr="00590AB3">
        <w:rPr>
          <w:rFonts w:ascii="Arial" w:hAnsi="Arial" w:cs="Arial"/>
          <w:sz w:val="21"/>
          <w:szCs w:val="21"/>
        </w:rPr>
        <w:t xml:space="preserve">, jeżeli zdaniem </w:t>
      </w:r>
      <w:r>
        <w:rPr>
          <w:rFonts w:ascii="Arial" w:hAnsi="Arial" w:cs="Arial"/>
          <w:sz w:val="21"/>
          <w:szCs w:val="21"/>
        </w:rPr>
        <w:t xml:space="preserve">Procesora </w:t>
      </w:r>
      <w:r w:rsidRPr="00590AB3">
        <w:rPr>
          <w:rFonts w:ascii="Arial" w:hAnsi="Arial" w:cs="Arial"/>
          <w:sz w:val="21"/>
          <w:szCs w:val="21"/>
        </w:rPr>
        <w:t>wydane mu polecenie stanowi naruszenie RODO lub innych przepisów o ochronie danych osobowych;</w:t>
      </w:r>
    </w:p>
    <w:p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stosować się do ewentualnych wskazówek lub zaleceń, wydanych przez krajowy organ nadzorczy lub Europejską Radę Ochrony Danych, dotyczących przetwarzania danych osobowych, w szczególności w zakresie stosowania RODO;</w:t>
      </w:r>
    </w:p>
    <w:p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dopuszczać do przetwarzania danych osobowych, w szczególności do urządzeń w ramach których dane osobowe są przetwarzane, wyłącznie osoby działające z jego upoważnienia, w zakresie wydanych przez Administratora</w:t>
      </w:r>
      <w:r>
        <w:rPr>
          <w:rFonts w:ascii="Arial" w:hAnsi="Arial" w:cs="Arial"/>
          <w:sz w:val="21"/>
          <w:szCs w:val="21"/>
        </w:rPr>
        <w:t>, Powierzającego lub </w:t>
      </w:r>
      <w:proofErr w:type="spellStart"/>
      <w:r>
        <w:rPr>
          <w:rFonts w:ascii="Arial" w:hAnsi="Arial" w:cs="Arial"/>
          <w:sz w:val="21"/>
          <w:szCs w:val="21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udokumentowanych poleceń i przeszkolone z zakresu ochrony danych osobowych;</w:t>
      </w:r>
    </w:p>
    <w:p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zapewnić, aby osoby upoważnione do przetwarzania danych osobowych zobowiązały się do zachowania tych danych oraz sposobów ich zabezpieczeń w tajemnicy, lub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zapewnić by osoby podlegały odpowiedniemu ustawowemu obowiązkowi zachowania tajemnicy, przy czym obowiązek zachowania tajemnicy istnieje również po realizacji Umowy lub ustaniu zatrudnienia u </w:t>
      </w:r>
      <w:r>
        <w:rPr>
          <w:rFonts w:ascii="Arial" w:hAnsi="Arial" w:cs="Arial"/>
          <w:sz w:val="21"/>
          <w:szCs w:val="21"/>
        </w:rPr>
        <w:t>Procesora</w:t>
      </w:r>
      <w:r w:rsidRPr="00590AB3">
        <w:rPr>
          <w:rFonts w:ascii="Arial" w:hAnsi="Arial" w:cs="Arial"/>
          <w:sz w:val="21"/>
          <w:szCs w:val="21"/>
        </w:rPr>
        <w:t>;</w:t>
      </w:r>
    </w:p>
    <w:p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prowadzić rejestr kategorii czynności przetwarzania dokonywanych w imieniu Administratora, o którym mowa w art. 30 RODO, o ile dotyczy.</w:t>
      </w:r>
    </w:p>
    <w:p w:rsidR="00D71970" w:rsidRPr="00590AB3" w:rsidRDefault="001E5BE3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Procesor</w:t>
      </w:r>
      <w:r w:rsidR="00D71970" w:rsidRPr="00590AB3">
        <w:rPr>
          <w:rFonts w:ascii="Arial" w:hAnsi="Arial" w:cs="Arial"/>
          <w:sz w:val="21"/>
          <w:szCs w:val="21"/>
        </w:rPr>
        <w:t xml:space="preserve"> zobowiązuje się do niezwłocznego, tj. w terminie umożliwiającym udział Administratora</w:t>
      </w:r>
      <w:r w:rsidR="00D71970">
        <w:rPr>
          <w:rFonts w:ascii="Arial" w:hAnsi="Arial" w:cs="Arial"/>
          <w:sz w:val="21"/>
          <w:szCs w:val="21"/>
        </w:rPr>
        <w:t xml:space="preserve"> i/lub</w:t>
      </w:r>
      <w:r w:rsidR="00244174">
        <w:rPr>
          <w:rFonts w:ascii="Arial" w:hAnsi="Arial" w:cs="Arial"/>
          <w:sz w:val="21"/>
          <w:szCs w:val="21"/>
        </w:rPr>
        <w:t xml:space="preserve"> </w:t>
      </w:r>
      <w:r w:rsidR="00D71970">
        <w:rPr>
          <w:rFonts w:ascii="Arial" w:hAnsi="Arial" w:cs="Arial"/>
          <w:sz w:val="21"/>
          <w:szCs w:val="21"/>
        </w:rPr>
        <w:t xml:space="preserve">Powierzającego i/lub </w:t>
      </w:r>
      <w:proofErr w:type="spellStart"/>
      <w:r w:rsidR="00D71970">
        <w:rPr>
          <w:rFonts w:ascii="Arial" w:hAnsi="Arial" w:cs="Arial"/>
          <w:sz w:val="21"/>
          <w:szCs w:val="21"/>
        </w:rPr>
        <w:t>Podpowierzającego</w:t>
      </w:r>
      <w:proofErr w:type="spellEnd"/>
      <w:r w:rsidR="00D71970" w:rsidRPr="00590AB3">
        <w:rPr>
          <w:rFonts w:ascii="Arial" w:hAnsi="Arial" w:cs="Arial"/>
          <w:sz w:val="21"/>
          <w:szCs w:val="21"/>
        </w:rPr>
        <w:t xml:space="preserve"> w czynnościach kontrolnych, </w:t>
      </w:r>
      <w:r w:rsidR="00D71970" w:rsidRPr="005663A4">
        <w:rPr>
          <w:rFonts w:ascii="Arial" w:hAnsi="Arial" w:cs="Arial"/>
          <w:b/>
          <w:sz w:val="21"/>
          <w:szCs w:val="21"/>
        </w:rPr>
        <w:t>jednak nie później niż w ciągu 7 dni od powzięcia takiej informacji</w:t>
      </w:r>
      <w:r w:rsidR="00D71970" w:rsidRPr="00590AB3">
        <w:rPr>
          <w:rFonts w:ascii="Arial" w:hAnsi="Arial" w:cs="Arial"/>
          <w:sz w:val="21"/>
          <w:szCs w:val="21"/>
        </w:rPr>
        <w:t xml:space="preserve">, poinformowania </w:t>
      </w:r>
      <w:proofErr w:type="spellStart"/>
      <w:r w:rsidR="00D71970">
        <w:rPr>
          <w:rFonts w:ascii="Arial" w:hAnsi="Arial" w:cs="Arial"/>
          <w:sz w:val="21"/>
          <w:szCs w:val="21"/>
        </w:rPr>
        <w:t>Podpowie</w:t>
      </w:r>
      <w:r w:rsidR="00D71970" w:rsidRPr="00590AB3">
        <w:rPr>
          <w:rFonts w:ascii="Arial" w:hAnsi="Arial" w:cs="Arial"/>
          <w:sz w:val="21"/>
          <w:szCs w:val="21"/>
        </w:rPr>
        <w:t>rzającego</w:t>
      </w:r>
      <w:proofErr w:type="spellEnd"/>
      <w:r w:rsidR="00D71970" w:rsidRPr="00590AB3">
        <w:rPr>
          <w:rFonts w:ascii="Arial" w:hAnsi="Arial" w:cs="Arial"/>
          <w:sz w:val="21"/>
          <w:szCs w:val="21"/>
        </w:rPr>
        <w:t xml:space="preserve"> o jakimkolwiek postępowaniu, w szczególności administracyjnym lub</w:t>
      </w:r>
      <w:r w:rsidR="00D71970">
        <w:rPr>
          <w:rFonts w:ascii="Arial" w:hAnsi="Arial" w:cs="Arial"/>
          <w:sz w:val="21"/>
          <w:szCs w:val="21"/>
        </w:rPr>
        <w:t> </w:t>
      </w:r>
      <w:r w:rsidR="00D71970" w:rsidRPr="00590AB3">
        <w:rPr>
          <w:rFonts w:ascii="Arial" w:hAnsi="Arial" w:cs="Arial"/>
          <w:sz w:val="21"/>
          <w:szCs w:val="21"/>
        </w:rPr>
        <w:t xml:space="preserve">sądowym, dotyczącym przetwarzania danych osobowych przez </w:t>
      </w:r>
      <w:r w:rsidR="00D71970">
        <w:rPr>
          <w:rFonts w:ascii="Arial" w:hAnsi="Arial" w:cs="Arial"/>
          <w:sz w:val="21"/>
          <w:szCs w:val="21"/>
        </w:rPr>
        <w:t>Procesora</w:t>
      </w:r>
      <w:r w:rsidR="00D71970" w:rsidRPr="00590AB3">
        <w:rPr>
          <w:rFonts w:ascii="Arial" w:hAnsi="Arial" w:cs="Arial"/>
          <w:sz w:val="21"/>
          <w:szCs w:val="21"/>
        </w:rPr>
        <w:t>, o</w:t>
      </w:r>
      <w:r w:rsidR="00D71970">
        <w:rPr>
          <w:rFonts w:ascii="Arial" w:hAnsi="Arial" w:cs="Arial"/>
          <w:sz w:val="21"/>
          <w:szCs w:val="21"/>
        </w:rPr>
        <w:t> </w:t>
      </w:r>
      <w:r w:rsidR="00D71970" w:rsidRPr="00590AB3">
        <w:rPr>
          <w:rFonts w:ascii="Arial" w:hAnsi="Arial" w:cs="Arial"/>
          <w:sz w:val="21"/>
          <w:szCs w:val="21"/>
        </w:rPr>
        <w:t xml:space="preserve">jakiejkolwiek decyzji administracyjnej lub orzeczeniu dotyczącym przetwarzania danych osobowych, skierowanej do </w:t>
      </w:r>
      <w:r w:rsidR="00D71970">
        <w:rPr>
          <w:rFonts w:ascii="Arial" w:hAnsi="Arial" w:cs="Arial"/>
          <w:sz w:val="21"/>
          <w:szCs w:val="21"/>
        </w:rPr>
        <w:t>Procesora</w:t>
      </w:r>
      <w:r w:rsidR="00D71970" w:rsidRPr="00590AB3">
        <w:rPr>
          <w:rFonts w:ascii="Arial" w:hAnsi="Arial" w:cs="Arial"/>
          <w:sz w:val="21"/>
          <w:szCs w:val="21"/>
        </w:rPr>
        <w:t xml:space="preserve">, a także o wszelkich kontrolach i inspekcjach dotyczących przetwarzania danych osobowych przez </w:t>
      </w:r>
      <w:r w:rsidR="00D71970">
        <w:rPr>
          <w:rFonts w:ascii="Arial" w:hAnsi="Arial" w:cs="Arial"/>
          <w:sz w:val="21"/>
          <w:szCs w:val="21"/>
        </w:rPr>
        <w:t xml:space="preserve">Procesora </w:t>
      </w:r>
      <w:r w:rsidR="00D71970" w:rsidRPr="00590AB3">
        <w:rPr>
          <w:rFonts w:ascii="Arial" w:hAnsi="Arial" w:cs="Arial"/>
          <w:sz w:val="21"/>
          <w:szCs w:val="21"/>
        </w:rPr>
        <w:t>prowadzonych przez</w:t>
      </w:r>
      <w:r w:rsidR="00F818D8">
        <w:rPr>
          <w:rFonts w:ascii="Arial" w:hAnsi="Arial" w:cs="Arial"/>
          <w:sz w:val="21"/>
          <w:szCs w:val="21"/>
        </w:rPr>
        <w:t> </w:t>
      </w:r>
      <w:r w:rsidR="00D71970" w:rsidRPr="00590AB3">
        <w:rPr>
          <w:rFonts w:ascii="Arial" w:hAnsi="Arial" w:cs="Arial"/>
          <w:sz w:val="21"/>
          <w:szCs w:val="21"/>
        </w:rPr>
        <w:t>organ nadzorczy w zakresie danych osobowych</w:t>
      </w:r>
      <w:r w:rsidR="00D71970">
        <w:rPr>
          <w:rFonts w:ascii="Arial" w:hAnsi="Arial" w:cs="Arial"/>
          <w:sz w:val="21"/>
          <w:szCs w:val="21"/>
        </w:rPr>
        <w:t>,</w:t>
      </w:r>
    </w:p>
    <w:p w:rsidR="00D71970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W przypadku rozwiązania Umowy lub Umowy głównej </w:t>
      </w: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 xml:space="preserve">zobowiązany jest, zależnie od decyzji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, do usunięcia lub zwrócenia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owierzającemu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 wszelkich danych osobowych oraz do usunięcia wszelkich ich istniejących kopii i potwierdzenia tego faktu odpowiednim protokołem, który zostanie przekazany </w:t>
      </w:r>
      <w:proofErr w:type="spellStart"/>
      <w:r>
        <w:rPr>
          <w:rFonts w:ascii="Arial" w:hAnsi="Arial" w:cs="Arial"/>
          <w:sz w:val="21"/>
          <w:szCs w:val="21"/>
        </w:rPr>
        <w:t>Pod</w:t>
      </w:r>
      <w:r w:rsidRPr="00590AB3">
        <w:rPr>
          <w:rFonts w:ascii="Arial" w:hAnsi="Arial" w:cs="Arial"/>
          <w:sz w:val="21"/>
          <w:szCs w:val="21"/>
        </w:rPr>
        <w:t>owierzającemu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 </w:t>
      </w:r>
      <w:r w:rsidRPr="00795998">
        <w:rPr>
          <w:rFonts w:ascii="Arial" w:hAnsi="Arial" w:cs="Arial"/>
          <w:b/>
          <w:sz w:val="21"/>
          <w:szCs w:val="21"/>
        </w:rPr>
        <w:t>nie później niż w terminie 14</w:t>
      </w:r>
      <w:r w:rsidRPr="00795998">
        <w:rPr>
          <w:rFonts w:ascii="Arial" w:hAnsi="Arial" w:cs="Arial"/>
          <w:b/>
          <w:i/>
          <w:sz w:val="21"/>
          <w:szCs w:val="21"/>
        </w:rPr>
        <w:t xml:space="preserve"> </w:t>
      </w:r>
      <w:r w:rsidRPr="00795998">
        <w:rPr>
          <w:rFonts w:ascii="Arial" w:hAnsi="Arial" w:cs="Arial"/>
          <w:b/>
          <w:sz w:val="21"/>
          <w:szCs w:val="21"/>
        </w:rPr>
        <w:t>dni od dnia rozwiązania Umowy lub</w:t>
      </w:r>
      <w:r w:rsidR="00F818D8">
        <w:rPr>
          <w:rFonts w:ascii="Arial" w:hAnsi="Arial" w:cs="Arial"/>
          <w:b/>
          <w:sz w:val="21"/>
          <w:szCs w:val="21"/>
        </w:rPr>
        <w:t> </w:t>
      </w:r>
      <w:r w:rsidRPr="00795998">
        <w:rPr>
          <w:rFonts w:ascii="Arial" w:hAnsi="Arial" w:cs="Arial"/>
          <w:b/>
          <w:sz w:val="21"/>
          <w:szCs w:val="21"/>
        </w:rPr>
        <w:t>Umowy głównej</w:t>
      </w:r>
      <w:r w:rsidRPr="00590AB3">
        <w:rPr>
          <w:rFonts w:ascii="Arial" w:hAnsi="Arial" w:cs="Arial"/>
          <w:sz w:val="21"/>
          <w:szCs w:val="21"/>
        </w:rPr>
        <w:t>, chyba że prawo Unii lub prawo państwa członkowskiego nakazują przechowywanie danych osobowych.</w:t>
      </w:r>
    </w:p>
    <w:p w:rsidR="002236D6" w:rsidRPr="00590AB3" w:rsidRDefault="002236D6" w:rsidP="002236D6">
      <w:pPr>
        <w:pStyle w:val="Akapitzlist"/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</w:p>
    <w:p w:rsidR="00D71970" w:rsidRPr="002F3693" w:rsidRDefault="00D71970" w:rsidP="002F3693">
      <w:pPr>
        <w:pStyle w:val="Akapitzlist"/>
        <w:numPr>
          <w:ilvl w:val="0"/>
          <w:numId w:val="23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Planując dokonanie zmian w sposobie przetwarzania danych osobowych, </w:t>
      </w: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>ma</w:t>
      </w:r>
      <w:r w:rsidR="00F818D8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obowiązek zastosować się do wymogów, o których mowa w art. 25 ust. 1 RODO </w:t>
      </w:r>
      <w:r w:rsidR="00F818D8">
        <w:rPr>
          <w:rFonts w:ascii="Arial" w:hAnsi="Arial" w:cs="Arial"/>
          <w:sz w:val="21"/>
          <w:szCs w:val="21"/>
        </w:rPr>
        <w:br/>
      </w:r>
      <w:r w:rsidRPr="00590AB3">
        <w:rPr>
          <w:rFonts w:ascii="Arial" w:hAnsi="Arial" w:cs="Arial"/>
          <w:sz w:val="21"/>
          <w:szCs w:val="21"/>
        </w:rPr>
        <w:t xml:space="preserve">i ma obowiązek z wyprzedzeniem informować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o planowanych zmianach w taki sposób i terminach, aby zapewnić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owierzającemu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realną możliwość </w:t>
      </w:r>
      <w:r w:rsidRPr="002236D6">
        <w:rPr>
          <w:rFonts w:ascii="Arial" w:hAnsi="Arial" w:cs="Arial"/>
          <w:sz w:val="21"/>
          <w:szCs w:val="21"/>
        </w:rPr>
        <w:lastRenderedPageBreak/>
        <w:t xml:space="preserve">reagowania, jeżeli planowane przez Procesora zmiany w opinii </w:t>
      </w:r>
      <w:proofErr w:type="spellStart"/>
      <w:r w:rsidRPr="002236D6">
        <w:rPr>
          <w:rFonts w:ascii="Arial" w:hAnsi="Arial" w:cs="Arial"/>
          <w:sz w:val="21"/>
          <w:szCs w:val="21"/>
        </w:rPr>
        <w:t>Podpowierzającego</w:t>
      </w:r>
      <w:proofErr w:type="spellEnd"/>
      <w:r w:rsidRPr="002236D6">
        <w:rPr>
          <w:rFonts w:ascii="Arial" w:hAnsi="Arial" w:cs="Arial"/>
          <w:sz w:val="21"/>
          <w:szCs w:val="21"/>
        </w:rPr>
        <w:t xml:space="preserve"> grożą uzgodnionemu poziomowi bezpieczeństwa danych osobowych lub zwiększają ryzyko naruszenia praw lub wolności osób, wskutek przetwarzania danych osobowych przez</w:t>
      </w:r>
      <w:r w:rsidR="00F818D8" w:rsidRPr="002236D6">
        <w:rPr>
          <w:rFonts w:ascii="Arial" w:hAnsi="Arial" w:cs="Arial"/>
          <w:sz w:val="21"/>
          <w:szCs w:val="21"/>
        </w:rPr>
        <w:t> </w:t>
      </w:r>
      <w:r w:rsidRPr="002236D6">
        <w:rPr>
          <w:rFonts w:ascii="Arial" w:hAnsi="Arial" w:cs="Arial"/>
          <w:sz w:val="21"/>
          <w:szCs w:val="21"/>
        </w:rPr>
        <w:t>Procesora.</w:t>
      </w:r>
    </w:p>
    <w:p w:rsidR="00D71970" w:rsidRPr="00000AAD" w:rsidRDefault="00D71970" w:rsidP="00F818D8">
      <w:pPr>
        <w:spacing w:before="240" w:after="60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000AAD">
        <w:rPr>
          <w:rFonts w:ascii="Arial" w:hAnsi="Arial" w:cs="Arial"/>
          <w:b/>
          <w:sz w:val="21"/>
          <w:szCs w:val="21"/>
        </w:rPr>
        <w:t>§ 5</w:t>
      </w:r>
    </w:p>
    <w:p w:rsidR="00F818D8" w:rsidRPr="00590AB3" w:rsidRDefault="00D71970" w:rsidP="002F3693">
      <w:pPr>
        <w:tabs>
          <w:tab w:val="num" w:pos="720"/>
        </w:tabs>
        <w:autoSpaceDE w:val="0"/>
        <w:autoSpaceDN w:val="0"/>
        <w:spacing w:before="240" w:after="60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000AAD">
        <w:rPr>
          <w:rFonts w:ascii="Arial" w:hAnsi="Arial" w:cs="Arial"/>
          <w:b/>
          <w:sz w:val="21"/>
          <w:szCs w:val="21"/>
        </w:rPr>
        <w:t>Warunki dalszego powierzania przetwarzania</w:t>
      </w:r>
    </w:p>
    <w:p w:rsidR="00D71970" w:rsidRPr="00590AB3" w:rsidRDefault="00D71970" w:rsidP="00D71970">
      <w:pPr>
        <w:pStyle w:val="Standard"/>
        <w:numPr>
          <w:ilvl w:val="0"/>
          <w:numId w:val="29"/>
        </w:numPr>
        <w:shd w:val="clear" w:color="auto" w:fill="FFFFFF"/>
        <w:spacing w:after="60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</w:t>
      </w:r>
      <w:r w:rsidRPr="00590AB3">
        <w:rPr>
          <w:rFonts w:ascii="Arial" w:hAnsi="Arial" w:cs="Arial"/>
          <w:sz w:val="21"/>
          <w:szCs w:val="21"/>
        </w:rPr>
        <w:t>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umocowuje Pr</w:t>
      </w:r>
      <w:r>
        <w:rPr>
          <w:rFonts w:ascii="Arial" w:hAnsi="Arial" w:cs="Arial"/>
          <w:sz w:val="21"/>
          <w:szCs w:val="21"/>
        </w:rPr>
        <w:t>ocesora</w:t>
      </w:r>
      <w:r w:rsidRPr="00590AB3">
        <w:rPr>
          <w:rFonts w:ascii="Arial" w:hAnsi="Arial" w:cs="Arial"/>
          <w:sz w:val="21"/>
          <w:szCs w:val="21"/>
        </w:rPr>
        <w:t xml:space="preserve"> do dalszego powierzenia przetwarzania danych osobowych, w imieniu i na rzecz Administratora podmiotom świadczącym usługi na rzecz Pr</w:t>
      </w:r>
      <w:r>
        <w:rPr>
          <w:rFonts w:ascii="Arial" w:hAnsi="Arial" w:cs="Arial"/>
          <w:sz w:val="21"/>
          <w:szCs w:val="21"/>
        </w:rPr>
        <w:t>ocesora</w:t>
      </w:r>
      <w:r w:rsidRPr="00590AB3">
        <w:rPr>
          <w:rFonts w:ascii="Arial" w:hAnsi="Arial" w:cs="Arial"/>
          <w:sz w:val="21"/>
          <w:szCs w:val="21"/>
        </w:rPr>
        <w:t xml:space="preserve"> w związku z realizacją </w:t>
      </w:r>
      <w:r>
        <w:rPr>
          <w:rFonts w:ascii="Arial" w:hAnsi="Arial" w:cs="Arial"/>
          <w:sz w:val="21"/>
          <w:szCs w:val="21"/>
        </w:rPr>
        <w:t>U</w:t>
      </w:r>
      <w:r w:rsidRPr="00590AB3">
        <w:rPr>
          <w:rFonts w:ascii="Arial" w:hAnsi="Arial" w:cs="Arial"/>
          <w:sz w:val="21"/>
          <w:szCs w:val="21"/>
        </w:rPr>
        <w:t>mowy głównej</w:t>
      </w:r>
      <w:r>
        <w:rPr>
          <w:rFonts w:ascii="Arial" w:hAnsi="Arial" w:cs="Arial"/>
          <w:sz w:val="21"/>
          <w:szCs w:val="21"/>
        </w:rPr>
        <w:t xml:space="preserve"> w związku z Umową o dofinansowanie</w:t>
      </w:r>
      <w:r w:rsidRPr="00590AB3">
        <w:rPr>
          <w:rFonts w:ascii="Arial" w:hAnsi="Arial" w:cs="Arial"/>
          <w:sz w:val="21"/>
          <w:szCs w:val="21"/>
        </w:rPr>
        <w:t>. Powierzenie przetwarzania danych osobowych podmiotom, o których mowa w zdaniu pierwszym, odbywa się na podstawie umów zawieranych na piśmie</w:t>
      </w:r>
      <w:r>
        <w:rPr>
          <w:rFonts w:ascii="Arial" w:hAnsi="Arial" w:cs="Arial"/>
          <w:sz w:val="21"/>
          <w:szCs w:val="21"/>
        </w:rPr>
        <w:t xml:space="preserve"> według przekazanego wzoru</w:t>
      </w:r>
      <w:r w:rsidRPr="00590AB3">
        <w:rPr>
          <w:rFonts w:ascii="Arial" w:hAnsi="Arial" w:cs="Arial"/>
          <w:sz w:val="21"/>
          <w:szCs w:val="21"/>
        </w:rPr>
        <w:t>.</w:t>
      </w:r>
    </w:p>
    <w:p w:rsidR="00D71970" w:rsidRPr="00590AB3" w:rsidRDefault="00D71970" w:rsidP="00D71970">
      <w:pPr>
        <w:pStyle w:val="NormalnyWeb"/>
        <w:numPr>
          <w:ilvl w:val="0"/>
          <w:numId w:val="29"/>
        </w:numPr>
        <w:spacing w:before="0" w:after="60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</w:t>
      </w:r>
      <w:r w:rsidRPr="00590AB3">
        <w:rPr>
          <w:rFonts w:ascii="Arial" w:hAnsi="Arial" w:cs="Arial"/>
          <w:sz w:val="21"/>
          <w:szCs w:val="21"/>
        </w:rPr>
        <w:t xml:space="preserve"> umocowuje podwykonawców do dalszego powierzenia przetwarzania danych osobowych, w imieniu i na rzecz Administratora kolejnym podmiotom świadczącym usługi na rzecz podwykonawców w związku z realizacją niniejszego projektu. Powierzenie przetwarzania danych osobowych podmiotom, o których mowa w zdaniu pierwszym (na</w:t>
      </w:r>
      <w:r w:rsidR="00F818D8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wszystkich poziomach podzlecania), odbywa się na podstawie umów zawieranych na</w:t>
      </w:r>
      <w:r w:rsidR="00F818D8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piśmie, zapisy ust. 4 niniejszego paragrafu stosuje się odpowiednio. Pr</w:t>
      </w:r>
      <w:r>
        <w:rPr>
          <w:rFonts w:ascii="Arial" w:hAnsi="Arial" w:cs="Arial"/>
          <w:sz w:val="21"/>
          <w:szCs w:val="21"/>
        </w:rPr>
        <w:t>ocesor</w:t>
      </w:r>
      <w:r w:rsidRPr="00590AB3">
        <w:rPr>
          <w:rFonts w:ascii="Arial" w:hAnsi="Arial" w:cs="Arial"/>
          <w:sz w:val="21"/>
          <w:szCs w:val="21"/>
        </w:rPr>
        <w:t xml:space="preserve"> zobowiązany jest do informowania Powierzającego o każdym przypadku powierzenia przetwarzania danych osobowych, zarówno przez P</w:t>
      </w:r>
      <w:r>
        <w:rPr>
          <w:rFonts w:ascii="Arial" w:hAnsi="Arial" w:cs="Arial"/>
          <w:sz w:val="21"/>
          <w:szCs w:val="21"/>
        </w:rPr>
        <w:t>rocesora</w:t>
      </w:r>
      <w:r w:rsidRPr="00590AB3">
        <w:rPr>
          <w:rFonts w:ascii="Arial" w:hAnsi="Arial" w:cs="Arial"/>
          <w:sz w:val="21"/>
          <w:szCs w:val="21"/>
        </w:rPr>
        <w:t>, jak i przez jego dalszych podwykonawców na każdym poziomie podzlecania, zakresie powierzonych danych oraz</w:t>
      </w:r>
      <w:r w:rsidR="00F818D8">
        <w:rPr>
          <w:rFonts w:ascii="Arial" w:hAnsi="Arial" w:cs="Arial"/>
          <w:sz w:val="21"/>
          <w:szCs w:val="21"/>
        </w:rPr>
        <w:t xml:space="preserve">  </w:t>
      </w:r>
      <w:r w:rsidRPr="00590AB3">
        <w:rPr>
          <w:rFonts w:ascii="Arial" w:hAnsi="Arial" w:cs="Arial"/>
          <w:sz w:val="21"/>
          <w:szCs w:val="21"/>
        </w:rPr>
        <w:t xml:space="preserve">podmiocie przetwarzającym dane. </w:t>
      </w:r>
    </w:p>
    <w:p w:rsidR="002236D6" w:rsidRPr="002236D6" w:rsidRDefault="00D71970" w:rsidP="00D71970">
      <w:pPr>
        <w:pStyle w:val="Standard"/>
        <w:numPr>
          <w:ilvl w:val="0"/>
          <w:numId w:val="29"/>
        </w:numPr>
        <w:shd w:val="clear" w:color="auto" w:fill="FFFFFF"/>
        <w:spacing w:after="60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r w:rsidRPr="00F818D8">
        <w:rPr>
          <w:rFonts w:ascii="Arial" w:hAnsi="Arial" w:cs="Arial"/>
          <w:sz w:val="21"/>
          <w:szCs w:val="21"/>
        </w:rPr>
        <w:t xml:space="preserve">Umowy, o których mowa w ust. 1 oraz ust. 2 zawierają zapisy analogiczne do zapisów niniejszego paragrafu i mogą być zawierane pod warunkiem wyrażenia pisemnej zgody przez </w:t>
      </w:r>
      <w:proofErr w:type="spellStart"/>
      <w:r>
        <w:rPr>
          <w:rFonts w:ascii="Arial" w:hAnsi="Arial" w:cs="Arial"/>
          <w:sz w:val="21"/>
          <w:szCs w:val="21"/>
        </w:rPr>
        <w:t>Podpowierzającego</w:t>
      </w:r>
      <w:proofErr w:type="spellEnd"/>
      <w:r>
        <w:rPr>
          <w:rFonts w:ascii="Arial" w:hAnsi="Arial" w:cs="Arial"/>
          <w:sz w:val="21"/>
          <w:szCs w:val="21"/>
        </w:rPr>
        <w:t xml:space="preserve">. </w:t>
      </w: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</w:t>
      </w:r>
      <w:r w:rsidRPr="00590AB3">
        <w:rPr>
          <w:rFonts w:ascii="Arial" w:hAnsi="Arial" w:cs="Arial"/>
          <w:sz w:val="21"/>
          <w:szCs w:val="21"/>
        </w:rPr>
        <w:t xml:space="preserve"> jest zobowiązany do przeprowadzenia ankiety badającej zdolność organizacyjno-kadrową podmiotu do właściwego zabezpieczenia powierzonych danych osobowych. Minimalny wzór niniejszej ankiety zamieszczony jest</w:t>
      </w:r>
      <w:r w:rsidR="00F818D8">
        <w:rPr>
          <w:rFonts w:ascii="Arial" w:hAnsi="Arial" w:cs="Arial"/>
          <w:sz w:val="21"/>
          <w:szCs w:val="21"/>
        </w:rPr>
        <w:t> </w:t>
      </w:r>
      <w:r w:rsidRPr="00DE0677">
        <w:rPr>
          <w:rFonts w:ascii="Arial" w:hAnsi="Arial" w:cs="Arial"/>
          <w:sz w:val="21"/>
          <w:szCs w:val="21"/>
        </w:rPr>
        <w:t>na stronie</w:t>
      </w:r>
      <w:r w:rsidRPr="00590AB3">
        <w:rPr>
          <w:rFonts w:ascii="Arial" w:hAnsi="Arial" w:cs="Arial"/>
          <w:sz w:val="21"/>
          <w:szCs w:val="21"/>
        </w:rPr>
        <w:t xml:space="preserve"> </w:t>
      </w:r>
      <w:r w:rsidR="00DE0677" w:rsidRPr="00590AB3">
        <w:rPr>
          <w:rFonts w:ascii="Arial" w:hAnsi="Arial" w:cs="Arial"/>
          <w:sz w:val="21"/>
          <w:szCs w:val="21"/>
        </w:rPr>
        <w:t xml:space="preserve">internetowej </w:t>
      </w:r>
      <w:hyperlink r:id="rId10" w:history="1">
        <w:r w:rsidR="00DE0677" w:rsidRPr="00E01C8A">
          <w:rPr>
            <w:rStyle w:val="Hipercze"/>
            <w:rFonts w:ascii="Arial" w:hAnsi="Arial" w:cs="Arial"/>
            <w:sz w:val="21"/>
            <w:szCs w:val="21"/>
          </w:rPr>
          <w:t>http://rpo.wup-katowice.pl/czytaj/realizuje_projekt</w:t>
        </w:r>
      </w:hyperlink>
      <w:r w:rsidR="00DE0677">
        <w:rPr>
          <w:rFonts w:ascii="Arial" w:hAnsi="Arial" w:cs="Arial"/>
          <w:sz w:val="21"/>
          <w:szCs w:val="21"/>
        </w:rPr>
        <w:t xml:space="preserve">. </w:t>
      </w:r>
    </w:p>
    <w:p w:rsidR="00D71970" w:rsidRPr="00590AB3" w:rsidRDefault="001E5BE3" w:rsidP="00D71970">
      <w:pPr>
        <w:pStyle w:val="Standard"/>
        <w:numPr>
          <w:ilvl w:val="0"/>
          <w:numId w:val="29"/>
        </w:numPr>
        <w:shd w:val="clear" w:color="auto" w:fill="FFFFFF"/>
        <w:spacing w:after="60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Procesor</w:t>
      </w:r>
      <w:r w:rsidR="00D71970" w:rsidRPr="00590AB3">
        <w:rPr>
          <w:rFonts w:ascii="Arial" w:hAnsi="Arial" w:cs="Arial"/>
          <w:sz w:val="21"/>
          <w:szCs w:val="21"/>
        </w:rPr>
        <w:t xml:space="preserve"> dane osobowe jest zobowiązany do każdorazowego dostosowania zakresu danych osobowych powierzanych do</w:t>
      </w:r>
      <w:r w:rsidR="00F818D8">
        <w:rPr>
          <w:rFonts w:ascii="Arial" w:hAnsi="Arial" w:cs="Arial"/>
          <w:sz w:val="21"/>
          <w:szCs w:val="21"/>
        </w:rPr>
        <w:t> </w:t>
      </w:r>
      <w:r w:rsidR="00D71970" w:rsidRPr="00590AB3">
        <w:rPr>
          <w:rFonts w:ascii="Arial" w:hAnsi="Arial" w:cs="Arial"/>
          <w:sz w:val="21"/>
          <w:szCs w:val="21"/>
        </w:rPr>
        <w:t>przetwarzania, przy czym zakres nie może być szerszy niż zakres określony § 3 ust. 2.</w:t>
      </w:r>
    </w:p>
    <w:p w:rsidR="00D71970" w:rsidRPr="00700342" w:rsidRDefault="00D71970" w:rsidP="00700342">
      <w:pPr>
        <w:pStyle w:val="Standard"/>
        <w:numPr>
          <w:ilvl w:val="0"/>
          <w:numId w:val="29"/>
        </w:numPr>
        <w:shd w:val="clear" w:color="auto" w:fill="FFFFFF"/>
        <w:spacing w:after="60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r w:rsidRPr="00700342">
        <w:rPr>
          <w:rFonts w:ascii="Arial" w:hAnsi="Arial" w:cs="Arial"/>
          <w:sz w:val="21"/>
          <w:szCs w:val="21"/>
        </w:rPr>
        <w:t>Procesor przekazuje wzór umowy o powierzeniu przetwarzania danych osobowych wszystkim podwykonawcom w ramach projektu (na wszystkich poziomach podzlecania) oraz zobowiązuje wszystkie podmioty przetwarzające dane osobowe uczestników projektu do przestrzegania obowiązków wynikających z przepisów o ochronie danych osobowych w tym zakresie.</w:t>
      </w:r>
    </w:p>
    <w:p w:rsidR="00D71970" w:rsidRPr="00700342" w:rsidRDefault="00D71970" w:rsidP="00700342">
      <w:pPr>
        <w:pStyle w:val="Standard"/>
        <w:numPr>
          <w:ilvl w:val="0"/>
          <w:numId w:val="29"/>
        </w:numPr>
        <w:shd w:val="clear" w:color="auto" w:fill="FFFFFF"/>
        <w:spacing w:after="60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r w:rsidRPr="00700342">
        <w:rPr>
          <w:rFonts w:ascii="Arial" w:hAnsi="Arial" w:cs="Arial"/>
          <w:sz w:val="21"/>
          <w:szCs w:val="21"/>
        </w:rPr>
        <w:t xml:space="preserve">Procesor zobowiązany jest do niezwłocznego przekazania </w:t>
      </w:r>
      <w:proofErr w:type="spellStart"/>
      <w:r w:rsidRPr="00700342">
        <w:rPr>
          <w:rFonts w:ascii="Arial" w:hAnsi="Arial" w:cs="Arial"/>
          <w:sz w:val="21"/>
          <w:szCs w:val="21"/>
        </w:rPr>
        <w:t>Podpowierzającemu</w:t>
      </w:r>
      <w:proofErr w:type="spellEnd"/>
      <w:r w:rsidRPr="00700342">
        <w:rPr>
          <w:rFonts w:ascii="Arial" w:hAnsi="Arial" w:cs="Arial"/>
          <w:sz w:val="21"/>
          <w:szCs w:val="21"/>
        </w:rPr>
        <w:t xml:space="preserve"> każdej zawartej umowy dotyczącej powierzenia przetwarzania danych osobowych w ramach projektu, w tym dotyczące</w:t>
      </w:r>
      <w:r w:rsidR="009A7113" w:rsidRPr="00700342">
        <w:rPr>
          <w:rFonts w:ascii="Arial" w:hAnsi="Arial" w:cs="Arial"/>
          <w:sz w:val="21"/>
          <w:szCs w:val="21"/>
        </w:rPr>
        <w:t>j</w:t>
      </w:r>
      <w:r w:rsidRPr="00700342">
        <w:rPr>
          <w:rFonts w:ascii="Arial" w:hAnsi="Arial" w:cs="Arial"/>
          <w:sz w:val="21"/>
          <w:szCs w:val="21"/>
        </w:rPr>
        <w:t xml:space="preserve"> powierzenia przetwarzania danych osobowych przez podwykonawców kolejnym podmiotom. </w:t>
      </w:r>
    </w:p>
    <w:p w:rsidR="00D71970" w:rsidRPr="00590AB3" w:rsidRDefault="00D71970" w:rsidP="00D71970">
      <w:pPr>
        <w:pStyle w:val="Standard"/>
        <w:numPr>
          <w:ilvl w:val="0"/>
          <w:numId w:val="29"/>
        </w:numPr>
        <w:shd w:val="clear" w:color="auto" w:fill="FFFFFF"/>
        <w:spacing w:after="60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proofErr w:type="spellStart"/>
      <w:r w:rsidRPr="00590AB3"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odpowierzający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zobowiązuje P</w:t>
      </w:r>
      <w:r>
        <w:rPr>
          <w:rFonts w:ascii="Arial" w:hAnsi="Arial" w:cs="Arial"/>
          <w:sz w:val="21"/>
          <w:szCs w:val="21"/>
        </w:rPr>
        <w:t xml:space="preserve">rocesora </w:t>
      </w:r>
      <w:r w:rsidRPr="00590AB3">
        <w:rPr>
          <w:rFonts w:ascii="Arial" w:hAnsi="Arial" w:cs="Arial"/>
          <w:sz w:val="21"/>
          <w:szCs w:val="21"/>
        </w:rPr>
        <w:t>do wykonywania wobec osób, których dane dotyczą, obowiązków informacyjnych wynikających z przepisów o ochronie danych osobowych.</w:t>
      </w:r>
    </w:p>
    <w:p w:rsidR="00D71970" w:rsidRDefault="00D71970" w:rsidP="00D71970">
      <w:pPr>
        <w:pStyle w:val="Standard"/>
        <w:numPr>
          <w:ilvl w:val="0"/>
          <w:numId w:val="29"/>
        </w:numPr>
        <w:shd w:val="clear" w:color="auto" w:fill="FFFFFF"/>
        <w:spacing w:after="60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dpowierzający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>zobowiązuje Pr</w:t>
      </w:r>
      <w:r>
        <w:rPr>
          <w:rFonts w:ascii="Arial" w:hAnsi="Arial" w:cs="Arial"/>
          <w:sz w:val="21"/>
          <w:szCs w:val="21"/>
        </w:rPr>
        <w:t xml:space="preserve">ocesora </w:t>
      </w:r>
      <w:r w:rsidRPr="00590AB3">
        <w:rPr>
          <w:rFonts w:ascii="Arial" w:hAnsi="Arial" w:cs="Arial"/>
          <w:sz w:val="21"/>
          <w:szCs w:val="21"/>
        </w:rPr>
        <w:t>do takiego formułowania umów, o których mowa w ust. 1 i ust. 2, by podmioty te były zobowiązane do wykonywania wobec osób, których dane dotyczą, obowiązków informacyjnych wynikających z przepisów o ochronie danych osobowych.</w:t>
      </w:r>
    </w:p>
    <w:p w:rsidR="00D71970" w:rsidRPr="00590AB3" w:rsidRDefault="00D71970" w:rsidP="00D71970">
      <w:pPr>
        <w:pStyle w:val="Standard"/>
        <w:widowControl w:val="0"/>
        <w:numPr>
          <w:ilvl w:val="0"/>
          <w:numId w:val="29"/>
        </w:numPr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upoważnia Pr</w:t>
      </w:r>
      <w:r>
        <w:rPr>
          <w:rFonts w:ascii="Arial" w:hAnsi="Arial" w:cs="Arial"/>
          <w:sz w:val="21"/>
          <w:szCs w:val="21"/>
        </w:rPr>
        <w:t>ocesora</w:t>
      </w:r>
      <w:r w:rsidRPr="00590AB3">
        <w:rPr>
          <w:rFonts w:ascii="Arial" w:hAnsi="Arial" w:cs="Arial"/>
          <w:sz w:val="21"/>
          <w:szCs w:val="21"/>
        </w:rPr>
        <w:t xml:space="preserve"> do wydawania i odwoływania imiennych upoważnień do przetwarzania danych osobowych i przechowywania ich w swojej siedzibie. Wzory pn. Wzór upoważnienia do przetwarzania danych osobowych </w:t>
      </w:r>
      <w:r w:rsidR="00F818D8">
        <w:rPr>
          <w:rFonts w:ascii="Arial" w:hAnsi="Arial" w:cs="Arial"/>
          <w:sz w:val="21"/>
          <w:szCs w:val="21"/>
        </w:rPr>
        <w:br/>
      </w:r>
      <w:r w:rsidRPr="00590AB3">
        <w:rPr>
          <w:rFonts w:ascii="Arial" w:hAnsi="Arial" w:cs="Arial"/>
          <w:sz w:val="21"/>
          <w:szCs w:val="21"/>
        </w:rPr>
        <w:t>oraz pn. Wzór odwołania upoważnienia do przetwarzania danych osobowych znajdują się na stronie internetowej http://rpo.wup-katowice.pl/czytaj/realizuje_projekt.</w:t>
      </w:r>
    </w:p>
    <w:p w:rsidR="001E5BE3" w:rsidRDefault="001E5BE3" w:rsidP="00273491">
      <w:pPr>
        <w:pStyle w:val="Akapitzlist"/>
        <w:spacing w:after="60"/>
        <w:ind w:left="0"/>
        <w:rPr>
          <w:rFonts w:ascii="Arial" w:hAnsi="Arial" w:cs="Arial"/>
          <w:b/>
          <w:sz w:val="21"/>
          <w:szCs w:val="21"/>
        </w:rPr>
      </w:pPr>
    </w:p>
    <w:p w:rsidR="00D71970" w:rsidRPr="00590AB3" w:rsidRDefault="00D71970" w:rsidP="00D71970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6</w:t>
      </w:r>
    </w:p>
    <w:p w:rsidR="00D71970" w:rsidRPr="00590AB3" w:rsidRDefault="00D71970" w:rsidP="00D71970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Prawo kontroli</w:t>
      </w:r>
    </w:p>
    <w:p w:rsidR="00D71970" w:rsidRPr="00590AB3" w:rsidRDefault="00D71970" w:rsidP="00D71970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</w:p>
    <w:p w:rsidR="00D71970" w:rsidRPr="00590AB3" w:rsidRDefault="00D71970" w:rsidP="00F818D8">
      <w:pPr>
        <w:pStyle w:val="Tekstpodstawowy"/>
        <w:numPr>
          <w:ilvl w:val="0"/>
          <w:numId w:val="26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  <w:lang w:eastAsia="en-US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Administrator</w:t>
      </w:r>
      <w:r>
        <w:rPr>
          <w:rFonts w:ascii="Arial" w:hAnsi="Arial" w:cs="Arial"/>
          <w:sz w:val="21"/>
          <w:szCs w:val="21"/>
          <w:lang w:eastAsia="en-US"/>
        </w:rPr>
        <w:t xml:space="preserve">, </w:t>
      </w:r>
      <w:r w:rsidRPr="00590AB3">
        <w:rPr>
          <w:rFonts w:ascii="Arial" w:hAnsi="Arial" w:cs="Arial"/>
          <w:sz w:val="21"/>
          <w:szCs w:val="21"/>
          <w:lang w:eastAsia="en-US"/>
        </w:rPr>
        <w:t>Powierzający</w:t>
      </w:r>
      <w:r>
        <w:rPr>
          <w:rFonts w:ascii="Arial" w:hAnsi="Arial" w:cs="Arial"/>
          <w:sz w:val="21"/>
          <w:szCs w:val="21"/>
          <w:lang w:eastAsia="en-US"/>
        </w:rPr>
        <w:t xml:space="preserve"> i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Podpowierzający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 xml:space="preserve"> zgodnie z art. 28 ust. 3 pkt h) RODO ma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prawo kontroli, czy środki zastosowane przez Pr</w:t>
      </w:r>
      <w:r>
        <w:rPr>
          <w:rFonts w:ascii="Arial" w:hAnsi="Arial" w:cs="Arial"/>
          <w:sz w:val="21"/>
          <w:szCs w:val="21"/>
          <w:lang w:eastAsia="en-US"/>
        </w:rPr>
        <w:t>ocesora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przy przetwarzaniu danych osobowych i zabezpieczeniu powierzonych danych osobowych spełniają postanowienia Umowy. </w:t>
      </w:r>
    </w:p>
    <w:p w:rsidR="00D71970" w:rsidRPr="00590AB3" w:rsidRDefault="00D71970" w:rsidP="00F818D8">
      <w:pPr>
        <w:pStyle w:val="Tekstpodstawowy"/>
        <w:numPr>
          <w:ilvl w:val="0"/>
          <w:numId w:val="26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  <w:lang w:eastAsia="en-US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Pr</w:t>
      </w:r>
      <w:r>
        <w:rPr>
          <w:rFonts w:ascii="Arial" w:hAnsi="Arial" w:cs="Arial"/>
          <w:sz w:val="21"/>
          <w:szCs w:val="21"/>
          <w:lang w:eastAsia="en-US"/>
        </w:rPr>
        <w:t xml:space="preserve">ocesor </w:t>
      </w:r>
      <w:r w:rsidRPr="00590AB3">
        <w:rPr>
          <w:rFonts w:ascii="Arial" w:hAnsi="Arial" w:cs="Arial"/>
          <w:sz w:val="21"/>
          <w:szCs w:val="21"/>
          <w:lang w:eastAsia="en-US"/>
        </w:rPr>
        <w:t>zobowiązany jest umożliwiać Administratorowi</w:t>
      </w:r>
      <w:r>
        <w:rPr>
          <w:rFonts w:ascii="Arial" w:hAnsi="Arial" w:cs="Arial"/>
          <w:sz w:val="21"/>
          <w:szCs w:val="21"/>
          <w:lang w:eastAsia="en-US"/>
        </w:rPr>
        <w:t>,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Powierzającemu</w:t>
      </w:r>
      <w:r>
        <w:rPr>
          <w:rFonts w:ascii="Arial" w:hAnsi="Arial" w:cs="Arial"/>
          <w:sz w:val="21"/>
          <w:szCs w:val="21"/>
          <w:lang w:eastAsia="en-US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Podpowierzającemu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 xml:space="preserve"> lub wskazanej przez Administratora</w:t>
      </w:r>
      <w:r>
        <w:rPr>
          <w:rFonts w:ascii="Arial" w:hAnsi="Arial" w:cs="Arial"/>
          <w:sz w:val="21"/>
          <w:szCs w:val="21"/>
          <w:lang w:eastAsia="en-US"/>
        </w:rPr>
        <w:t xml:space="preserve">, </w:t>
      </w:r>
      <w:r w:rsidRPr="00590AB3">
        <w:rPr>
          <w:rFonts w:ascii="Arial" w:hAnsi="Arial" w:cs="Arial"/>
          <w:sz w:val="21"/>
          <w:szCs w:val="21"/>
          <w:lang w:eastAsia="en-US"/>
        </w:rPr>
        <w:t>Powierzającego</w:t>
      </w:r>
      <w:r>
        <w:rPr>
          <w:rFonts w:ascii="Arial" w:hAnsi="Arial" w:cs="Arial"/>
          <w:sz w:val="21"/>
          <w:szCs w:val="21"/>
          <w:lang w:eastAsia="en-US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 xml:space="preserve"> osobie trzeciej, dokonania audytów lub inspekcji, aby potwierdzić, iż</w:t>
      </w:r>
      <w:r w:rsidR="00F818D8">
        <w:rPr>
          <w:rFonts w:ascii="Arial" w:hAnsi="Arial" w:cs="Arial"/>
          <w:sz w:val="21"/>
          <w:szCs w:val="21"/>
          <w:lang w:eastAsia="en-US"/>
        </w:rPr>
        <w:t xml:space="preserve">  </w:t>
      </w:r>
      <w:r w:rsidRPr="00590AB3">
        <w:rPr>
          <w:rFonts w:ascii="Arial" w:hAnsi="Arial" w:cs="Arial"/>
          <w:sz w:val="21"/>
          <w:szCs w:val="21"/>
          <w:lang w:eastAsia="en-US"/>
        </w:rPr>
        <w:t>przetwarzanie toczy się zgodnie z prawem oraz Umową, a także wykonać wynikające z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nich zalecenia, aby zapewnić zgodne z prawem przetwarzanie danych osobowych powierzonych Pr</w:t>
      </w:r>
      <w:r>
        <w:rPr>
          <w:rFonts w:ascii="Arial" w:hAnsi="Arial" w:cs="Arial"/>
          <w:sz w:val="21"/>
          <w:szCs w:val="21"/>
          <w:lang w:eastAsia="en-US"/>
        </w:rPr>
        <w:t>ocesorowi</w:t>
      </w:r>
      <w:r w:rsidRPr="00590AB3">
        <w:rPr>
          <w:rFonts w:ascii="Arial" w:hAnsi="Arial" w:cs="Arial"/>
          <w:sz w:val="21"/>
          <w:szCs w:val="21"/>
          <w:lang w:eastAsia="en-US"/>
        </w:rPr>
        <w:t>.</w:t>
      </w:r>
    </w:p>
    <w:p w:rsidR="00D71970" w:rsidRPr="00590AB3" w:rsidRDefault="00D71970" w:rsidP="00F818D8">
      <w:pPr>
        <w:pStyle w:val="Tekstpodstawowy"/>
        <w:numPr>
          <w:ilvl w:val="0"/>
          <w:numId w:val="26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Administrator i/lub Powierzający</w:t>
      </w:r>
      <w:r>
        <w:rPr>
          <w:rFonts w:ascii="Arial" w:hAnsi="Arial" w:cs="Arial"/>
          <w:sz w:val="21"/>
          <w:szCs w:val="21"/>
          <w:lang w:eastAsia="en-US"/>
        </w:rPr>
        <w:t xml:space="preserve"> i/lub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Podpowierzający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 xml:space="preserve"> realizować będzie prawo audytu lub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inspekcji w godzinach pracy Pr</w:t>
      </w:r>
      <w:r>
        <w:rPr>
          <w:rFonts w:ascii="Arial" w:hAnsi="Arial" w:cs="Arial"/>
          <w:sz w:val="21"/>
          <w:szCs w:val="21"/>
          <w:lang w:eastAsia="en-US"/>
        </w:rPr>
        <w:t>ocesora</w:t>
      </w:r>
      <w:r w:rsidRPr="00590AB3">
        <w:rPr>
          <w:rFonts w:ascii="Arial" w:hAnsi="Arial" w:cs="Arial"/>
          <w:sz w:val="21"/>
          <w:szCs w:val="21"/>
          <w:lang w:eastAsia="en-US"/>
        </w:rPr>
        <w:t>.</w:t>
      </w:r>
    </w:p>
    <w:p w:rsidR="00D71970" w:rsidRPr="00590AB3" w:rsidRDefault="00D71970" w:rsidP="00F818D8">
      <w:pPr>
        <w:pStyle w:val="Tekstpodstawowy"/>
        <w:numPr>
          <w:ilvl w:val="0"/>
          <w:numId w:val="26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Pr</w:t>
      </w:r>
      <w:r>
        <w:rPr>
          <w:rFonts w:ascii="Arial" w:hAnsi="Arial" w:cs="Arial"/>
          <w:sz w:val="21"/>
          <w:szCs w:val="21"/>
          <w:lang w:eastAsia="en-US"/>
        </w:rPr>
        <w:t>ocesor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zobowiązuje się do usunięcia uchybień stwierdzonych podczas audytu lub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inspekcji w</w:t>
      </w:r>
      <w:r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terminie wskazanym przez Administratora</w:t>
      </w:r>
      <w:r>
        <w:rPr>
          <w:rFonts w:ascii="Arial" w:hAnsi="Arial" w:cs="Arial"/>
          <w:sz w:val="21"/>
          <w:szCs w:val="21"/>
          <w:lang w:eastAsia="en-US"/>
        </w:rPr>
        <w:t xml:space="preserve"> i/lub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Powierzającego</w:t>
      </w:r>
      <w:r>
        <w:rPr>
          <w:rFonts w:ascii="Arial" w:hAnsi="Arial" w:cs="Arial"/>
          <w:sz w:val="21"/>
          <w:szCs w:val="21"/>
          <w:lang w:eastAsia="en-US"/>
        </w:rPr>
        <w:t xml:space="preserve"> i/lub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>.</w:t>
      </w:r>
    </w:p>
    <w:p w:rsidR="00D71970" w:rsidRPr="002F3693" w:rsidRDefault="00D71970" w:rsidP="002F3693">
      <w:pPr>
        <w:pStyle w:val="Tekstpodstawowy"/>
        <w:numPr>
          <w:ilvl w:val="0"/>
          <w:numId w:val="26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Pr</w:t>
      </w:r>
      <w:r>
        <w:rPr>
          <w:rFonts w:ascii="Arial" w:hAnsi="Arial" w:cs="Arial"/>
          <w:sz w:val="21"/>
          <w:szCs w:val="21"/>
          <w:lang w:eastAsia="en-US"/>
        </w:rPr>
        <w:t>ocesor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udostępnia Administratorowi</w:t>
      </w:r>
      <w:r>
        <w:rPr>
          <w:rFonts w:ascii="Arial" w:hAnsi="Arial" w:cs="Arial"/>
          <w:sz w:val="21"/>
          <w:szCs w:val="21"/>
          <w:lang w:eastAsia="en-US"/>
        </w:rPr>
        <w:t xml:space="preserve"> i/lub 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Powierzającemu </w:t>
      </w:r>
      <w:r>
        <w:rPr>
          <w:rFonts w:ascii="Arial" w:hAnsi="Arial" w:cs="Arial"/>
          <w:sz w:val="21"/>
          <w:szCs w:val="21"/>
          <w:lang w:eastAsia="en-US"/>
        </w:rPr>
        <w:t xml:space="preserve">i/lub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Podpowierzającemu</w:t>
      </w:r>
      <w:proofErr w:type="spellEnd"/>
      <w:r>
        <w:rPr>
          <w:rFonts w:ascii="Arial" w:hAnsi="Arial" w:cs="Arial"/>
          <w:sz w:val="21"/>
          <w:szCs w:val="21"/>
          <w:lang w:eastAsia="en-US"/>
        </w:rPr>
        <w:t xml:space="preserve"> 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wszelkie informacje niezbędne do wykazania spełnienia obowiązków określonych </w:t>
      </w:r>
      <w:r w:rsidR="00F818D8">
        <w:rPr>
          <w:rFonts w:ascii="Arial" w:hAnsi="Arial" w:cs="Arial"/>
          <w:sz w:val="21"/>
          <w:szCs w:val="21"/>
          <w:lang w:eastAsia="en-US"/>
        </w:rPr>
        <w:br/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w art. 28 RODO. </w:t>
      </w:r>
    </w:p>
    <w:p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7</w:t>
      </w:r>
    </w:p>
    <w:p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Odpowiedzialność Stron</w:t>
      </w:r>
    </w:p>
    <w:p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:rsidR="00D71970" w:rsidRPr="00590AB3" w:rsidRDefault="00D71970" w:rsidP="00F818D8">
      <w:pPr>
        <w:pStyle w:val="Akapitzlist"/>
        <w:numPr>
          <w:ilvl w:val="0"/>
          <w:numId w:val="24"/>
        </w:numPr>
        <w:spacing w:after="60" w:line="259" w:lineRule="auto"/>
        <w:ind w:left="709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</w:t>
      </w:r>
      <w:r w:rsidRPr="00590AB3">
        <w:rPr>
          <w:rFonts w:ascii="Arial" w:hAnsi="Arial" w:cs="Arial"/>
          <w:sz w:val="21"/>
          <w:szCs w:val="21"/>
        </w:rPr>
        <w:t xml:space="preserve"> jest odpowiedzialny za udostępnienie lub wykorzystanie danych osobowych niezgodnie z treścią Umowy, a w szczególności za udostępnienie powierzonych do</w:t>
      </w:r>
      <w:r w:rsidR="00F818D8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przetwarzania danych osobowych osobom nieupoważnionym. </w:t>
      </w:r>
    </w:p>
    <w:p w:rsidR="00D71970" w:rsidRPr="00590AB3" w:rsidRDefault="00D71970" w:rsidP="00F818D8">
      <w:pPr>
        <w:pStyle w:val="Akapitzlist"/>
        <w:numPr>
          <w:ilvl w:val="0"/>
          <w:numId w:val="24"/>
        </w:numPr>
        <w:spacing w:after="160" w:line="259" w:lineRule="auto"/>
        <w:ind w:left="709" w:hanging="284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</w:t>
      </w:r>
      <w:r w:rsidRPr="00590AB3">
        <w:rPr>
          <w:rFonts w:ascii="Arial" w:hAnsi="Arial" w:cs="Arial"/>
          <w:sz w:val="21"/>
          <w:szCs w:val="21"/>
        </w:rPr>
        <w:t xml:space="preserve"> odpowiada za szkody spowodowane zastosowaniem lub brakiem zastosowania właściwych środków bezpieczeństwa.</w:t>
      </w:r>
    </w:p>
    <w:p w:rsidR="00F818D8" w:rsidRDefault="00D71970" w:rsidP="00F818D8">
      <w:pPr>
        <w:pStyle w:val="Akapitzlist"/>
        <w:numPr>
          <w:ilvl w:val="0"/>
          <w:numId w:val="24"/>
        </w:numPr>
        <w:spacing w:after="60"/>
        <w:ind w:left="709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</w:t>
      </w:r>
      <w:r w:rsidRPr="00590AB3">
        <w:rPr>
          <w:rFonts w:ascii="Arial" w:hAnsi="Arial" w:cs="Arial"/>
          <w:sz w:val="21"/>
          <w:szCs w:val="21"/>
        </w:rPr>
        <w:t xml:space="preserve"> odpowiada za szkody, jakie powstaną u Administratora</w:t>
      </w:r>
      <w:r>
        <w:rPr>
          <w:rFonts w:ascii="Arial" w:hAnsi="Arial" w:cs="Arial"/>
          <w:sz w:val="21"/>
          <w:szCs w:val="21"/>
        </w:rPr>
        <w:t xml:space="preserve"> i/lub </w:t>
      </w:r>
      <w:r w:rsidRPr="00590AB3">
        <w:rPr>
          <w:rFonts w:ascii="Arial" w:hAnsi="Arial" w:cs="Arial"/>
          <w:sz w:val="21"/>
          <w:szCs w:val="21"/>
        </w:rPr>
        <w:t>Powierzającego</w:t>
      </w:r>
      <w:r>
        <w:rPr>
          <w:rFonts w:ascii="Arial" w:hAnsi="Arial" w:cs="Arial"/>
          <w:sz w:val="21"/>
          <w:szCs w:val="21"/>
        </w:rPr>
        <w:t xml:space="preserve"> </w:t>
      </w:r>
      <w:r w:rsidR="00F818D8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i/lub </w:t>
      </w:r>
      <w:proofErr w:type="spellStart"/>
      <w:r>
        <w:rPr>
          <w:rFonts w:ascii="Arial" w:hAnsi="Arial" w:cs="Arial"/>
          <w:sz w:val="21"/>
          <w:szCs w:val="21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lub osób trzecich w wyniku niezgodnego z RODO lub Umową przetwarzaniem danych osobowych przez Pr</w:t>
      </w:r>
      <w:r>
        <w:rPr>
          <w:rFonts w:ascii="Arial" w:hAnsi="Arial" w:cs="Arial"/>
          <w:sz w:val="21"/>
          <w:szCs w:val="21"/>
        </w:rPr>
        <w:t>ocesora</w:t>
      </w:r>
      <w:r w:rsidRPr="00590AB3">
        <w:rPr>
          <w:rFonts w:ascii="Arial" w:hAnsi="Arial" w:cs="Arial"/>
          <w:sz w:val="21"/>
          <w:szCs w:val="21"/>
        </w:rPr>
        <w:t xml:space="preserve">, w szczególności w sytuacji zapłaty odszkodowania przez Administratora/Powierzającego </w:t>
      </w:r>
      <w:r>
        <w:rPr>
          <w:rFonts w:ascii="Arial" w:hAnsi="Arial" w:cs="Arial"/>
          <w:sz w:val="21"/>
          <w:szCs w:val="21"/>
        </w:rPr>
        <w:t xml:space="preserve">i/lub </w:t>
      </w:r>
      <w:proofErr w:type="spellStart"/>
      <w:r>
        <w:rPr>
          <w:rFonts w:ascii="Arial" w:hAnsi="Arial" w:cs="Arial"/>
          <w:sz w:val="21"/>
          <w:szCs w:val="21"/>
        </w:rPr>
        <w:t>Podpowierzającego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>na</w:t>
      </w:r>
      <w:r w:rsidR="00F818D8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podstawie art. 82 RODO.</w:t>
      </w:r>
    </w:p>
    <w:p w:rsidR="00D71970" w:rsidRPr="00F818D8" w:rsidRDefault="00D71970" w:rsidP="00F818D8">
      <w:pPr>
        <w:pStyle w:val="Akapitzlist"/>
        <w:numPr>
          <w:ilvl w:val="0"/>
          <w:numId w:val="24"/>
        </w:numPr>
        <w:spacing w:after="60"/>
        <w:ind w:left="709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F818D8">
        <w:rPr>
          <w:rFonts w:ascii="Arial" w:hAnsi="Arial" w:cs="Arial"/>
          <w:sz w:val="21"/>
          <w:szCs w:val="21"/>
        </w:rPr>
        <w:t>W przypadku niewykonania lub nienależytego wykonania przez Procesora Umowy, Procesor zobowiązuje się do zapłaty odszkodowania na zasadach ogólnych.</w:t>
      </w:r>
    </w:p>
    <w:p w:rsidR="00D71970" w:rsidRPr="00590AB3" w:rsidRDefault="00D71970" w:rsidP="00D71970">
      <w:pPr>
        <w:pStyle w:val="Akapitzlist"/>
        <w:spacing w:after="60"/>
        <w:ind w:left="284"/>
        <w:jc w:val="both"/>
        <w:rPr>
          <w:rFonts w:ascii="Arial" w:hAnsi="Arial" w:cs="Arial"/>
          <w:sz w:val="21"/>
          <w:szCs w:val="21"/>
        </w:rPr>
      </w:pPr>
    </w:p>
    <w:p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8</w:t>
      </w:r>
    </w:p>
    <w:p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Wynagrodzenie</w:t>
      </w:r>
    </w:p>
    <w:p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:rsidR="00D71970" w:rsidRPr="00590AB3" w:rsidRDefault="00D71970" w:rsidP="00F818D8">
      <w:pPr>
        <w:pStyle w:val="Tekstpodstawowy"/>
        <w:snapToGrid/>
        <w:spacing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Wykonanie przedmiotu niniejszej Umowy przez </w:t>
      </w:r>
      <w:r>
        <w:rPr>
          <w:rFonts w:ascii="Arial" w:hAnsi="Arial" w:cs="Arial"/>
          <w:sz w:val="21"/>
          <w:szCs w:val="21"/>
        </w:rPr>
        <w:t xml:space="preserve">Procesora </w:t>
      </w:r>
      <w:r w:rsidRPr="00590AB3">
        <w:rPr>
          <w:rFonts w:ascii="Arial" w:hAnsi="Arial" w:cs="Arial"/>
          <w:sz w:val="21"/>
          <w:szCs w:val="21"/>
        </w:rPr>
        <w:t xml:space="preserve">nie będzie wiązać się z dodatkowymi kosztami dla </w:t>
      </w:r>
      <w:r>
        <w:rPr>
          <w:rFonts w:ascii="Arial" w:hAnsi="Arial" w:cs="Arial"/>
          <w:sz w:val="21"/>
          <w:szCs w:val="21"/>
        </w:rPr>
        <w:t xml:space="preserve">Administratora, Powierzającego lub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, ponad koszty przewidziane w </w:t>
      </w:r>
      <w:r w:rsidRPr="00F818D8">
        <w:rPr>
          <w:rFonts w:ascii="Arial" w:hAnsi="Arial" w:cs="Arial"/>
          <w:sz w:val="21"/>
          <w:szCs w:val="21"/>
        </w:rPr>
        <w:t>Umowie głównej.</w:t>
      </w:r>
    </w:p>
    <w:p w:rsidR="00D71970" w:rsidRDefault="00D71970" w:rsidP="00D71970">
      <w:pPr>
        <w:spacing w:after="160" w:line="259" w:lineRule="auto"/>
        <w:jc w:val="center"/>
        <w:rPr>
          <w:rFonts w:ascii="Arial" w:hAnsi="Arial" w:cs="Arial"/>
          <w:b/>
          <w:sz w:val="21"/>
          <w:szCs w:val="21"/>
        </w:rPr>
      </w:pPr>
    </w:p>
    <w:p w:rsidR="001E5BE3" w:rsidRDefault="001E5BE3" w:rsidP="00D71970">
      <w:pPr>
        <w:spacing w:after="160" w:line="259" w:lineRule="auto"/>
        <w:jc w:val="center"/>
        <w:rPr>
          <w:rFonts w:ascii="Arial" w:hAnsi="Arial" w:cs="Arial"/>
          <w:b/>
          <w:sz w:val="21"/>
          <w:szCs w:val="21"/>
        </w:rPr>
      </w:pPr>
    </w:p>
    <w:p w:rsidR="00D71970" w:rsidRPr="00590AB3" w:rsidRDefault="00D71970" w:rsidP="00D71970">
      <w:pPr>
        <w:spacing w:after="160" w:line="259" w:lineRule="auto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9</w:t>
      </w:r>
    </w:p>
    <w:p w:rsidR="00D71970" w:rsidRPr="00590AB3" w:rsidRDefault="00D71970" w:rsidP="00D71970">
      <w:pPr>
        <w:spacing w:after="60" w:line="259" w:lineRule="auto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Zasady zachowania poufności</w:t>
      </w:r>
    </w:p>
    <w:p w:rsidR="00D71970" w:rsidRPr="00590AB3" w:rsidRDefault="00D71970" w:rsidP="00D71970">
      <w:pPr>
        <w:spacing w:after="60" w:line="259" w:lineRule="auto"/>
        <w:jc w:val="center"/>
        <w:rPr>
          <w:rFonts w:ascii="Arial" w:hAnsi="Arial" w:cs="Arial"/>
          <w:b/>
          <w:sz w:val="21"/>
          <w:szCs w:val="21"/>
        </w:rPr>
      </w:pPr>
    </w:p>
    <w:p w:rsidR="00D71970" w:rsidRPr="00590AB3" w:rsidRDefault="00D71970" w:rsidP="00F818D8">
      <w:pPr>
        <w:numPr>
          <w:ilvl w:val="0"/>
          <w:numId w:val="27"/>
        </w:numPr>
        <w:spacing w:after="60" w:line="259" w:lineRule="auto"/>
        <w:ind w:left="709" w:hanging="284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</w:t>
      </w:r>
      <w:r w:rsidRPr="00590AB3">
        <w:rPr>
          <w:rFonts w:ascii="Arial" w:hAnsi="Arial" w:cs="Arial"/>
          <w:sz w:val="21"/>
          <w:szCs w:val="21"/>
        </w:rPr>
        <w:t xml:space="preserve"> zobowiązuje się do zachowania w tajemnicy wszelkich informacji, danych, materiałów, dokumentów i danych osobowych otrzymanych od Administratora</w:t>
      </w:r>
      <w:r>
        <w:rPr>
          <w:rFonts w:ascii="Arial" w:hAnsi="Arial" w:cs="Arial"/>
          <w:sz w:val="21"/>
          <w:szCs w:val="21"/>
        </w:rPr>
        <w:t xml:space="preserve">, </w:t>
      </w:r>
      <w:r w:rsidRPr="00590AB3">
        <w:rPr>
          <w:rFonts w:ascii="Arial" w:hAnsi="Arial" w:cs="Arial"/>
          <w:sz w:val="21"/>
          <w:szCs w:val="21"/>
        </w:rPr>
        <w:t>Powierzającego</w:t>
      </w:r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Podpowierzajacego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i od współpracujących z nimi </w:t>
      </w:r>
      <w:r w:rsidR="00C1627C">
        <w:rPr>
          <w:rFonts w:ascii="Arial" w:hAnsi="Arial" w:cs="Arial"/>
          <w:sz w:val="21"/>
          <w:szCs w:val="21"/>
        </w:rPr>
        <w:t>podmiotów</w:t>
      </w:r>
      <w:r w:rsidRPr="00590AB3">
        <w:rPr>
          <w:rFonts w:ascii="Arial" w:hAnsi="Arial" w:cs="Arial"/>
          <w:sz w:val="21"/>
          <w:szCs w:val="21"/>
        </w:rPr>
        <w:t xml:space="preserve"> oraz danych uzyskanych w jakikolwiek inny sposób, zamierzony czy przypadkowy w formie ustnej, pisemnej lub elektronicznej („dane poufne”).</w:t>
      </w:r>
    </w:p>
    <w:p w:rsidR="00D71970" w:rsidRPr="002F3693" w:rsidRDefault="00D71970" w:rsidP="00D71970">
      <w:pPr>
        <w:numPr>
          <w:ilvl w:val="0"/>
          <w:numId w:val="27"/>
        </w:numPr>
        <w:spacing w:after="60" w:line="259" w:lineRule="auto"/>
        <w:ind w:left="709" w:hanging="284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</w:t>
      </w:r>
      <w:r w:rsidRPr="00590AB3">
        <w:rPr>
          <w:rFonts w:ascii="Arial" w:hAnsi="Arial" w:cs="Arial"/>
          <w:sz w:val="21"/>
          <w:szCs w:val="21"/>
        </w:rPr>
        <w:t xml:space="preserve"> oświadcza, że w związku ze zobowiązaniem do zachowania w tajemnicy danych poufnych nie będą one wykorzystywane, ujawniane ani udostępniane bez</w:t>
      </w:r>
      <w:r w:rsidR="00F818D8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pisemnej zgody </w:t>
      </w: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w innym celu niż wykonanie Umowy, chyba </w:t>
      </w:r>
      <w:r w:rsidR="00F818D8">
        <w:rPr>
          <w:rFonts w:ascii="Arial" w:hAnsi="Arial" w:cs="Arial"/>
          <w:sz w:val="21"/>
          <w:szCs w:val="21"/>
        </w:rPr>
        <w:br/>
      </w:r>
      <w:r w:rsidRPr="00590AB3">
        <w:rPr>
          <w:rFonts w:ascii="Arial" w:hAnsi="Arial" w:cs="Arial"/>
          <w:sz w:val="21"/>
          <w:szCs w:val="21"/>
        </w:rPr>
        <w:t>że konieczność ujawnienia posiadanych informacji wynika  z obowiązujących przepisów prawa lub Umowy.</w:t>
      </w:r>
    </w:p>
    <w:p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 xml:space="preserve">§ 10 </w:t>
      </w:r>
    </w:p>
    <w:p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Rozwiązanie umowy</w:t>
      </w:r>
    </w:p>
    <w:p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:rsidR="00D71970" w:rsidRPr="00590AB3" w:rsidRDefault="00D71970" w:rsidP="00F818D8">
      <w:pPr>
        <w:spacing w:after="60"/>
        <w:ind w:left="426"/>
        <w:jc w:val="both"/>
        <w:rPr>
          <w:rFonts w:ascii="Arial" w:hAnsi="Arial" w:cs="Arial"/>
          <w:sz w:val="21"/>
          <w:szCs w:val="21"/>
        </w:rPr>
      </w:pP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może rozwiązać Umowę ze skutkiem natychmiastowym gdy Pr</w:t>
      </w:r>
      <w:r>
        <w:rPr>
          <w:rFonts w:ascii="Arial" w:hAnsi="Arial" w:cs="Arial"/>
          <w:sz w:val="21"/>
          <w:szCs w:val="21"/>
        </w:rPr>
        <w:t>ocesor</w:t>
      </w:r>
      <w:r w:rsidRPr="00590AB3">
        <w:rPr>
          <w:rFonts w:ascii="Arial" w:hAnsi="Arial" w:cs="Arial"/>
          <w:sz w:val="21"/>
          <w:szCs w:val="21"/>
        </w:rPr>
        <w:t>:</w:t>
      </w:r>
    </w:p>
    <w:p w:rsidR="00D71970" w:rsidRPr="00590AB3" w:rsidRDefault="00D71970" w:rsidP="00F818D8">
      <w:pPr>
        <w:spacing w:after="60"/>
        <w:ind w:left="426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a)</w:t>
      </w:r>
      <w:r w:rsidRPr="00590AB3">
        <w:rPr>
          <w:rFonts w:ascii="Arial" w:hAnsi="Arial" w:cs="Arial"/>
          <w:sz w:val="21"/>
          <w:szCs w:val="21"/>
        </w:rPr>
        <w:tab/>
        <w:t>pomimo zobowiązania go do usunięcia uchybień stwierdzonych podczas kontroli nie</w:t>
      </w:r>
      <w:r w:rsidR="00F818D8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usunie ich w wyznaczonym terminie;</w:t>
      </w:r>
    </w:p>
    <w:p w:rsidR="00D71970" w:rsidRPr="00590AB3" w:rsidRDefault="00D71970" w:rsidP="00F818D8">
      <w:pPr>
        <w:spacing w:after="60"/>
        <w:ind w:left="426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b)</w:t>
      </w:r>
      <w:r w:rsidRPr="00590AB3">
        <w:rPr>
          <w:rFonts w:ascii="Arial" w:hAnsi="Arial" w:cs="Arial"/>
          <w:sz w:val="21"/>
          <w:szCs w:val="21"/>
        </w:rPr>
        <w:tab/>
        <w:t>przetwarza dane osobowe w sposób niezgodny z Umową;</w:t>
      </w:r>
    </w:p>
    <w:p w:rsidR="00D71970" w:rsidRPr="00590AB3" w:rsidRDefault="00D71970" w:rsidP="002F3693">
      <w:pPr>
        <w:spacing w:after="60"/>
        <w:ind w:left="426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c)</w:t>
      </w:r>
      <w:r w:rsidRPr="00590AB3">
        <w:rPr>
          <w:rFonts w:ascii="Arial" w:hAnsi="Arial" w:cs="Arial"/>
          <w:sz w:val="21"/>
          <w:szCs w:val="21"/>
        </w:rPr>
        <w:tab/>
        <w:t>powierzył przetwarzanie danych osobowych innemu podmiotowi z rażącym naruszeniem przepisów o ochronie danych osobowych</w:t>
      </w:r>
      <w:r>
        <w:rPr>
          <w:rFonts w:ascii="Arial" w:hAnsi="Arial" w:cs="Arial"/>
          <w:sz w:val="21"/>
          <w:szCs w:val="21"/>
        </w:rPr>
        <w:t xml:space="preserve">. </w:t>
      </w:r>
    </w:p>
    <w:p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11</w:t>
      </w:r>
    </w:p>
    <w:p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Postanowienia końcowe</w:t>
      </w:r>
    </w:p>
    <w:p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:rsidR="00D71970" w:rsidRPr="00590AB3" w:rsidRDefault="00D71970" w:rsidP="00F818D8">
      <w:pPr>
        <w:pStyle w:val="Akapitzlist"/>
        <w:numPr>
          <w:ilvl w:val="0"/>
          <w:numId w:val="25"/>
        </w:numPr>
        <w:spacing w:after="60"/>
        <w:ind w:left="709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Umowa wchodzi w życie z dniem jej podpisania i zostaje zawarta na czas obowiązywania oraz wykonania wszelkich zobowiązań wynikających z Umowy głównej</w:t>
      </w:r>
      <w:r>
        <w:rPr>
          <w:rFonts w:ascii="Arial" w:hAnsi="Arial" w:cs="Arial"/>
          <w:sz w:val="21"/>
          <w:szCs w:val="21"/>
        </w:rPr>
        <w:t>.</w:t>
      </w:r>
      <w:r w:rsidRPr="00590AB3">
        <w:rPr>
          <w:rFonts w:ascii="Arial" w:hAnsi="Arial" w:cs="Arial"/>
          <w:sz w:val="21"/>
          <w:szCs w:val="21"/>
        </w:rPr>
        <w:t xml:space="preserve"> Wszelkie zmiany niniejszej Umowy wymagają formy pisemnej pod rygorem nieważności.</w:t>
      </w:r>
    </w:p>
    <w:p w:rsidR="00D71970" w:rsidRPr="00590AB3" w:rsidRDefault="00D71970" w:rsidP="00F818D8">
      <w:pPr>
        <w:pStyle w:val="Akapitzlist"/>
        <w:numPr>
          <w:ilvl w:val="0"/>
          <w:numId w:val="25"/>
        </w:numPr>
        <w:spacing w:after="60"/>
        <w:ind w:left="709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W razie sprzeczności pomiędzy postanowieniami Umowy a Umowy głównej,</w:t>
      </w:r>
      <w:r w:rsidR="001E5BE3" w:rsidRPr="001E5BE3">
        <w:rPr>
          <w:rFonts w:ascii="Arial" w:hAnsi="Arial" w:cs="Arial"/>
          <w:sz w:val="21"/>
          <w:szCs w:val="21"/>
        </w:rPr>
        <w:t xml:space="preserve"> </w:t>
      </w:r>
      <w:r w:rsidR="001E5BE3">
        <w:rPr>
          <w:rFonts w:ascii="Arial" w:hAnsi="Arial" w:cs="Arial"/>
          <w:sz w:val="21"/>
          <w:szCs w:val="21"/>
        </w:rPr>
        <w:t xml:space="preserve">o której mowa w </w:t>
      </w:r>
      <w:r w:rsidR="001E5BE3" w:rsidRPr="001E5BE3">
        <w:rPr>
          <w:rFonts w:ascii="Arial" w:hAnsi="Arial" w:cs="Arial"/>
          <w:sz w:val="21"/>
          <w:szCs w:val="21"/>
        </w:rPr>
        <w:t>§ 1 pkt 6</w:t>
      </w:r>
      <w:r w:rsidRPr="001E5BE3"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 xml:space="preserve">pierwszeństwo mają postanowienia Umowy. Oznacza to także, że kwestie dotyczące przetwarzania danych osobowych pomiędzy </w:t>
      </w: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dpowierzającym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a</w:t>
      </w:r>
      <w:r w:rsidR="001E5BE3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ocesorem</w:t>
      </w:r>
      <w:r w:rsidRPr="00590AB3">
        <w:rPr>
          <w:rFonts w:ascii="Arial" w:hAnsi="Arial" w:cs="Arial"/>
          <w:sz w:val="21"/>
          <w:szCs w:val="21"/>
        </w:rPr>
        <w:t xml:space="preserve"> należy regulować poprzez zmiany </w:t>
      </w:r>
      <w:r w:rsidR="001E5BE3">
        <w:rPr>
          <w:rFonts w:ascii="Arial" w:hAnsi="Arial" w:cs="Arial"/>
          <w:sz w:val="21"/>
          <w:szCs w:val="21"/>
        </w:rPr>
        <w:t xml:space="preserve">niniejszej </w:t>
      </w:r>
      <w:r w:rsidRPr="00590AB3">
        <w:rPr>
          <w:rFonts w:ascii="Arial" w:hAnsi="Arial" w:cs="Arial"/>
          <w:sz w:val="21"/>
          <w:szCs w:val="21"/>
        </w:rPr>
        <w:t>Umowy.</w:t>
      </w:r>
    </w:p>
    <w:p w:rsidR="00D71970" w:rsidRPr="00590AB3" w:rsidRDefault="00D71970" w:rsidP="00F818D8">
      <w:pPr>
        <w:pStyle w:val="Akapitzlist"/>
        <w:numPr>
          <w:ilvl w:val="0"/>
          <w:numId w:val="25"/>
        </w:numPr>
        <w:spacing w:after="60"/>
        <w:ind w:left="709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W sprawach nieuregulowanych Umową mają zastosowanie przepisy RODO oraz przepisy krajowe.</w:t>
      </w:r>
    </w:p>
    <w:p w:rsidR="00DF66C4" w:rsidRDefault="00D71970" w:rsidP="00DF66C4">
      <w:pPr>
        <w:pStyle w:val="Akapitzlist"/>
        <w:numPr>
          <w:ilvl w:val="0"/>
          <w:numId w:val="25"/>
        </w:numPr>
        <w:spacing w:after="60"/>
        <w:ind w:left="709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Spory związane z wykonywaniem niniejszej Umowy rozstrzygane będą przez sąd właściwy dla siedziby </w:t>
      </w: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</w:t>
      </w:r>
      <w:r w:rsidRPr="00590AB3">
        <w:rPr>
          <w:rFonts w:ascii="Arial" w:hAnsi="Arial" w:cs="Arial"/>
          <w:sz w:val="21"/>
          <w:szCs w:val="21"/>
        </w:rPr>
        <w:t>wierzającego</w:t>
      </w:r>
      <w:proofErr w:type="spellEnd"/>
      <w:r w:rsidRPr="00590AB3">
        <w:rPr>
          <w:rFonts w:ascii="Arial" w:hAnsi="Arial" w:cs="Arial"/>
          <w:sz w:val="21"/>
          <w:szCs w:val="21"/>
        </w:rPr>
        <w:t>.</w:t>
      </w:r>
    </w:p>
    <w:p w:rsidR="00D71970" w:rsidRPr="00590AB3" w:rsidRDefault="00DF66C4" w:rsidP="00E17A29">
      <w:pPr>
        <w:pStyle w:val="Akapitzlist"/>
        <w:numPr>
          <w:ilvl w:val="0"/>
          <w:numId w:val="25"/>
        </w:numPr>
        <w:spacing w:after="60"/>
        <w:ind w:left="709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DF66C4">
        <w:rPr>
          <w:rFonts w:ascii="Arial" w:hAnsi="Arial" w:cs="Arial"/>
          <w:sz w:val="21"/>
          <w:szCs w:val="21"/>
        </w:rPr>
        <w:t xml:space="preserve">Niniejsza umowa została sporządzona w trzech jednobrzmiących egzemplarzach, z tego jeden egzemplarz dla </w:t>
      </w:r>
      <w:r w:rsidR="00C1627C">
        <w:rPr>
          <w:rFonts w:ascii="Arial" w:hAnsi="Arial" w:cs="Arial"/>
          <w:sz w:val="21"/>
          <w:szCs w:val="21"/>
        </w:rPr>
        <w:t>Procesora</w:t>
      </w:r>
      <w:r w:rsidRPr="00DF66C4">
        <w:rPr>
          <w:rFonts w:ascii="Arial" w:hAnsi="Arial" w:cs="Arial"/>
          <w:sz w:val="21"/>
          <w:szCs w:val="21"/>
        </w:rPr>
        <w:t xml:space="preserve"> i dwa dla </w:t>
      </w:r>
      <w:proofErr w:type="spellStart"/>
      <w:r w:rsidR="00C1627C">
        <w:rPr>
          <w:rFonts w:ascii="Arial" w:hAnsi="Arial" w:cs="Arial"/>
          <w:sz w:val="21"/>
          <w:szCs w:val="21"/>
        </w:rPr>
        <w:t>Podpowierzającego</w:t>
      </w:r>
      <w:proofErr w:type="spellEnd"/>
      <w:r w:rsidRPr="00DF66C4">
        <w:rPr>
          <w:rFonts w:ascii="Arial" w:hAnsi="Arial" w:cs="Arial"/>
          <w:sz w:val="21"/>
          <w:szCs w:val="21"/>
        </w:rPr>
        <w:t>.</w:t>
      </w:r>
      <w:r w:rsidR="00E17A29" w:rsidRPr="00590AB3">
        <w:rPr>
          <w:rFonts w:ascii="Arial" w:hAnsi="Arial" w:cs="Arial"/>
          <w:sz w:val="21"/>
          <w:szCs w:val="21"/>
        </w:rPr>
        <w:t xml:space="preserve"> </w:t>
      </w:r>
    </w:p>
    <w:p w:rsidR="00273491" w:rsidRPr="00590AB3" w:rsidRDefault="00273491" w:rsidP="00D71970">
      <w:pPr>
        <w:jc w:val="both"/>
        <w:rPr>
          <w:rFonts w:ascii="Arial" w:hAnsi="Arial" w:cs="Arial"/>
          <w:sz w:val="21"/>
          <w:szCs w:val="21"/>
        </w:rPr>
      </w:pPr>
    </w:p>
    <w:p w:rsidR="00D71970" w:rsidRPr="00590AB3" w:rsidRDefault="00E17A29" w:rsidP="007C75F9">
      <w:pPr>
        <w:ind w:firstLine="35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D71970" w:rsidRPr="00590AB3">
        <w:rPr>
          <w:rFonts w:ascii="Arial" w:hAnsi="Arial" w:cs="Arial"/>
          <w:sz w:val="21"/>
          <w:szCs w:val="21"/>
        </w:rPr>
        <w:t xml:space="preserve">…………………………………..                           </w:t>
      </w:r>
      <w:r w:rsidR="00D71970" w:rsidRPr="00590AB3">
        <w:rPr>
          <w:rFonts w:ascii="Arial" w:hAnsi="Arial" w:cs="Arial"/>
          <w:sz w:val="21"/>
          <w:szCs w:val="21"/>
        </w:rPr>
        <w:tab/>
        <w:t xml:space="preserve">                 …..……………………………</w:t>
      </w:r>
    </w:p>
    <w:p w:rsidR="008D5CBC" w:rsidRPr="002F3693" w:rsidRDefault="007C75F9" w:rsidP="002F3693">
      <w:pPr>
        <w:ind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</w:t>
      </w:r>
      <w:r w:rsidR="001E5BE3">
        <w:rPr>
          <w:rFonts w:ascii="Arial" w:hAnsi="Arial" w:cs="Arial"/>
          <w:sz w:val="21"/>
          <w:szCs w:val="21"/>
        </w:rPr>
        <w:tab/>
      </w:r>
    </w:p>
    <w:sectPr w:rsidR="008D5CBC" w:rsidRPr="002F3693" w:rsidSect="00835A7F">
      <w:headerReference w:type="default" r:id="rId11"/>
      <w:footerReference w:type="default" r:id="rId12"/>
      <w:pgSz w:w="11906" w:h="16838"/>
      <w:pgMar w:top="1417" w:right="1417" w:bottom="1417" w:left="1418" w:header="284" w:footer="34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E7B" w:rsidRDefault="00332E7B" w:rsidP="00D71970">
      <w:pPr>
        <w:spacing w:after="0" w:line="240" w:lineRule="auto"/>
      </w:pPr>
      <w:r>
        <w:separator/>
      </w:r>
    </w:p>
  </w:endnote>
  <w:endnote w:type="continuationSeparator" w:id="0">
    <w:p w:rsidR="00332E7B" w:rsidRDefault="00332E7B" w:rsidP="00D71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0" w:usb1="00000000" w:usb2="00000000" w:usb3="00000000" w:csb0="0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A2E" w:rsidRPr="007542B8" w:rsidRDefault="00943304" w:rsidP="00835A7F">
    <w:pPr>
      <w:spacing w:after="0" w:line="240" w:lineRule="auto"/>
      <w:ind w:left="284"/>
      <w:jc w:val="center"/>
      <w:rPr>
        <w:rFonts w:ascii="Calibri" w:eastAsia="Calibri" w:hAnsi="Calibri" w:cs="Times New Roman"/>
        <w:noProof/>
        <w:sz w:val="16"/>
        <w:szCs w:val="16"/>
        <w:lang w:eastAsia="pl-PL"/>
      </w:rPr>
    </w:pPr>
    <w:r w:rsidRPr="00943304"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6" o:spid="_x0000_s4098" type="#_x0000_t202" style="position:absolute;left:0;text-align:left;margin-left:475.65pt;margin-top:2.65pt;width:27.15pt;height:16.5pt;z-index:251659264;visibility:visible;mso-position-horizontal-relative:margin;mso-position-vertical-relative:bottom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" filled="f" stroked="f" strokeweight=".5pt">
          <v:path arrowok="t"/>
          <v:textbox>
            <w:txbxContent>
              <w:p w:rsidR="00AF5A2E" w:rsidRPr="007542B8" w:rsidRDefault="00943304">
                <w:pPr>
                  <w:pStyle w:val="Stopka"/>
                  <w:jc w:val="right"/>
                  <w:rPr>
                    <w:rFonts w:ascii="Arial" w:hAnsi="Arial" w:cs="Arial"/>
                    <w:color w:val="000000" w:themeColor="text1"/>
                    <w:sz w:val="14"/>
                    <w:szCs w:val="14"/>
                  </w:rPr>
                </w:pPr>
                <w:r w:rsidRPr="007542B8">
                  <w:rPr>
                    <w:rFonts w:ascii="Arial" w:hAnsi="Arial" w:cs="Arial"/>
                    <w:color w:val="000000" w:themeColor="text1"/>
                    <w:sz w:val="14"/>
                    <w:szCs w:val="14"/>
                  </w:rPr>
                  <w:fldChar w:fldCharType="begin"/>
                </w:r>
                <w:r w:rsidR="00AF5A2E" w:rsidRPr="007542B8">
                  <w:rPr>
                    <w:rFonts w:ascii="Arial" w:hAnsi="Arial" w:cs="Arial"/>
                    <w:color w:val="000000" w:themeColor="text1"/>
                    <w:sz w:val="14"/>
                    <w:szCs w:val="14"/>
                  </w:rPr>
                  <w:instrText>PAGE  \* Arabic  \* MERGEFORMAT</w:instrText>
                </w:r>
                <w:r w:rsidRPr="007542B8">
                  <w:rPr>
                    <w:rFonts w:ascii="Arial" w:hAnsi="Arial" w:cs="Arial"/>
                    <w:color w:val="000000" w:themeColor="text1"/>
                    <w:sz w:val="14"/>
                    <w:szCs w:val="14"/>
                  </w:rPr>
                  <w:fldChar w:fldCharType="separate"/>
                </w:r>
                <w:r w:rsidR="00AD121A">
                  <w:rPr>
                    <w:rFonts w:ascii="Arial" w:hAnsi="Arial" w:cs="Arial"/>
                    <w:noProof/>
                    <w:color w:val="000000" w:themeColor="text1"/>
                    <w:sz w:val="14"/>
                    <w:szCs w:val="14"/>
                  </w:rPr>
                  <w:t>3</w:t>
                </w:r>
                <w:r w:rsidRPr="007542B8">
                  <w:rPr>
                    <w:rFonts w:ascii="Arial" w:hAnsi="Arial" w:cs="Arial"/>
                    <w:color w:val="000000" w:themeColor="text1"/>
                    <w:sz w:val="14"/>
                    <w:szCs w:val="14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 w:rsidR="00AF5A2E" w:rsidRPr="007542B8">
      <w:rPr>
        <w:noProof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-96520</wp:posOffset>
          </wp:positionV>
          <wp:extent cx="650240" cy="63754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24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F5A2E" w:rsidRPr="007542B8">
      <w:rPr>
        <w:rFonts w:ascii="Calibri" w:eastAsia="Calibri" w:hAnsi="Calibri" w:cs="Times New Roman"/>
        <w:noProof/>
        <w:sz w:val="16"/>
        <w:szCs w:val="16"/>
        <w:lang w:eastAsia="pl-PL"/>
      </w:rPr>
      <w:t xml:space="preserve">Biuro Projektu: </w:t>
    </w:r>
  </w:p>
  <w:p w:rsidR="00AF5A2E" w:rsidRPr="007542B8" w:rsidRDefault="00AF5A2E" w:rsidP="00835A7F">
    <w:pPr>
      <w:spacing w:after="0" w:line="240" w:lineRule="auto"/>
      <w:ind w:left="284"/>
      <w:jc w:val="center"/>
      <w:rPr>
        <w:rFonts w:ascii="Calibri" w:eastAsia="Times New Roman" w:hAnsi="Calibri" w:cs="Arial"/>
        <w:i/>
        <w:sz w:val="16"/>
        <w:szCs w:val="16"/>
        <w:lang w:eastAsia="pl-PL"/>
      </w:rPr>
    </w:pPr>
    <w:r w:rsidRPr="007542B8">
      <w:rPr>
        <w:rFonts w:ascii="Calibri" w:eastAsia="Calibri" w:hAnsi="Calibri" w:cs="Times New Roman"/>
        <w:noProof/>
        <w:sz w:val="16"/>
        <w:szCs w:val="16"/>
        <w:lang w:eastAsia="pl-PL"/>
      </w:rPr>
      <w:t xml:space="preserve">Zabrzańskie Centrum Rozwoju Przedsiębiorczości </w:t>
    </w:r>
    <w:r w:rsidRPr="007542B8">
      <w:rPr>
        <w:rFonts w:ascii="Calibri" w:eastAsia="Times New Roman" w:hAnsi="Calibri" w:cs="Arial"/>
        <w:i/>
        <w:color w:val="3366FF"/>
        <w:sz w:val="16"/>
        <w:szCs w:val="16"/>
        <w:lang w:eastAsia="pl-PL"/>
      </w:rPr>
      <w:t xml:space="preserve"> </w:t>
    </w:r>
    <w:r w:rsidRPr="007542B8">
      <w:rPr>
        <w:rFonts w:ascii="Calibri" w:eastAsia="Times New Roman" w:hAnsi="Calibri" w:cs="Arial"/>
        <w:i/>
        <w:sz w:val="16"/>
        <w:szCs w:val="16"/>
        <w:lang w:eastAsia="pl-PL"/>
      </w:rPr>
      <w:t xml:space="preserve">ul. Powstańców Śląskich 3,  </w:t>
    </w:r>
  </w:p>
  <w:p w:rsidR="00AF5A2E" w:rsidRPr="00A23296" w:rsidRDefault="00AF5A2E" w:rsidP="00835A7F">
    <w:pPr>
      <w:spacing w:after="0" w:line="240" w:lineRule="auto"/>
      <w:ind w:left="284"/>
      <w:jc w:val="center"/>
      <w:rPr>
        <w:rFonts w:ascii="Calibri" w:eastAsia="Times New Roman" w:hAnsi="Calibri" w:cs="Arial"/>
        <w:i/>
        <w:sz w:val="16"/>
        <w:szCs w:val="16"/>
        <w:lang w:eastAsia="pl-PL"/>
      </w:rPr>
    </w:pPr>
    <w:r w:rsidRPr="00A23296">
      <w:rPr>
        <w:rFonts w:ascii="Calibri" w:eastAsia="Times New Roman" w:hAnsi="Calibri" w:cs="Arial"/>
        <w:i/>
        <w:sz w:val="16"/>
        <w:szCs w:val="16"/>
        <w:lang w:eastAsia="pl-PL"/>
      </w:rPr>
      <w:t xml:space="preserve">tel. (32) 273-97-76, e-mail: </w:t>
    </w:r>
    <w:hyperlink r:id="rId2" w:history="1">
      <w:r w:rsidRPr="00CA5A3A">
        <w:rPr>
          <w:rFonts w:ascii="Calibri" w:eastAsia="Times New Roman" w:hAnsi="Calibri" w:cs="Arial"/>
          <w:i/>
          <w:sz w:val="16"/>
          <w:szCs w:val="16"/>
          <w:lang w:eastAsia="pl-PL"/>
        </w:rPr>
        <w:t>zcrp@um.zabrze.pl</w:t>
      </w:r>
    </w:hyperlink>
    <w:r w:rsidRPr="00A23296">
      <w:rPr>
        <w:rFonts w:ascii="Calibri" w:eastAsia="Times New Roman" w:hAnsi="Calibri" w:cs="Arial"/>
        <w:i/>
        <w:sz w:val="16"/>
        <w:szCs w:val="16"/>
        <w:lang w:eastAsia="pl-PL"/>
      </w:rPr>
      <w:t xml:space="preserve"> </w:t>
    </w:r>
  </w:p>
  <w:p w:rsidR="00AF5A2E" w:rsidRDefault="00AF5A2E" w:rsidP="00835A7F">
    <w:pPr>
      <w:pStyle w:val="Stopka"/>
      <w:tabs>
        <w:tab w:val="clear" w:pos="9072"/>
        <w:tab w:val="right" w:pos="9781"/>
      </w:tabs>
      <w:ind w:left="-993" w:right="-709"/>
    </w:pPr>
    <w:r w:rsidRPr="00A23296">
      <w:rPr>
        <w:noProof/>
        <w:lang w:eastAsia="pl-PL"/>
      </w:rPr>
      <w:t xml:space="preserve">     </w:t>
    </w:r>
    <w:r w:rsidR="00943304" w:rsidRPr="00943304">
      <w:rPr>
        <w:noProof/>
        <w:color w:val="4F81BD" w:themeColor="accent1"/>
        <w:lang w:eastAsia="pl-PL"/>
      </w:rPr>
      <w:pict>
        <v:rect id="Prostokąt 58" o:spid="_x0000_s4097" style="position:absolute;left:0;text-align:left;margin-left:0;margin-top:0;width:453.55pt;height:2.85pt;z-index:-251656192;visibility:visible;mso-width-percent:1000;mso-wrap-distance-top:7.2pt;mso-wrap-distance-bottom:7.2pt;mso-position-horizontal:center;mso-position-horizontal-relative:margin;mso-position-vertical:top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" fillcolor="#4f81bd [3204]" stroked="f" strokeweight="2pt">
          <v:path arrowok="t"/>
          <w10:wrap type="square"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E7B" w:rsidRDefault="00332E7B" w:rsidP="00D71970">
      <w:pPr>
        <w:spacing w:after="0" w:line="240" w:lineRule="auto"/>
      </w:pPr>
      <w:r>
        <w:separator/>
      </w:r>
    </w:p>
  </w:footnote>
  <w:footnote w:type="continuationSeparator" w:id="0">
    <w:p w:rsidR="00332E7B" w:rsidRDefault="00332E7B" w:rsidP="00D71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A2E" w:rsidRDefault="00AF5A2E" w:rsidP="00835A7F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41252" cy="56197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_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1252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C2041"/>
    <w:multiLevelType w:val="hybridMultilevel"/>
    <w:tmpl w:val="F0769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129CF"/>
    <w:multiLevelType w:val="hybridMultilevel"/>
    <w:tmpl w:val="686C4E8C"/>
    <w:lvl w:ilvl="0" w:tplc="0C5A1E22">
      <w:start w:val="1"/>
      <w:numFmt w:val="decimal"/>
      <w:lvlText w:val="%1."/>
      <w:lvlJc w:val="left"/>
      <w:pPr>
        <w:ind w:left="1245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82222E"/>
    <w:multiLevelType w:val="hybridMultilevel"/>
    <w:tmpl w:val="1406AA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A358BB"/>
    <w:multiLevelType w:val="hybridMultilevel"/>
    <w:tmpl w:val="D20A7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F0236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F9663A"/>
    <w:multiLevelType w:val="hybridMultilevel"/>
    <w:tmpl w:val="BBAC4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BFC09A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735219"/>
    <w:multiLevelType w:val="hybridMultilevel"/>
    <w:tmpl w:val="4454A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A80DF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7811FF"/>
    <w:multiLevelType w:val="hybridMultilevel"/>
    <w:tmpl w:val="B22A9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C07DC2"/>
    <w:multiLevelType w:val="hybridMultilevel"/>
    <w:tmpl w:val="873EC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943F98"/>
    <w:multiLevelType w:val="hybridMultilevel"/>
    <w:tmpl w:val="B7F85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F66FE0"/>
    <w:multiLevelType w:val="hybridMultilevel"/>
    <w:tmpl w:val="89029FF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355269F"/>
    <w:multiLevelType w:val="hybridMultilevel"/>
    <w:tmpl w:val="8E606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B60F88"/>
    <w:multiLevelType w:val="hybridMultilevel"/>
    <w:tmpl w:val="CE6EE886"/>
    <w:lvl w:ilvl="0" w:tplc="912243A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9AD7BCB"/>
    <w:multiLevelType w:val="hybridMultilevel"/>
    <w:tmpl w:val="DE666CE4"/>
    <w:lvl w:ilvl="0" w:tplc="912243A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0F">
      <w:start w:val="1"/>
      <w:numFmt w:val="decimal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F9E00B9"/>
    <w:multiLevelType w:val="hybridMultilevel"/>
    <w:tmpl w:val="5FDAB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A61234">
      <w:start w:val="1"/>
      <w:numFmt w:val="decimal"/>
      <w:lvlText w:val="%2)"/>
      <w:lvlJc w:val="left"/>
      <w:pPr>
        <w:ind w:left="165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EB38C4"/>
    <w:multiLevelType w:val="hybridMultilevel"/>
    <w:tmpl w:val="ABF66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3E3F22"/>
    <w:multiLevelType w:val="hybridMultilevel"/>
    <w:tmpl w:val="AF6C5D2C"/>
    <w:lvl w:ilvl="0" w:tplc="D2EC4EA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3922473"/>
    <w:multiLevelType w:val="hybridMultilevel"/>
    <w:tmpl w:val="70FE4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F31130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CB92AB3"/>
    <w:multiLevelType w:val="hybridMultilevel"/>
    <w:tmpl w:val="B728FB92"/>
    <w:lvl w:ilvl="0" w:tplc="E7403F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>
    <w:nsid w:val="4D3526AE"/>
    <w:multiLevelType w:val="hybridMultilevel"/>
    <w:tmpl w:val="B7F4B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5862B3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4F861DD7"/>
    <w:multiLevelType w:val="multilevel"/>
    <w:tmpl w:val="C88079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5F601E1"/>
    <w:multiLevelType w:val="hybridMultilevel"/>
    <w:tmpl w:val="998AB87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  <w:rPr>
        <w:rFonts w:cs="Times New Roman"/>
      </w:rPr>
    </w:lvl>
  </w:abstractNum>
  <w:abstractNum w:abstractNumId="24">
    <w:nsid w:val="5B947926"/>
    <w:multiLevelType w:val="hybridMultilevel"/>
    <w:tmpl w:val="E4040F3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624B230A"/>
    <w:multiLevelType w:val="hybridMultilevel"/>
    <w:tmpl w:val="B9E03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966BCD"/>
    <w:multiLevelType w:val="hybridMultilevel"/>
    <w:tmpl w:val="A3661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AF1580"/>
    <w:multiLevelType w:val="hybridMultilevel"/>
    <w:tmpl w:val="096CD6DC"/>
    <w:lvl w:ilvl="0" w:tplc="4896188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C41389"/>
    <w:multiLevelType w:val="hybridMultilevel"/>
    <w:tmpl w:val="CEA4E4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DFE7BAA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179073A"/>
    <w:multiLevelType w:val="hybridMultilevel"/>
    <w:tmpl w:val="9B126B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8C03BD4"/>
    <w:multiLevelType w:val="hybridMultilevel"/>
    <w:tmpl w:val="26D4111C"/>
    <w:lvl w:ilvl="0" w:tplc="31B2FAA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6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  <w:rPr>
        <w:rFonts w:cs="Times New Roman"/>
      </w:rPr>
    </w:lvl>
  </w:abstractNum>
  <w:num w:numId="1">
    <w:abstractNumId w:val="13"/>
  </w:num>
  <w:num w:numId="2">
    <w:abstractNumId w:val="4"/>
  </w:num>
  <w:num w:numId="3">
    <w:abstractNumId w:val="25"/>
  </w:num>
  <w:num w:numId="4">
    <w:abstractNumId w:val="5"/>
  </w:num>
  <w:num w:numId="5">
    <w:abstractNumId w:val="1"/>
  </w:num>
  <w:num w:numId="6">
    <w:abstractNumId w:val="8"/>
  </w:num>
  <w:num w:numId="7">
    <w:abstractNumId w:val="0"/>
  </w:num>
  <w:num w:numId="8">
    <w:abstractNumId w:val="9"/>
  </w:num>
  <w:num w:numId="9">
    <w:abstractNumId w:val="26"/>
  </w:num>
  <w:num w:numId="10">
    <w:abstractNumId w:val="14"/>
  </w:num>
  <w:num w:numId="11">
    <w:abstractNumId w:val="3"/>
  </w:num>
  <w:num w:numId="12">
    <w:abstractNumId w:val="20"/>
  </w:num>
  <w:num w:numId="13">
    <w:abstractNumId w:val="10"/>
  </w:num>
  <w:num w:numId="14">
    <w:abstractNumId w:val="16"/>
  </w:num>
  <w:num w:numId="15">
    <w:abstractNumId w:val="6"/>
  </w:num>
  <w:num w:numId="16">
    <w:abstractNumId w:val="27"/>
  </w:num>
  <w:num w:numId="17">
    <w:abstractNumId w:val="11"/>
  </w:num>
  <w:num w:numId="18">
    <w:abstractNumId w:val="12"/>
  </w:num>
  <w:num w:numId="19">
    <w:abstractNumId w:val="7"/>
  </w:num>
  <w:num w:numId="20">
    <w:abstractNumId w:val="22"/>
  </w:num>
  <w:num w:numId="21">
    <w:abstractNumId w:val="30"/>
  </w:num>
  <w:num w:numId="22">
    <w:abstractNumId w:val="15"/>
  </w:num>
  <w:num w:numId="23">
    <w:abstractNumId w:val="29"/>
  </w:num>
  <w:num w:numId="24">
    <w:abstractNumId w:val="2"/>
  </w:num>
  <w:num w:numId="25">
    <w:abstractNumId w:val="21"/>
  </w:num>
  <w:num w:numId="26">
    <w:abstractNumId w:val="23"/>
  </w:num>
  <w:num w:numId="27">
    <w:abstractNumId w:val="18"/>
  </w:num>
  <w:num w:numId="28">
    <w:abstractNumId w:val="28"/>
  </w:num>
  <w:num w:numId="29">
    <w:abstractNumId w:val="19"/>
  </w:num>
  <w:num w:numId="30">
    <w:abstractNumId w:val="24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33977"/>
    <w:rsid w:val="000354F6"/>
    <w:rsid w:val="000358C8"/>
    <w:rsid w:val="00036A91"/>
    <w:rsid w:val="00043029"/>
    <w:rsid w:val="000554B3"/>
    <w:rsid w:val="000650A1"/>
    <w:rsid w:val="000677C6"/>
    <w:rsid w:val="000A6E78"/>
    <w:rsid w:val="000C538D"/>
    <w:rsid w:val="000C6BB7"/>
    <w:rsid w:val="000D46D6"/>
    <w:rsid w:val="000E184F"/>
    <w:rsid w:val="000E7CF7"/>
    <w:rsid w:val="000F29CF"/>
    <w:rsid w:val="000F7C13"/>
    <w:rsid w:val="00105141"/>
    <w:rsid w:val="0012098A"/>
    <w:rsid w:val="00127994"/>
    <w:rsid w:val="001513AC"/>
    <w:rsid w:val="00154AAD"/>
    <w:rsid w:val="001958F1"/>
    <w:rsid w:val="001B0E47"/>
    <w:rsid w:val="001B5D40"/>
    <w:rsid w:val="001C0DF9"/>
    <w:rsid w:val="001D3464"/>
    <w:rsid w:val="001D649A"/>
    <w:rsid w:val="001E5BE3"/>
    <w:rsid w:val="001F2EFC"/>
    <w:rsid w:val="001F596F"/>
    <w:rsid w:val="002012CE"/>
    <w:rsid w:val="002073D8"/>
    <w:rsid w:val="002236D6"/>
    <w:rsid w:val="00224B4C"/>
    <w:rsid w:val="0023613F"/>
    <w:rsid w:val="00244174"/>
    <w:rsid w:val="002447ED"/>
    <w:rsid w:val="00273491"/>
    <w:rsid w:val="00287AAB"/>
    <w:rsid w:val="002906A3"/>
    <w:rsid w:val="002B5AEA"/>
    <w:rsid w:val="002C230D"/>
    <w:rsid w:val="002C6F81"/>
    <w:rsid w:val="002D2730"/>
    <w:rsid w:val="002E10E2"/>
    <w:rsid w:val="002F3693"/>
    <w:rsid w:val="00301FFC"/>
    <w:rsid w:val="00310AAF"/>
    <w:rsid w:val="00312507"/>
    <w:rsid w:val="0031476C"/>
    <w:rsid w:val="00317128"/>
    <w:rsid w:val="0031720B"/>
    <w:rsid w:val="00331634"/>
    <w:rsid w:val="00332E7B"/>
    <w:rsid w:val="00344291"/>
    <w:rsid w:val="00370380"/>
    <w:rsid w:val="00391F69"/>
    <w:rsid w:val="00393793"/>
    <w:rsid w:val="003A112B"/>
    <w:rsid w:val="003A525A"/>
    <w:rsid w:val="003B22DD"/>
    <w:rsid w:val="003B7DB1"/>
    <w:rsid w:val="003D2A93"/>
    <w:rsid w:val="003D3456"/>
    <w:rsid w:val="003E7E4C"/>
    <w:rsid w:val="003F2AE7"/>
    <w:rsid w:val="003F3C10"/>
    <w:rsid w:val="003F536B"/>
    <w:rsid w:val="00407ACE"/>
    <w:rsid w:val="00410429"/>
    <w:rsid w:val="00425939"/>
    <w:rsid w:val="00436A4B"/>
    <w:rsid w:val="004512D0"/>
    <w:rsid w:val="00463913"/>
    <w:rsid w:val="00470AC3"/>
    <w:rsid w:val="00472677"/>
    <w:rsid w:val="00476E52"/>
    <w:rsid w:val="00480A4B"/>
    <w:rsid w:val="00483C64"/>
    <w:rsid w:val="004A1CBE"/>
    <w:rsid w:val="004C0F3F"/>
    <w:rsid w:val="004F3EA8"/>
    <w:rsid w:val="00530B11"/>
    <w:rsid w:val="00544A12"/>
    <w:rsid w:val="005549F5"/>
    <w:rsid w:val="005645E0"/>
    <w:rsid w:val="005976CB"/>
    <w:rsid w:val="005A672F"/>
    <w:rsid w:val="005C2AA5"/>
    <w:rsid w:val="005C4A46"/>
    <w:rsid w:val="005D62AC"/>
    <w:rsid w:val="005E10A5"/>
    <w:rsid w:val="005F4DEB"/>
    <w:rsid w:val="00605A57"/>
    <w:rsid w:val="00610F91"/>
    <w:rsid w:val="006123E9"/>
    <w:rsid w:val="00613B8F"/>
    <w:rsid w:val="006222BB"/>
    <w:rsid w:val="00623884"/>
    <w:rsid w:val="0062397E"/>
    <w:rsid w:val="00627835"/>
    <w:rsid w:val="00633CA9"/>
    <w:rsid w:val="00636BBC"/>
    <w:rsid w:val="00647242"/>
    <w:rsid w:val="006544E0"/>
    <w:rsid w:val="00666E13"/>
    <w:rsid w:val="00667942"/>
    <w:rsid w:val="00667CB8"/>
    <w:rsid w:val="00676FAA"/>
    <w:rsid w:val="00677CB1"/>
    <w:rsid w:val="0068630C"/>
    <w:rsid w:val="006863A1"/>
    <w:rsid w:val="006911FA"/>
    <w:rsid w:val="00692412"/>
    <w:rsid w:val="00692815"/>
    <w:rsid w:val="00694845"/>
    <w:rsid w:val="006967CD"/>
    <w:rsid w:val="006A01E6"/>
    <w:rsid w:val="006A3511"/>
    <w:rsid w:val="006F078B"/>
    <w:rsid w:val="006F2EF1"/>
    <w:rsid w:val="006F56BE"/>
    <w:rsid w:val="00700342"/>
    <w:rsid w:val="00713B30"/>
    <w:rsid w:val="00736B82"/>
    <w:rsid w:val="00756634"/>
    <w:rsid w:val="00786EC4"/>
    <w:rsid w:val="00795FAA"/>
    <w:rsid w:val="0079674C"/>
    <w:rsid w:val="007C0AA4"/>
    <w:rsid w:val="007C0B54"/>
    <w:rsid w:val="007C331B"/>
    <w:rsid w:val="007C75F9"/>
    <w:rsid w:val="007E078E"/>
    <w:rsid w:val="0080608A"/>
    <w:rsid w:val="00816A70"/>
    <w:rsid w:val="00816C60"/>
    <w:rsid w:val="0082373A"/>
    <w:rsid w:val="008304CE"/>
    <w:rsid w:val="00832827"/>
    <w:rsid w:val="00835A7F"/>
    <w:rsid w:val="00837439"/>
    <w:rsid w:val="00850DE9"/>
    <w:rsid w:val="008549A8"/>
    <w:rsid w:val="00867473"/>
    <w:rsid w:val="00872E38"/>
    <w:rsid w:val="00876146"/>
    <w:rsid w:val="00894A7A"/>
    <w:rsid w:val="008A362E"/>
    <w:rsid w:val="008B56A9"/>
    <w:rsid w:val="008C0014"/>
    <w:rsid w:val="008C420E"/>
    <w:rsid w:val="008D13E0"/>
    <w:rsid w:val="008D57ED"/>
    <w:rsid w:val="008D5CBC"/>
    <w:rsid w:val="008D62BC"/>
    <w:rsid w:val="008E6403"/>
    <w:rsid w:val="008F34D9"/>
    <w:rsid w:val="008F513F"/>
    <w:rsid w:val="00900D00"/>
    <w:rsid w:val="009101E5"/>
    <w:rsid w:val="00922E88"/>
    <w:rsid w:val="00933F52"/>
    <w:rsid w:val="00936831"/>
    <w:rsid w:val="00940234"/>
    <w:rsid w:val="009429DA"/>
    <w:rsid w:val="00943304"/>
    <w:rsid w:val="00946EA3"/>
    <w:rsid w:val="00954B86"/>
    <w:rsid w:val="009650E6"/>
    <w:rsid w:val="0096702E"/>
    <w:rsid w:val="00967C46"/>
    <w:rsid w:val="009734F8"/>
    <w:rsid w:val="00973AEE"/>
    <w:rsid w:val="00980BAB"/>
    <w:rsid w:val="009812B7"/>
    <w:rsid w:val="00994A70"/>
    <w:rsid w:val="009A2528"/>
    <w:rsid w:val="009A7113"/>
    <w:rsid w:val="009B542F"/>
    <w:rsid w:val="009C44B4"/>
    <w:rsid w:val="009D45A8"/>
    <w:rsid w:val="009D7E61"/>
    <w:rsid w:val="009E42B2"/>
    <w:rsid w:val="009E63AB"/>
    <w:rsid w:val="009F3807"/>
    <w:rsid w:val="00A0662A"/>
    <w:rsid w:val="00A07ED8"/>
    <w:rsid w:val="00A07F87"/>
    <w:rsid w:val="00A24E07"/>
    <w:rsid w:val="00A3141E"/>
    <w:rsid w:val="00A433A6"/>
    <w:rsid w:val="00A57D47"/>
    <w:rsid w:val="00A57F75"/>
    <w:rsid w:val="00A6145C"/>
    <w:rsid w:val="00A6404F"/>
    <w:rsid w:val="00AA4CDB"/>
    <w:rsid w:val="00AC09ED"/>
    <w:rsid w:val="00AC1257"/>
    <w:rsid w:val="00AC1DAC"/>
    <w:rsid w:val="00AD0D72"/>
    <w:rsid w:val="00AD121A"/>
    <w:rsid w:val="00AD1811"/>
    <w:rsid w:val="00AE36C4"/>
    <w:rsid w:val="00AF5A2E"/>
    <w:rsid w:val="00B01110"/>
    <w:rsid w:val="00B357FF"/>
    <w:rsid w:val="00B40AFA"/>
    <w:rsid w:val="00B51B83"/>
    <w:rsid w:val="00B648E8"/>
    <w:rsid w:val="00B966F6"/>
    <w:rsid w:val="00BA2A93"/>
    <w:rsid w:val="00BA3B5B"/>
    <w:rsid w:val="00BA7089"/>
    <w:rsid w:val="00BD48C2"/>
    <w:rsid w:val="00BF1809"/>
    <w:rsid w:val="00BF4517"/>
    <w:rsid w:val="00C059C8"/>
    <w:rsid w:val="00C1627C"/>
    <w:rsid w:val="00C22D9C"/>
    <w:rsid w:val="00C3112C"/>
    <w:rsid w:val="00C3156C"/>
    <w:rsid w:val="00C44617"/>
    <w:rsid w:val="00C4752D"/>
    <w:rsid w:val="00C559E2"/>
    <w:rsid w:val="00C95373"/>
    <w:rsid w:val="00CC2B10"/>
    <w:rsid w:val="00CD5948"/>
    <w:rsid w:val="00CD7727"/>
    <w:rsid w:val="00CE0BCC"/>
    <w:rsid w:val="00CE5C71"/>
    <w:rsid w:val="00D0172D"/>
    <w:rsid w:val="00D11036"/>
    <w:rsid w:val="00D16B76"/>
    <w:rsid w:val="00D247B0"/>
    <w:rsid w:val="00D464BA"/>
    <w:rsid w:val="00D6063D"/>
    <w:rsid w:val="00D62FA5"/>
    <w:rsid w:val="00D64386"/>
    <w:rsid w:val="00D71970"/>
    <w:rsid w:val="00D83B19"/>
    <w:rsid w:val="00D849B5"/>
    <w:rsid w:val="00D962D8"/>
    <w:rsid w:val="00DA4CED"/>
    <w:rsid w:val="00DA6B14"/>
    <w:rsid w:val="00DE0677"/>
    <w:rsid w:val="00DF31C9"/>
    <w:rsid w:val="00DF565E"/>
    <w:rsid w:val="00DF66C4"/>
    <w:rsid w:val="00E05947"/>
    <w:rsid w:val="00E07BF2"/>
    <w:rsid w:val="00E14611"/>
    <w:rsid w:val="00E17A29"/>
    <w:rsid w:val="00E269F2"/>
    <w:rsid w:val="00E33977"/>
    <w:rsid w:val="00E359E4"/>
    <w:rsid w:val="00E52937"/>
    <w:rsid w:val="00E52F41"/>
    <w:rsid w:val="00E54CD1"/>
    <w:rsid w:val="00E5589C"/>
    <w:rsid w:val="00E675E5"/>
    <w:rsid w:val="00E821A1"/>
    <w:rsid w:val="00E854DA"/>
    <w:rsid w:val="00EA3E8C"/>
    <w:rsid w:val="00EB0550"/>
    <w:rsid w:val="00EB0AEA"/>
    <w:rsid w:val="00EB3102"/>
    <w:rsid w:val="00ED62F7"/>
    <w:rsid w:val="00EE6F06"/>
    <w:rsid w:val="00EF0F2D"/>
    <w:rsid w:val="00F024C8"/>
    <w:rsid w:val="00F037BD"/>
    <w:rsid w:val="00F73FA1"/>
    <w:rsid w:val="00F748B7"/>
    <w:rsid w:val="00F818D8"/>
    <w:rsid w:val="00F81FFA"/>
    <w:rsid w:val="00FA54DE"/>
    <w:rsid w:val="00FA5927"/>
    <w:rsid w:val="00FB4382"/>
    <w:rsid w:val="00FB4578"/>
    <w:rsid w:val="00FC7306"/>
    <w:rsid w:val="00FD381D"/>
    <w:rsid w:val="00FE5024"/>
    <w:rsid w:val="00FF7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39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3977"/>
  </w:style>
  <w:style w:type="paragraph" w:styleId="Stopka">
    <w:name w:val="footer"/>
    <w:basedOn w:val="Normalny"/>
    <w:link w:val="StopkaZnak"/>
    <w:uiPriority w:val="99"/>
    <w:unhideWhenUsed/>
    <w:rsid w:val="00E33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3977"/>
  </w:style>
  <w:style w:type="character" w:styleId="Hipercze">
    <w:name w:val="Hyperlink"/>
    <w:semiHidden/>
    <w:rsid w:val="00E3397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33977"/>
    <w:pPr>
      <w:ind w:left="720"/>
      <w:contextualSpacing/>
    </w:pPr>
  </w:style>
  <w:style w:type="character" w:customStyle="1" w:styleId="gmail-gray-text">
    <w:name w:val="gmail-gray-text"/>
    <w:basedOn w:val="Domylnaczcionkaakapitu"/>
    <w:rsid w:val="00E33977"/>
  </w:style>
  <w:style w:type="paragraph" w:styleId="Tekstdymka">
    <w:name w:val="Balloon Text"/>
    <w:basedOn w:val="Normalny"/>
    <w:link w:val="TekstdymkaZnak"/>
    <w:uiPriority w:val="99"/>
    <w:semiHidden/>
    <w:unhideWhenUsed/>
    <w:rsid w:val="00E33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977"/>
    <w:rPr>
      <w:rFonts w:ascii="Tahoma" w:hAnsi="Tahoma" w:cs="Tahoma"/>
      <w:sz w:val="16"/>
      <w:szCs w:val="16"/>
    </w:rPr>
  </w:style>
  <w:style w:type="paragraph" w:customStyle="1" w:styleId="Arial105">
    <w:name w:val="Arial_105"/>
    <w:link w:val="Arial105Znak"/>
    <w:qFormat/>
    <w:rsid w:val="00D71970"/>
    <w:pPr>
      <w:spacing w:after="0" w:line="268" w:lineRule="exact"/>
    </w:pPr>
    <w:rPr>
      <w:rFonts w:ascii="Arial" w:eastAsia="Times New Roman" w:hAnsi="Arial" w:cs="Calibri"/>
      <w:color w:val="000000"/>
    </w:rPr>
  </w:style>
  <w:style w:type="character" w:customStyle="1" w:styleId="Arial105Znak">
    <w:name w:val="Arial_105 Znak"/>
    <w:link w:val="Arial105"/>
    <w:locked/>
    <w:rsid w:val="00D71970"/>
    <w:rPr>
      <w:rFonts w:ascii="Arial" w:eastAsia="Times New Roman" w:hAnsi="Arial" w:cs="Calibri"/>
      <w:color w:val="000000"/>
    </w:rPr>
  </w:style>
  <w:style w:type="paragraph" w:customStyle="1" w:styleId="Standard">
    <w:name w:val="Standard"/>
    <w:rsid w:val="00D719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D71970"/>
    <w:pPr>
      <w:snapToGrid w:val="0"/>
      <w:spacing w:after="0" w:line="240" w:lineRule="auto"/>
    </w:pPr>
    <w:rPr>
      <w:rFonts w:ascii="MS Sans Serif" w:eastAsia="Times New Roman" w:hAnsi="MS Sans Serif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970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rsid w:val="00D71970"/>
    <w:pPr>
      <w:spacing w:before="60" w:after="120" w:line="48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71970"/>
    <w:rPr>
      <w:rFonts w:ascii="Arial" w:eastAsia="Times New Roman" w:hAnsi="Arial" w:cs="Arial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D7197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19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197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Standard"/>
    <w:uiPriority w:val="99"/>
    <w:unhideWhenUsed/>
    <w:rsid w:val="00D71970"/>
    <w:pPr>
      <w:spacing w:before="28" w:after="28"/>
      <w:textAlignment w:val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19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197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D719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39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3977"/>
  </w:style>
  <w:style w:type="paragraph" w:styleId="Stopka">
    <w:name w:val="footer"/>
    <w:basedOn w:val="Normalny"/>
    <w:link w:val="StopkaZnak"/>
    <w:uiPriority w:val="99"/>
    <w:unhideWhenUsed/>
    <w:rsid w:val="00E33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3977"/>
  </w:style>
  <w:style w:type="character" w:styleId="Hipercze">
    <w:name w:val="Hyperlink"/>
    <w:semiHidden/>
    <w:rsid w:val="00E3397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33977"/>
    <w:pPr>
      <w:ind w:left="720"/>
      <w:contextualSpacing/>
    </w:pPr>
  </w:style>
  <w:style w:type="character" w:customStyle="1" w:styleId="gmail-gray-text">
    <w:name w:val="gmail-gray-text"/>
    <w:basedOn w:val="Domylnaczcionkaakapitu"/>
    <w:rsid w:val="00E33977"/>
  </w:style>
  <w:style w:type="paragraph" w:styleId="Tekstdymka">
    <w:name w:val="Balloon Text"/>
    <w:basedOn w:val="Normalny"/>
    <w:link w:val="TekstdymkaZnak"/>
    <w:uiPriority w:val="99"/>
    <w:semiHidden/>
    <w:unhideWhenUsed/>
    <w:rsid w:val="00E33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977"/>
    <w:rPr>
      <w:rFonts w:ascii="Tahoma" w:hAnsi="Tahoma" w:cs="Tahoma"/>
      <w:sz w:val="16"/>
      <w:szCs w:val="16"/>
    </w:rPr>
  </w:style>
  <w:style w:type="paragraph" w:customStyle="1" w:styleId="Arial105">
    <w:name w:val="Arial_105"/>
    <w:link w:val="Arial105Znak"/>
    <w:qFormat/>
    <w:rsid w:val="00D71970"/>
    <w:pPr>
      <w:spacing w:after="0" w:line="268" w:lineRule="exact"/>
    </w:pPr>
    <w:rPr>
      <w:rFonts w:ascii="Arial" w:eastAsia="Times New Roman" w:hAnsi="Arial" w:cs="Calibri"/>
      <w:color w:val="000000"/>
    </w:rPr>
  </w:style>
  <w:style w:type="character" w:customStyle="1" w:styleId="Arial105Znak">
    <w:name w:val="Arial_105 Znak"/>
    <w:link w:val="Arial105"/>
    <w:locked/>
    <w:rsid w:val="00D71970"/>
    <w:rPr>
      <w:rFonts w:ascii="Arial" w:eastAsia="Times New Roman" w:hAnsi="Arial" w:cs="Calibri"/>
      <w:color w:val="000000"/>
    </w:rPr>
  </w:style>
  <w:style w:type="paragraph" w:customStyle="1" w:styleId="Standard">
    <w:name w:val="Standard"/>
    <w:rsid w:val="00D719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D71970"/>
    <w:pPr>
      <w:snapToGrid w:val="0"/>
      <w:spacing w:after="0" w:line="240" w:lineRule="auto"/>
    </w:pPr>
    <w:rPr>
      <w:rFonts w:ascii="MS Sans Serif" w:eastAsia="Times New Roman" w:hAnsi="MS Sans Serif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970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rsid w:val="00D71970"/>
    <w:pPr>
      <w:spacing w:before="60" w:after="120" w:line="48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71970"/>
    <w:rPr>
      <w:rFonts w:ascii="Arial" w:eastAsia="Times New Roman" w:hAnsi="Arial" w:cs="Arial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D7197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19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197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Standard"/>
    <w:uiPriority w:val="99"/>
    <w:unhideWhenUsed/>
    <w:rsid w:val="00D71970"/>
    <w:pPr>
      <w:spacing w:before="28" w:after="28"/>
      <w:textAlignment w:val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19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197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D7197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slaski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rpo.wup-katowice.pl/czytaj/realizuje_projek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sobowe@slaskie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zcrp@um.zabrze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1F5A7-C95E-4E62-AD7B-5B6F16CDE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3379</Words>
  <Characters>20275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Pałka</dc:creator>
  <cp:lastModifiedBy>mzdeb</cp:lastModifiedBy>
  <cp:revision>2</cp:revision>
  <cp:lastPrinted>2019-03-04T12:00:00Z</cp:lastPrinted>
  <dcterms:created xsi:type="dcterms:W3CDTF">2019-04-02T11:18:00Z</dcterms:created>
  <dcterms:modified xsi:type="dcterms:W3CDTF">2019-04-02T11:18:00Z</dcterms:modified>
</cp:coreProperties>
</file>