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324327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524CB6">
        <w:rPr>
          <w:rFonts w:ascii="Arial" w:hAnsi="Arial" w:cs="Arial"/>
          <w:sz w:val="18"/>
          <w:szCs w:val="18"/>
        </w:rPr>
        <w:t>5 lat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="001867B8">
        <w:rPr>
          <w:rFonts w:ascii="Arial" w:hAnsi="Arial" w:cs="Arial"/>
          <w:sz w:val="18"/>
          <w:szCs w:val="18"/>
        </w:rPr>
        <w:t xml:space="preserve">licząc </w:t>
      </w:r>
      <w:r w:rsidRPr="009D1C51">
        <w:rPr>
          <w:rFonts w:ascii="Arial" w:hAnsi="Arial" w:cs="Arial"/>
          <w:sz w:val="18"/>
          <w:szCs w:val="18"/>
        </w:rPr>
        <w:t>od daty końcowego odbioru przedmiotu umowy</w:t>
      </w:r>
      <w:r w:rsidR="001867B8">
        <w:rPr>
          <w:rFonts w:ascii="Arial" w:hAnsi="Arial" w:cs="Arial"/>
          <w:sz w:val="18"/>
          <w:szCs w:val="18"/>
        </w:rPr>
        <w:t>, tj. od …………….. do ………………</w:t>
      </w:r>
      <w:r w:rsidRPr="009D1C51">
        <w:rPr>
          <w:rFonts w:ascii="Arial" w:hAnsi="Arial" w:cs="Arial"/>
          <w:sz w:val="18"/>
          <w:szCs w:val="18"/>
        </w:rPr>
        <w:t xml:space="preserve">. Gwarancja dotyczy jakości wykonanych robót oraz </w:t>
      </w:r>
      <w:r w:rsidRPr="00324327">
        <w:rPr>
          <w:rFonts w:ascii="Arial" w:hAnsi="Arial" w:cs="Arial"/>
          <w:sz w:val="18"/>
          <w:szCs w:val="18"/>
        </w:rPr>
        <w:t xml:space="preserve">pozostałych świadczeń wchodzących w zakres umowy jak również zabudowanych materiałów i urządzeń. Całość gwarancji dotyczy zadania pn.: </w:t>
      </w:r>
    </w:p>
    <w:p w:rsidR="005E54B2" w:rsidRPr="005E54B2" w:rsidRDefault="005E54B2" w:rsidP="005E54B2">
      <w:pPr>
        <w:spacing w:line="280" w:lineRule="exact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5E54B2">
        <w:rPr>
          <w:rFonts w:ascii="Arial" w:hAnsi="Arial" w:cs="Arial"/>
          <w:b/>
          <w:i/>
          <w:sz w:val="18"/>
          <w:szCs w:val="16"/>
        </w:rPr>
        <w:t>Dostawa urządzeń wraz z montażem oraz wykonanie koniecznych robót budowlanych towarzyszących dla zadania:</w:t>
      </w:r>
    </w:p>
    <w:p w:rsidR="005E54B2" w:rsidRPr="005E54B2" w:rsidRDefault="005E54B2" w:rsidP="005E54B2">
      <w:pPr>
        <w:spacing w:line="280" w:lineRule="exact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5E54B2">
        <w:rPr>
          <w:rFonts w:ascii="Arial" w:hAnsi="Arial" w:cs="Arial"/>
          <w:b/>
          <w:i/>
          <w:sz w:val="18"/>
          <w:szCs w:val="16"/>
        </w:rPr>
        <w:t>Zabrzański Budżet Partycypacyjny 2019 -„Zagospodarowanie ogrodu przedszkolnego urządzeniami zabawowymi” – wniosek nr P0014</w:t>
      </w:r>
    </w:p>
    <w:p w:rsidR="005E54B2" w:rsidRDefault="005E54B2" w:rsidP="005E54B2">
      <w:pPr>
        <w:spacing w:line="280" w:lineRule="exact"/>
        <w:ind w:left="1070"/>
        <w:jc w:val="center"/>
        <w:rPr>
          <w:rFonts w:ascii="Arial" w:hAnsi="Arial" w:cs="Arial"/>
          <w:b/>
          <w:i/>
          <w:sz w:val="18"/>
          <w:szCs w:val="16"/>
        </w:rPr>
      </w:pPr>
      <w:r w:rsidRPr="005E54B2">
        <w:rPr>
          <w:rFonts w:ascii="Arial" w:hAnsi="Arial" w:cs="Arial"/>
          <w:b/>
          <w:i/>
          <w:sz w:val="18"/>
          <w:szCs w:val="16"/>
        </w:rPr>
        <w:t>Budowa placu zabaw dla przedszkola nr 22 przy ul. Gwareckiej 13 (działka nr 205/16)</w:t>
      </w:r>
    </w:p>
    <w:p w:rsidR="009D1C51" w:rsidRPr="00324327" w:rsidRDefault="009D1C51" w:rsidP="005E54B2">
      <w:pPr>
        <w:spacing w:before="120" w:line="280" w:lineRule="exact"/>
        <w:ind w:left="107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324327">
        <w:rPr>
          <w:rFonts w:ascii="Arial" w:hAnsi="Arial" w:cs="Arial"/>
          <w:sz w:val="18"/>
          <w:szCs w:val="18"/>
        </w:rPr>
        <w:t>Miasto Zabrze jest uprawnione do dochodzenia</w:t>
      </w:r>
      <w:r w:rsidRPr="009D1C51">
        <w:rPr>
          <w:rFonts w:ascii="Arial" w:hAnsi="Arial" w:cs="Arial"/>
          <w:sz w:val="18"/>
          <w:szCs w:val="18"/>
        </w:rPr>
        <w:t xml:space="preserve">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</w:t>
      </w:r>
      <w:r w:rsidR="00E51D32">
        <w:rPr>
          <w:rFonts w:ascii="Arial" w:hAnsi="Arial" w:cs="Arial"/>
          <w:b/>
          <w:sz w:val="18"/>
          <w:szCs w:val="18"/>
        </w:rPr>
        <w:t>1</w:t>
      </w:r>
      <w:r w:rsidRPr="009D1C51">
        <w:rPr>
          <w:rFonts w:ascii="Arial" w:hAnsi="Arial" w:cs="Arial"/>
          <w:b/>
          <w:sz w:val="18"/>
          <w:szCs w:val="18"/>
        </w:rPr>
        <w:t xml:space="preserve"> ust. 2</w:t>
      </w:r>
      <w:r w:rsidR="00DD1A2C">
        <w:rPr>
          <w:rFonts w:ascii="Arial" w:hAnsi="Arial" w:cs="Arial"/>
          <w:b/>
          <w:sz w:val="18"/>
          <w:szCs w:val="18"/>
        </w:rPr>
        <w:t>e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564061">
      <w:pPr>
        <w:numPr>
          <w:ilvl w:val="0"/>
          <w:numId w:val="1"/>
        </w:numPr>
        <w:spacing w:before="6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Odbiór przed zakończeniem okresu gwarancji</w:t>
      </w:r>
      <w:r w:rsidR="005D7523">
        <w:rPr>
          <w:rFonts w:ascii="Arial" w:hAnsi="Arial" w:cs="Arial"/>
          <w:sz w:val="18"/>
          <w:szCs w:val="18"/>
        </w:rPr>
        <w:t xml:space="preserve"> i rękojmi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 xml:space="preserve"> (przed upływem </w:t>
      </w:r>
      <w:r w:rsidR="00524CB6">
        <w:rPr>
          <w:rFonts w:ascii="Arial" w:hAnsi="Arial" w:cs="Arial"/>
          <w:sz w:val="18"/>
          <w:szCs w:val="18"/>
        </w:rPr>
        <w:t>5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Default="009D1C51" w:rsidP="00564061">
      <w:pPr>
        <w:numPr>
          <w:ilvl w:val="0"/>
          <w:numId w:val="1"/>
        </w:numPr>
        <w:spacing w:before="6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B319F" w:rsidRPr="002221EE" w:rsidRDefault="001B319F" w:rsidP="001B319F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1B319F" w:rsidRPr="002221EE" w:rsidRDefault="001B319F" w:rsidP="002221EE">
      <w:pPr>
        <w:jc w:val="both"/>
        <w:rPr>
          <w:rFonts w:ascii="Arial" w:hAnsi="Arial" w:cs="Arial"/>
          <w:sz w:val="24"/>
          <w:szCs w:val="24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  </w:t>
      </w:r>
      <w:r w:rsidR="001B319F">
        <w:rPr>
          <w:rFonts w:ascii="Arial" w:hAnsi="Arial" w:cs="Arial"/>
          <w:sz w:val="18"/>
          <w:szCs w:val="18"/>
        </w:rPr>
        <w:t xml:space="preserve">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……………………………………………..</w:t>
      </w:r>
    </w:p>
    <w:sectPr w:rsidR="009D1C51" w:rsidRPr="009D1C51" w:rsidSect="001B319F">
      <w:headerReference w:type="default" r:id="rId8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2AB" w:rsidRDefault="000572AB" w:rsidP="00D0394B">
      <w:r>
        <w:separator/>
      </w:r>
    </w:p>
  </w:endnote>
  <w:endnote w:type="continuationSeparator" w:id="0">
    <w:p w:rsidR="000572AB" w:rsidRDefault="000572AB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2AB" w:rsidRDefault="000572AB" w:rsidP="00D0394B">
      <w:r>
        <w:separator/>
      </w:r>
    </w:p>
  </w:footnote>
  <w:footnote w:type="continuationSeparator" w:id="0">
    <w:p w:rsidR="000572AB" w:rsidRDefault="000572AB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4B2" w:rsidRDefault="005E54B2" w:rsidP="005E54B2">
    <w:pPr>
      <w:autoSpaceDE w:val="0"/>
      <w:autoSpaceDN w:val="0"/>
      <w:adjustRightInd w:val="0"/>
      <w:ind w:left="-426" w:right="-569"/>
      <w:jc w:val="center"/>
      <w:rPr>
        <w:rFonts w:ascii="Arial" w:hAnsi="Arial" w:cs="Arial"/>
        <w:i/>
        <w:sz w:val="16"/>
        <w:szCs w:val="16"/>
      </w:rPr>
    </w:pPr>
    <w:r w:rsidRPr="003E6FE3">
      <w:rPr>
        <w:rFonts w:ascii="Arial" w:hAnsi="Arial" w:cs="Arial"/>
        <w:i/>
        <w:sz w:val="16"/>
        <w:szCs w:val="16"/>
      </w:rPr>
      <w:t>Dostawa urządzeń wraz z montażem oraz wykonanie koniecznych robót budowlanych towarzyszących dla zadania:</w:t>
    </w:r>
    <w:r>
      <w:rPr>
        <w:rFonts w:ascii="Arial" w:hAnsi="Arial" w:cs="Arial"/>
        <w:i/>
        <w:sz w:val="16"/>
        <w:szCs w:val="16"/>
      </w:rPr>
      <w:t xml:space="preserve"> </w:t>
    </w:r>
  </w:p>
  <w:p w:rsidR="005E54B2" w:rsidRDefault="005E54B2" w:rsidP="005E54B2">
    <w:pPr>
      <w:autoSpaceDE w:val="0"/>
      <w:autoSpaceDN w:val="0"/>
      <w:adjustRightInd w:val="0"/>
      <w:ind w:left="-426" w:right="-569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Zabrzański Budżet Partycypacyjny 2019 -„Zagospodarowanie ogrodu przedszkolnego urządzeniami zabawowymi” – wniosek nr P0014</w:t>
    </w:r>
  </w:p>
  <w:p w:rsidR="005E54B2" w:rsidRDefault="005E54B2" w:rsidP="005E54B2">
    <w:pPr>
      <w:autoSpaceDE w:val="0"/>
      <w:autoSpaceDN w:val="0"/>
      <w:adjustRightInd w:val="0"/>
      <w:ind w:left="-426" w:right="-569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Budowa placu zabaw dla przedszkola nr 22 przy ul. Gwareckiej 13 (działka nr 205/16)</w:t>
    </w:r>
  </w:p>
  <w:p w:rsidR="009054E9" w:rsidRPr="009054E9" w:rsidRDefault="009054E9" w:rsidP="00E51D32">
    <w:pPr>
      <w:pStyle w:val="Nagwek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572AB"/>
    <w:rsid w:val="00075B58"/>
    <w:rsid w:val="0008193B"/>
    <w:rsid w:val="001867B8"/>
    <w:rsid w:val="001B319F"/>
    <w:rsid w:val="001C5C03"/>
    <w:rsid w:val="001D1B8D"/>
    <w:rsid w:val="002221EE"/>
    <w:rsid w:val="00236562"/>
    <w:rsid w:val="002923AB"/>
    <w:rsid w:val="002C0166"/>
    <w:rsid w:val="002E7DC8"/>
    <w:rsid w:val="002F3EA2"/>
    <w:rsid w:val="00311873"/>
    <w:rsid w:val="00315070"/>
    <w:rsid w:val="00324327"/>
    <w:rsid w:val="00354C87"/>
    <w:rsid w:val="0036037F"/>
    <w:rsid w:val="003C2E04"/>
    <w:rsid w:val="003D1603"/>
    <w:rsid w:val="003F1CCA"/>
    <w:rsid w:val="004216A2"/>
    <w:rsid w:val="004343B9"/>
    <w:rsid w:val="00464A62"/>
    <w:rsid w:val="00466786"/>
    <w:rsid w:val="00487915"/>
    <w:rsid w:val="0049208F"/>
    <w:rsid w:val="004D4A09"/>
    <w:rsid w:val="00524CB6"/>
    <w:rsid w:val="00540198"/>
    <w:rsid w:val="00564061"/>
    <w:rsid w:val="00571E02"/>
    <w:rsid w:val="00584CC4"/>
    <w:rsid w:val="00595AEB"/>
    <w:rsid w:val="005A690E"/>
    <w:rsid w:val="005A741D"/>
    <w:rsid w:val="005D5F9C"/>
    <w:rsid w:val="005D7523"/>
    <w:rsid w:val="005E54B2"/>
    <w:rsid w:val="005E56F2"/>
    <w:rsid w:val="00605B04"/>
    <w:rsid w:val="006973B8"/>
    <w:rsid w:val="006B15BC"/>
    <w:rsid w:val="006E2A08"/>
    <w:rsid w:val="007227C2"/>
    <w:rsid w:val="00724EC0"/>
    <w:rsid w:val="007445D0"/>
    <w:rsid w:val="00796D46"/>
    <w:rsid w:val="00817FD1"/>
    <w:rsid w:val="0085008F"/>
    <w:rsid w:val="0087672B"/>
    <w:rsid w:val="00886743"/>
    <w:rsid w:val="008A5A8F"/>
    <w:rsid w:val="009054E9"/>
    <w:rsid w:val="0092735C"/>
    <w:rsid w:val="00975A58"/>
    <w:rsid w:val="009B21A1"/>
    <w:rsid w:val="009C30AE"/>
    <w:rsid w:val="009D1C51"/>
    <w:rsid w:val="00A00F5A"/>
    <w:rsid w:val="00A10099"/>
    <w:rsid w:val="00A47FDB"/>
    <w:rsid w:val="00AC4EBE"/>
    <w:rsid w:val="00AF27B1"/>
    <w:rsid w:val="00B43663"/>
    <w:rsid w:val="00BA6BC2"/>
    <w:rsid w:val="00C57619"/>
    <w:rsid w:val="00CB47A2"/>
    <w:rsid w:val="00CE3AFB"/>
    <w:rsid w:val="00D0394B"/>
    <w:rsid w:val="00DB4368"/>
    <w:rsid w:val="00DB7267"/>
    <w:rsid w:val="00DD1A2C"/>
    <w:rsid w:val="00E20F44"/>
    <w:rsid w:val="00E51D32"/>
    <w:rsid w:val="00E752C9"/>
    <w:rsid w:val="00EB342E"/>
    <w:rsid w:val="00EE639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0191081"/>
  <w15:docId w15:val="{EC846F8F-FAE8-49D4-B02F-30784D1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B2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2105C-AB73-43D7-8B82-A581C07A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Wojciech Witos</cp:lastModifiedBy>
  <cp:revision>13</cp:revision>
  <cp:lastPrinted>2019-07-18T10:26:00Z</cp:lastPrinted>
  <dcterms:created xsi:type="dcterms:W3CDTF">2018-11-09T09:26:00Z</dcterms:created>
  <dcterms:modified xsi:type="dcterms:W3CDTF">2019-07-18T10:30:00Z</dcterms:modified>
</cp:coreProperties>
</file>