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E8DBB" w14:textId="77777777" w:rsidR="00FB143B" w:rsidRPr="00BF234E" w:rsidRDefault="00BF234E" w:rsidP="00BF234E">
      <w:pPr>
        <w:rPr>
          <w:rFonts w:ascii="Times New Roman" w:hAnsi="Times New Roman" w:cs="Times New Roman"/>
          <w:b/>
        </w:rPr>
      </w:pPr>
      <w:r w:rsidRPr="00BF234E">
        <w:rPr>
          <w:rFonts w:ascii="Times New Roman" w:hAnsi="Times New Roman" w:cs="Times New Roman"/>
          <w:b/>
        </w:rPr>
        <w:t>Nazwa i adres Zamawiającego:</w:t>
      </w:r>
    </w:p>
    <w:p w14:paraId="2CEFFDE0" w14:textId="77777777" w:rsidR="00BF234E" w:rsidRPr="00BF234E" w:rsidRDefault="00BF234E" w:rsidP="00BF234E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  <w:r w:rsidRPr="00BF234E">
        <w:rPr>
          <w:rFonts w:ascii="Times New Roman" w:hAnsi="Times New Roman" w:cs="Times New Roman"/>
          <w:szCs w:val="24"/>
        </w:rPr>
        <w:t>MIASTO ZABRZE</w:t>
      </w:r>
    </w:p>
    <w:p w14:paraId="0DEB4408" w14:textId="77777777" w:rsidR="00BF234E" w:rsidRPr="00BF234E" w:rsidRDefault="00BF234E" w:rsidP="00BF234E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  <w:r w:rsidRPr="00BF234E">
        <w:rPr>
          <w:rFonts w:ascii="Times New Roman" w:hAnsi="Times New Roman" w:cs="Times New Roman"/>
          <w:szCs w:val="24"/>
        </w:rPr>
        <w:t>ul. Powstańców Śląskich 5-7, 41-800 Zabrze</w:t>
      </w:r>
    </w:p>
    <w:p w14:paraId="159DAF97" w14:textId="77777777" w:rsidR="00BF234E" w:rsidRPr="00BF234E" w:rsidRDefault="00BF234E" w:rsidP="00BF234E">
      <w:pPr>
        <w:rPr>
          <w:rFonts w:ascii="Times New Roman" w:hAnsi="Times New Roman" w:cs="Times New Roman"/>
          <w:b/>
        </w:rPr>
      </w:pPr>
    </w:p>
    <w:p w14:paraId="5D65EEAC" w14:textId="77777777" w:rsidR="00BF234E" w:rsidRPr="00BF234E" w:rsidRDefault="00BF234E" w:rsidP="00FB143B">
      <w:pPr>
        <w:jc w:val="right"/>
        <w:rPr>
          <w:rFonts w:ascii="Times New Roman" w:hAnsi="Times New Roman" w:cs="Times New Roman"/>
          <w:b/>
        </w:rPr>
      </w:pPr>
    </w:p>
    <w:p w14:paraId="2A822CE1" w14:textId="77777777" w:rsidR="00BF234E" w:rsidRPr="00BF234E" w:rsidRDefault="00BF234E" w:rsidP="00FB143B">
      <w:pPr>
        <w:jc w:val="right"/>
        <w:rPr>
          <w:rFonts w:ascii="Times New Roman" w:hAnsi="Times New Roman" w:cs="Times New Roman"/>
          <w:b/>
        </w:rPr>
      </w:pPr>
    </w:p>
    <w:p w14:paraId="5F0078E5" w14:textId="77777777" w:rsidR="00BF234E" w:rsidRPr="00BF234E" w:rsidRDefault="00BF234E" w:rsidP="00FB143B">
      <w:pPr>
        <w:jc w:val="right"/>
        <w:rPr>
          <w:rFonts w:ascii="Times New Roman" w:hAnsi="Times New Roman" w:cs="Times New Roman"/>
          <w:b/>
        </w:rPr>
      </w:pPr>
    </w:p>
    <w:p w14:paraId="302ADC22" w14:textId="77777777" w:rsidR="00FB143B" w:rsidRPr="00BF234E" w:rsidRDefault="00FB143B" w:rsidP="00FB143B">
      <w:pPr>
        <w:jc w:val="right"/>
        <w:rPr>
          <w:rFonts w:ascii="Times New Roman" w:hAnsi="Times New Roman" w:cs="Times New Roman"/>
          <w:b/>
        </w:rPr>
      </w:pPr>
    </w:p>
    <w:p w14:paraId="774BD040" w14:textId="77777777" w:rsidR="00FB143B" w:rsidRPr="00BF234E" w:rsidRDefault="00FB143B" w:rsidP="00FB143B">
      <w:pPr>
        <w:jc w:val="center"/>
        <w:rPr>
          <w:rFonts w:ascii="Times New Roman" w:hAnsi="Times New Roman" w:cs="Times New Roman"/>
          <w:b/>
          <w:sz w:val="32"/>
          <w:szCs w:val="26"/>
          <w:u w:val="single"/>
        </w:rPr>
      </w:pPr>
      <w:r w:rsidRPr="00BF234E">
        <w:rPr>
          <w:rFonts w:ascii="Times New Roman" w:hAnsi="Times New Roman" w:cs="Times New Roman"/>
          <w:b/>
          <w:sz w:val="32"/>
          <w:szCs w:val="26"/>
          <w:u w:val="single"/>
        </w:rPr>
        <w:t>PROGRAM FUNKCJONALNO-UŻYTKOWY</w:t>
      </w:r>
    </w:p>
    <w:p w14:paraId="32812787" w14:textId="77777777" w:rsidR="00FB143B" w:rsidRPr="00BF234E" w:rsidRDefault="00FB143B" w:rsidP="00FB143B">
      <w:pPr>
        <w:jc w:val="center"/>
        <w:rPr>
          <w:rFonts w:ascii="Times New Roman" w:hAnsi="Times New Roman" w:cs="Times New Roman"/>
          <w:b/>
        </w:rPr>
      </w:pPr>
    </w:p>
    <w:p w14:paraId="1FD63EAF" w14:textId="77777777" w:rsidR="00FB143B" w:rsidRPr="00BF234E" w:rsidRDefault="00BF234E" w:rsidP="00BF234E">
      <w:pPr>
        <w:rPr>
          <w:rFonts w:ascii="Times New Roman" w:hAnsi="Times New Roman" w:cs="Times New Roman"/>
          <w:b/>
          <w:u w:val="single"/>
        </w:rPr>
      </w:pPr>
      <w:r w:rsidRPr="00BF234E">
        <w:rPr>
          <w:rFonts w:ascii="Times New Roman" w:hAnsi="Times New Roman" w:cs="Times New Roman"/>
          <w:b/>
          <w:u w:val="single"/>
        </w:rPr>
        <w:t xml:space="preserve">Dla zamówienia pn.: </w:t>
      </w:r>
    </w:p>
    <w:p w14:paraId="792F94D7" w14:textId="77777777" w:rsidR="00FB143B" w:rsidRPr="00BF234E" w:rsidRDefault="00BF234E" w:rsidP="00BF234E">
      <w:pPr>
        <w:spacing w:line="276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BF234E">
        <w:rPr>
          <w:rFonts w:ascii="Times New Roman" w:hAnsi="Times New Roman" w:cs="Times New Roman"/>
          <w:b/>
          <w:sz w:val="24"/>
          <w:szCs w:val="24"/>
        </w:rPr>
        <w:t xml:space="preserve">„Dokończmy świetlicę!” – wymiana stolarki okiennej i drzwiowej w sali świetlicy Dzielnicowej </w:t>
      </w:r>
      <w:proofErr w:type="spellStart"/>
      <w:r w:rsidRPr="00BF234E">
        <w:rPr>
          <w:rFonts w:ascii="Times New Roman" w:hAnsi="Times New Roman" w:cs="Times New Roman"/>
          <w:b/>
          <w:sz w:val="24"/>
          <w:szCs w:val="24"/>
        </w:rPr>
        <w:t>Grzybowice</w:t>
      </w:r>
      <w:proofErr w:type="spellEnd"/>
      <w:r w:rsidRPr="00BF234E">
        <w:rPr>
          <w:rFonts w:ascii="Times New Roman" w:hAnsi="Times New Roman" w:cs="Times New Roman"/>
          <w:b/>
          <w:sz w:val="24"/>
          <w:szCs w:val="24"/>
        </w:rPr>
        <w:t xml:space="preserve"> w ramach Zabrzańskiego Budżetu Partycypacyjnego 2020 – wniosek nr P0021</w:t>
      </w:r>
    </w:p>
    <w:p w14:paraId="316DF112" w14:textId="77777777" w:rsidR="00FB143B" w:rsidRPr="00BF234E" w:rsidRDefault="00FB143B" w:rsidP="00FB143B">
      <w:pPr>
        <w:spacing w:line="276" w:lineRule="auto"/>
        <w:ind w:left="644"/>
        <w:jc w:val="center"/>
        <w:rPr>
          <w:rFonts w:ascii="Times New Roman" w:hAnsi="Times New Roman" w:cs="Times New Roman"/>
          <w:szCs w:val="24"/>
        </w:rPr>
      </w:pPr>
    </w:p>
    <w:p w14:paraId="0527CE2D" w14:textId="77777777" w:rsidR="0003647D" w:rsidRPr="00BF234E" w:rsidRDefault="0003647D" w:rsidP="00FB143B">
      <w:pPr>
        <w:spacing w:line="276" w:lineRule="auto"/>
        <w:ind w:left="644"/>
        <w:jc w:val="center"/>
        <w:rPr>
          <w:rFonts w:ascii="Times New Roman" w:hAnsi="Times New Roman" w:cs="Times New Roman"/>
          <w:szCs w:val="24"/>
        </w:rPr>
      </w:pPr>
    </w:p>
    <w:p w14:paraId="0C778B40" w14:textId="77777777" w:rsidR="0003647D" w:rsidRPr="00BF234E" w:rsidRDefault="0003647D" w:rsidP="0003647D">
      <w:pPr>
        <w:spacing w:after="0" w:line="240" w:lineRule="auto"/>
        <w:ind w:left="644"/>
        <w:rPr>
          <w:rFonts w:ascii="Times New Roman" w:hAnsi="Times New Roman" w:cs="Times New Roman"/>
          <w:b/>
          <w:szCs w:val="24"/>
        </w:rPr>
      </w:pPr>
      <w:r w:rsidRPr="00BF234E">
        <w:rPr>
          <w:rFonts w:ascii="Times New Roman" w:hAnsi="Times New Roman" w:cs="Times New Roman"/>
          <w:b/>
          <w:szCs w:val="24"/>
        </w:rPr>
        <w:t>Adres inwestycji:</w:t>
      </w:r>
    </w:p>
    <w:p w14:paraId="6125D5F0" w14:textId="77777777" w:rsidR="0003647D" w:rsidRPr="00BF234E" w:rsidRDefault="0003647D" w:rsidP="0003647D">
      <w:pPr>
        <w:spacing w:after="0" w:line="240" w:lineRule="auto"/>
        <w:ind w:left="644"/>
        <w:rPr>
          <w:rFonts w:ascii="Times New Roman" w:hAnsi="Times New Roman" w:cs="Times New Roman"/>
          <w:szCs w:val="24"/>
        </w:rPr>
      </w:pPr>
    </w:p>
    <w:p w14:paraId="3E41BAD3" w14:textId="77777777" w:rsidR="00C73474" w:rsidRDefault="0003647D" w:rsidP="0003647D">
      <w:pPr>
        <w:spacing w:after="0" w:line="240" w:lineRule="auto"/>
        <w:ind w:left="644"/>
        <w:rPr>
          <w:rFonts w:ascii="Times New Roman" w:hAnsi="Times New Roman" w:cs="Times New Roman"/>
          <w:szCs w:val="24"/>
        </w:rPr>
      </w:pPr>
      <w:r w:rsidRPr="00BF234E">
        <w:rPr>
          <w:rFonts w:ascii="Times New Roman" w:hAnsi="Times New Roman" w:cs="Times New Roman"/>
          <w:szCs w:val="24"/>
        </w:rPr>
        <w:t xml:space="preserve">ul. </w:t>
      </w:r>
      <w:proofErr w:type="spellStart"/>
      <w:r w:rsidR="00AD5C55">
        <w:rPr>
          <w:rFonts w:ascii="Times New Roman" w:hAnsi="Times New Roman" w:cs="Times New Roman"/>
          <w:szCs w:val="24"/>
        </w:rPr>
        <w:t>Badestinusa</w:t>
      </w:r>
      <w:proofErr w:type="spellEnd"/>
      <w:r w:rsidR="00AD5C55">
        <w:rPr>
          <w:rFonts w:ascii="Times New Roman" w:hAnsi="Times New Roman" w:cs="Times New Roman"/>
          <w:szCs w:val="24"/>
        </w:rPr>
        <w:t xml:space="preserve"> 60</w:t>
      </w:r>
      <w:r w:rsidRPr="00BF234E">
        <w:rPr>
          <w:rFonts w:ascii="Times New Roman" w:hAnsi="Times New Roman" w:cs="Times New Roman"/>
          <w:szCs w:val="24"/>
        </w:rPr>
        <w:t>,</w:t>
      </w:r>
    </w:p>
    <w:p w14:paraId="47A4F747" w14:textId="77777777" w:rsidR="00C73474" w:rsidRDefault="00C73474" w:rsidP="0003647D">
      <w:pPr>
        <w:spacing w:after="0" w:line="240" w:lineRule="auto"/>
        <w:ind w:left="64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Zabrze 41-814,</w:t>
      </w:r>
    </w:p>
    <w:p w14:paraId="038D412B" w14:textId="37A8092E" w:rsidR="0003647D" w:rsidRPr="00BF234E" w:rsidRDefault="00C73474" w:rsidP="0003647D">
      <w:pPr>
        <w:spacing w:after="0" w:line="240" w:lineRule="auto"/>
        <w:ind w:left="64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Dz. nr ew. 818/13, obręb </w:t>
      </w:r>
      <w:proofErr w:type="spellStart"/>
      <w:r>
        <w:rPr>
          <w:rFonts w:ascii="Times New Roman" w:hAnsi="Times New Roman" w:cs="Times New Roman"/>
          <w:szCs w:val="24"/>
        </w:rPr>
        <w:t>Grzybowice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</w:p>
    <w:p w14:paraId="5D09AE17" w14:textId="77777777" w:rsidR="0003647D" w:rsidRPr="00BF234E" w:rsidRDefault="0003647D" w:rsidP="00FB143B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</w:p>
    <w:p w14:paraId="57688D48" w14:textId="77777777" w:rsidR="0003647D" w:rsidRPr="00BF234E" w:rsidRDefault="0003647D" w:rsidP="00FB143B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  <w:r w:rsidRPr="00BF234E">
        <w:rPr>
          <w:rFonts w:ascii="Times New Roman" w:hAnsi="Times New Roman" w:cs="Times New Roman"/>
          <w:szCs w:val="24"/>
        </w:rPr>
        <w:t xml:space="preserve"> </w:t>
      </w:r>
    </w:p>
    <w:p w14:paraId="6100F6B2" w14:textId="77777777" w:rsidR="0003647D" w:rsidRPr="00BF234E" w:rsidRDefault="0003647D" w:rsidP="0003647D">
      <w:pPr>
        <w:spacing w:line="276" w:lineRule="auto"/>
        <w:ind w:left="644"/>
        <w:rPr>
          <w:rFonts w:ascii="Times New Roman" w:hAnsi="Times New Roman" w:cs="Times New Roman"/>
          <w:b/>
          <w:szCs w:val="24"/>
        </w:rPr>
      </w:pPr>
      <w:r w:rsidRPr="00BF234E">
        <w:rPr>
          <w:rFonts w:ascii="Times New Roman" w:hAnsi="Times New Roman" w:cs="Times New Roman"/>
          <w:b/>
          <w:szCs w:val="24"/>
        </w:rPr>
        <w:t>Kod zamówienia według CPV:</w:t>
      </w:r>
    </w:p>
    <w:p w14:paraId="3C5BA521" w14:textId="3CBF97CF" w:rsidR="00C73474" w:rsidRPr="00C73474" w:rsidRDefault="00C87F34" w:rsidP="00C73474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71220000-6</w:t>
      </w:r>
      <w:r w:rsidR="00C73474" w:rsidRPr="00C73474">
        <w:rPr>
          <w:rFonts w:ascii="Times New Roman" w:hAnsi="Times New Roman" w:cs="Times New Roman"/>
          <w:szCs w:val="24"/>
        </w:rPr>
        <w:t xml:space="preserve"> – </w:t>
      </w:r>
      <w:r>
        <w:rPr>
          <w:rFonts w:ascii="Times New Roman" w:hAnsi="Times New Roman" w:cs="Times New Roman"/>
          <w:szCs w:val="24"/>
        </w:rPr>
        <w:t>Usługi projektowania architektonicznego</w:t>
      </w:r>
    </w:p>
    <w:p w14:paraId="22DAC466" w14:textId="4C5EDA6B" w:rsidR="00C73474" w:rsidRPr="00C73474" w:rsidRDefault="00C73474" w:rsidP="00C73474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  <w:r w:rsidRPr="00C73474">
        <w:rPr>
          <w:rFonts w:ascii="Times New Roman" w:hAnsi="Times New Roman" w:cs="Times New Roman"/>
          <w:szCs w:val="24"/>
        </w:rPr>
        <w:t>45453000-7 – Roboty remontowe</w:t>
      </w:r>
      <w:r w:rsidR="00C87F34">
        <w:rPr>
          <w:rFonts w:ascii="Times New Roman" w:hAnsi="Times New Roman" w:cs="Times New Roman"/>
          <w:szCs w:val="24"/>
        </w:rPr>
        <w:t xml:space="preserve"> i renowacyjne</w:t>
      </w:r>
    </w:p>
    <w:p w14:paraId="3DAD35A0" w14:textId="77777777" w:rsidR="00C73474" w:rsidRPr="00C73474" w:rsidRDefault="00C73474" w:rsidP="00C73474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  <w:r w:rsidRPr="00C73474">
        <w:rPr>
          <w:rFonts w:ascii="Times New Roman" w:hAnsi="Times New Roman" w:cs="Times New Roman"/>
          <w:szCs w:val="24"/>
        </w:rPr>
        <w:t>45442100-8 – Roboty malarskie</w:t>
      </w:r>
    </w:p>
    <w:p w14:paraId="6D453A21" w14:textId="47D03038" w:rsidR="0003647D" w:rsidRDefault="00C73474" w:rsidP="00C73474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  <w:r w:rsidRPr="00C73474">
        <w:rPr>
          <w:rFonts w:ascii="Times New Roman" w:hAnsi="Times New Roman" w:cs="Times New Roman"/>
          <w:szCs w:val="24"/>
        </w:rPr>
        <w:t>45421130-4 – Instalowanie drzwi i okien</w:t>
      </w:r>
    </w:p>
    <w:p w14:paraId="18D6BC0C" w14:textId="77777777" w:rsidR="00C73474" w:rsidRPr="00BF234E" w:rsidRDefault="00C73474" w:rsidP="00C73474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</w:p>
    <w:p w14:paraId="13D3E373" w14:textId="77777777" w:rsidR="0003647D" w:rsidRPr="00BF234E" w:rsidRDefault="0003647D" w:rsidP="0003647D">
      <w:pPr>
        <w:spacing w:line="276" w:lineRule="auto"/>
        <w:ind w:left="644"/>
        <w:rPr>
          <w:rFonts w:ascii="Times New Roman" w:hAnsi="Times New Roman" w:cs="Times New Roman"/>
          <w:b/>
          <w:szCs w:val="24"/>
        </w:rPr>
      </w:pPr>
      <w:r w:rsidRPr="00BF234E">
        <w:rPr>
          <w:rFonts w:ascii="Times New Roman" w:hAnsi="Times New Roman" w:cs="Times New Roman"/>
          <w:b/>
          <w:szCs w:val="24"/>
        </w:rPr>
        <w:t>Spis zawartości:</w:t>
      </w:r>
    </w:p>
    <w:p w14:paraId="42C97623" w14:textId="4201D290" w:rsidR="0003647D" w:rsidRPr="00C7554C" w:rsidRDefault="00C7554C" w:rsidP="0003647D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C7554C">
        <w:rPr>
          <w:rFonts w:ascii="Times New Roman" w:hAnsi="Times New Roman" w:cs="Times New Roman"/>
          <w:szCs w:val="24"/>
        </w:rPr>
        <w:t>Część I – Ogólne założenia opisu przedmiotu zamówienia</w:t>
      </w:r>
      <w:r w:rsidR="0003647D" w:rsidRPr="00C7554C">
        <w:rPr>
          <w:rFonts w:ascii="Times New Roman" w:hAnsi="Times New Roman" w:cs="Times New Roman"/>
          <w:szCs w:val="24"/>
        </w:rPr>
        <w:tab/>
      </w:r>
    </w:p>
    <w:p w14:paraId="22168B2F" w14:textId="51DD3549" w:rsidR="00C7554C" w:rsidRPr="00C7554C" w:rsidRDefault="00C7554C" w:rsidP="0003647D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C7554C">
        <w:rPr>
          <w:rFonts w:ascii="Times New Roman" w:hAnsi="Times New Roman" w:cs="Times New Roman"/>
          <w:szCs w:val="24"/>
        </w:rPr>
        <w:t>Część II – Opis przedmiotu zamówienia</w:t>
      </w:r>
    </w:p>
    <w:p w14:paraId="45C601DE" w14:textId="6B07C455" w:rsidR="0003647D" w:rsidRPr="00C7554C" w:rsidRDefault="0003647D" w:rsidP="0003647D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C7554C">
        <w:rPr>
          <w:rFonts w:ascii="Times New Roman" w:hAnsi="Times New Roman" w:cs="Times New Roman"/>
          <w:szCs w:val="24"/>
        </w:rPr>
        <w:tab/>
      </w:r>
      <w:r w:rsidR="00C7554C" w:rsidRPr="00C7554C">
        <w:rPr>
          <w:rFonts w:ascii="Times New Roman" w:hAnsi="Times New Roman" w:cs="Times New Roman"/>
          <w:szCs w:val="24"/>
        </w:rPr>
        <w:t>Część III – Informacje uzupełniające</w:t>
      </w:r>
    </w:p>
    <w:p w14:paraId="584283BA" w14:textId="77777777" w:rsidR="0003647D" w:rsidRPr="00BF234E" w:rsidRDefault="0003647D" w:rsidP="00FB143B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</w:p>
    <w:p w14:paraId="0EC4C359" w14:textId="77777777" w:rsidR="0003647D" w:rsidRPr="00BF234E" w:rsidRDefault="0003647D" w:rsidP="0003647D">
      <w:pPr>
        <w:spacing w:after="0" w:line="276" w:lineRule="auto"/>
        <w:ind w:left="644"/>
        <w:jc w:val="right"/>
        <w:rPr>
          <w:rFonts w:ascii="Times New Roman" w:hAnsi="Times New Roman" w:cs="Times New Roman"/>
          <w:szCs w:val="24"/>
        </w:rPr>
      </w:pPr>
      <w:r w:rsidRPr="00BF234E">
        <w:rPr>
          <w:rFonts w:ascii="Times New Roman" w:hAnsi="Times New Roman" w:cs="Times New Roman"/>
          <w:szCs w:val="24"/>
        </w:rPr>
        <w:t>Opracował:</w:t>
      </w:r>
    </w:p>
    <w:p w14:paraId="2D86F557" w14:textId="77777777" w:rsidR="0003647D" w:rsidRPr="00BF234E" w:rsidRDefault="0003647D" w:rsidP="0003647D">
      <w:pPr>
        <w:spacing w:after="0" w:line="276" w:lineRule="auto"/>
        <w:ind w:left="644"/>
        <w:jc w:val="right"/>
        <w:rPr>
          <w:rFonts w:ascii="Times New Roman" w:hAnsi="Times New Roman" w:cs="Times New Roman"/>
          <w:szCs w:val="24"/>
        </w:rPr>
      </w:pPr>
    </w:p>
    <w:p w14:paraId="2D7ED370" w14:textId="77777777" w:rsidR="0003647D" w:rsidRPr="00BF234E" w:rsidRDefault="0003647D" w:rsidP="0003647D">
      <w:pPr>
        <w:spacing w:after="0" w:line="276" w:lineRule="auto"/>
        <w:ind w:left="644"/>
        <w:jc w:val="right"/>
        <w:rPr>
          <w:rFonts w:ascii="Times New Roman" w:hAnsi="Times New Roman" w:cs="Times New Roman"/>
          <w:szCs w:val="24"/>
        </w:rPr>
      </w:pPr>
      <w:r w:rsidRPr="00BF234E">
        <w:rPr>
          <w:rFonts w:ascii="Times New Roman" w:hAnsi="Times New Roman" w:cs="Times New Roman"/>
          <w:szCs w:val="24"/>
        </w:rPr>
        <w:t>Wojciech Witos</w:t>
      </w:r>
    </w:p>
    <w:p w14:paraId="75823871" w14:textId="77777777" w:rsidR="0003647D" w:rsidRPr="00BF234E" w:rsidRDefault="0003647D" w:rsidP="00FB143B">
      <w:pPr>
        <w:spacing w:after="0" w:line="276" w:lineRule="auto"/>
        <w:ind w:left="644"/>
        <w:rPr>
          <w:rFonts w:ascii="Times New Roman" w:hAnsi="Times New Roman" w:cs="Times New Roman"/>
          <w:szCs w:val="24"/>
        </w:rPr>
      </w:pPr>
    </w:p>
    <w:p w14:paraId="1FBC2F34" w14:textId="77777777" w:rsidR="00FB143B" w:rsidRPr="00BF234E" w:rsidRDefault="00FB143B" w:rsidP="00FB143B">
      <w:pPr>
        <w:spacing w:line="276" w:lineRule="auto"/>
        <w:ind w:left="644"/>
        <w:jc w:val="center"/>
        <w:rPr>
          <w:rFonts w:ascii="Times New Roman" w:hAnsi="Times New Roman" w:cs="Times New Roman"/>
          <w:szCs w:val="24"/>
        </w:rPr>
      </w:pPr>
    </w:p>
    <w:p w14:paraId="116BA3F4" w14:textId="2DC98F50" w:rsidR="00FB143B" w:rsidRDefault="00FB143B" w:rsidP="00FB143B">
      <w:pPr>
        <w:spacing w:line="276" w:lineRule="auto"/>
        <w:ind w:left="644"/>
        <w:jc w:val="center"/>
        <w:rPr>
          <w:rFonts w:ascii="Times New Roman" w:hAnsi="Times New Roman" w:cs="Times New Roman"/>
          <w:szCs w:val="24"/>
        </w:rPr>
      </w:pPr>
    </w:p>
    <w:p w14:paraId="288BB047" w14:textId="5B312738" w:rsidR="0080322C" w:rsidRDefault="0080322C" w:rsidP="00FB143B">
      <w:pPr>
        <w:spacing w:line="276" w:lineRule="auto"/>
        <w:ind w:left="644"/>
        <w:jc w:val="center"/>
        <w:rPr>
          <w:rFonts w:ascii="Times New Roman" w:hAnsi="Times New Roman" w:cs="Times New Roman"/>
          <w:szCs w:val="24"/>
        </w:rPr>
      </w:pPr>
    </w:p>
    <w:p w14:paraId="07BA7ADF" w14:textId="77777777" w:rsidR="0032097E" w:rsidRPr="00BF234E" w:rsidRDefault="0032097E" w:rsidP="00FB143B">
      <w:pPr>
        <w:spacing w:line="276" w:lineRule="auto"/>
        <w:ind w:left="644"/>
        <w:jc w:val="center"/>
        <w:rPr>
          <w:rFonts w:ascii="Times New Roman" w:hAnsi="Times New Roman" w:cs="Times New Roman"/>
          <w:szCs w:val="24"/>
        </w:rPr>
      </w:pPr>
    </w:p>
    <w:p w14:paraId="214034B9" w14:textId="59F5300A" w:rsidR="0003647D" w:rsidRPr="006F0C2D" w:rsidRDefault="0003647D" w:rsidP="0003647D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Times New Roman" w:hAnsi="Times New Roman" w:cs="Times New Roman"/>
          <w:b/>
        </w:rPr>
      </w:pPr>
      <w:r w:rsidRPr="006F0C2D">
        <w:rPr>
          <w:rFonts w:ascii="Times New Roman" w:hAnsi="Times New Roman" w:cs="Times New Roman"/>
          <w:b/>
        </w:rPr>
        <w:t xml:space="preserve">CZĘŚĆ </w:t>
      </w:r>
      <w:r w:rsidR="00A91CE4">
        <w:rPr>
          <w:rFonts w:ascii="Times New Roman" w:hAnsi="Times New Roman" w:cs="Times New Roman"/>
          <w:b/>
        </w:rPr>
        <w:t>I – OGÓLNE ZAŁOŻENIA OPISU PRZEDMIOTU ZAMÓWIENIA</w:t>
      </w:r>
    </w:p>
    <w:p w14:paraId="6F60C0BA" w14:textId="77777777" w:rsidR="0003647D" w:rsidRPr="006F0C2D" w:rsidRDefault="0003647D" w:rsidP="0003647D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</w:p>
    <w:p w14:paraId="6DCEA10B" w14:textId="2E10BD9E" w:rsidR="0003647D" w:rsidRDefault="0003647D" w:rsidP="0003647D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>Przedmiotem zamówienia jest opracowanie dokumentacji projektowej</w:t>
      </w:r>
      <w:r w:rsidR="000F59D5" w:rsidRPr="006F0C2D">
        <w:rPr>
          <w:rFonts w:ascii="Times New Roman" w:hAnsi="Times New Roman" w:cs="Times New Roman"/>
        </w:rPr>
        <w:t xml:space="preserve"> wraz z uzyskaniem zgody na realizację, </w:t>
      </w:r>
      <w:r w:rsidR="00196CBF">
        <w:rPr>
          <w:rFonts w:ascii="Times New Roman" w:hAnsi="Times New Roman" w:cs="Times New Roman"/>
        </w:rPr>
        <w:t xml:space="preserve">oraz wykonanie </w:t>
      </w:r>
      <w:r w:rsidR="000F59D5" w:rsidRPr="006F0C2D">
        <w:rPr>
          <w:rFonts w:ascii="Times New Roman" w:hAnsi="Times New Roman" w:cs="Times New Roman"/>
        </w:rPr>
        <w:t xml:space="preserve">na jej podstawie </w:t>
      </w:r>
      <w:r w:rsidR="00196CBF">
        <w:rPr>
          <w:rFonts w:ascii="Times New Roman" w:hAnsi="Times New Roman" w:cs="Times New Roman"/>
        </w:rPr>
        <w:t>robót budowlanych remontowych</w:t>
      </w:r>
      <w:r w:rsidR="00C53A24">
        <w:rPr>
          <w:rFonts w:ascii="Times New Roman" w:hAnsi="Times New Roman" w:cs="Times New Roman"/>
        </w:rPr>
        <w:t xml:space="preserve"> </w:t>
      </w:r>
      <w:r w:rsidR="001F65A3">
        <w:rPr>
          <w:rFonts w:ascii="Times New Roman" w:hAnsi="Times New Roman" w:cs="Times New Roman"/>
        </w:rPr>
        <w:t>polegających na wymianie części stolarki okiennej i drzwiowej</w:t>
      </w:r>
      <w:r w:rsidR="00DD2E96">
        <w:rPr>
          <w:rFonts w:ascii="Times New Roman" w:hAnsi="Times New Roman" w:cs="Times New Roman"/>
        </w:rPr>
        <w:t xml:space="preserve"> </w:t>
      </w:r>
      <w:r w:rsidR="002B4C1D">
        <w:rPr>
          <w:rFonts w:ascii="Times New Roman" w:hAnsi="Times New Roman" w:cs="Times New Roman"/>
        </w:rPr>
        <w:t xml:space="preserve">wraz z niezbędnymi robotami towarzyszącymi                        </w:t>
      </w:r>
      <w:r w:rsidR="00DD2E96">
        <w:rPr>
          <w:rFonts w:ascii="Times New Roman" w:hAnsi="Times New Roman" w:cs="Times New Roman"/>
        </w:rPr>
        <w:t xml:space="preserve">w budynku Świetlicy Dzielnicowej </w:t>
      </w:r>
      <w:proofErr w:type="spellStart"/>
      <w:r w:rsidR="00DD2E96">
        <w:rPr>
          <w:rFonts w:ascii="Times New Roman" w:hAnsi="Times New Roman" w:cs="Times New Roman"/>
        </w:rPr>
        <w:t>Grzybowice</w:t>
      </w:r>
      <w:proofErr w:type="spellEnd"/>
      <w:r w:rsidR="00DD2E96">
        <w:rPr>
          <w:rFonts w:ascii="Times New Roman" w:hAnsi="Times New Roman" w:cs="Times New Roman"/>
        </w:rPr>
        <w:t xml:space="preserve"> przy ul. </w:t>
      </w:r>
      <w:proofErr w:type="spellStart"/>
      <w:r w:rsidR="00DD2E96">
        <w:rPr>
          <w:rFonts w:ascii="Times New Roman" w:hAnsi="Times New Roman" w:cs="Times New Roman"/>
        </w:rPr>
        <w:t>Badestinusa</w:t>
      </w:r>
      <w:proofErr w:type="spellEnd"/>
      <w:r w:rsidR="00DD2E96">
        <w:rPr>
          <w:rFonts w:ascii="Times New Roman" w:hAnsi="Times New Roman" w:cs="Times New Roman"/>
        </w:rPr>
        <w:t xml:space="preserve"> 60 w Zabrzu (818/13), w ramach zadania pn.: </w:t>
      </w:r>
      <w:r w:rsidR="00EA04FE">
        <w:rPr>
          <w:rFonts w:ascii="Times New Roman" w:hAnsi="Times New Roman" w:cs="Times New Roman"/>
        </w:rPr>
        <w:t xml:space="preserve">„Dokończmy Świetlicę! – wymiana stolarki okiennej i drzwiowej w </w:t>
      </w:r>
      <w:r w:rsidR="00282AFE">
        <w:rPr>
          <w:rFonts w:ascii="Times New Roman" w:hAnsi="Times New Roman" w:cs="Times New Roman"/>
        </w:rPr>
        <w:t>s</w:t>
      </w:r>
      <w:r w:rsidR="00EA04FE">
        <w:rPr>
          <w:rFonts w:ascii="Times New Roman" w:hAnsi="Times New Roman" w:cs="Times New Roman"/>
        </w:rPr>
        <w:t xml:space="preserve">ali głównej Świetlicy Dzielnicowej </w:t>
      </w:r>
      <w:proofErr w:type="spellStart"/>
      <w:r w:rsidR="00EA04FE">
        <w:rPr>
          <w:rFonts w:ascii="Times New Roman" w:hAnsi="Times New Roman" w:cs="Times New Roman"/>
        </w:rPr>
        <w:t>Grzybowice</w:t>
      </w:r>
      <w:proofErr w:type="spellEnd"/>
      <w:r w:rsidR="00EA04FE">
        <w:rPr>
          <w:rFonts w:ascii="Times New Roman" w:hAnsi="Times New Roman" w:cs="Times New Roman"/>
        </w:rPr>
        <w:t xml:space="preserve"> – Zabrzański Budżet Partycypacyjny</w:t>
      </w:r>
      <w:r w:rsidR="002B4C1D">
        <w:rPr>
          <w:rFonts w:ascii="Times New Roman" w:hAnsi="Times New Roman" w:cs="Times New Roman"/>
        </w:rPr>
        <w:t xml:space="preserve"> 2020 – VI Edycja”</w:t>
      </w:r>
      <w:r w:rsidR="00DD2E96">
        <w:rPr>
          <w:rFonts w:ascii="Times New Roman" w:hAnsi="Times New Roman" w:cs="Times New Roman"/>
        </w:rPr>
        <w:t>.</w:t>
      </w:r>
    </w:p>
    <w:p w14:paraId="7E6C358C" w14:textId="3658F721" w:rsidR="00315DF9" w:rsidRPr="006F0C2D" w:rsidRDefault="00315DF9" w:rsidP="0003647D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>Ob</w:t>
      </w:r>
      <w:r w:rsidR="00DD2E96">
        <w:rPr>
          <w:rFonts w:ascii="Times New Roman" w:hAnsi="Times New Roman" w:cs="Times New Roman"/>
        </w:rPr>
        <w:t xml:space="preserve">iekt </w:t>
      </w:r>
      <w:r w:rsidRPr="006F0C2D">
        <w:rPr>
          <w:rFonts w:ascii="Times New Roman" w:hAnsi="Times New Roman" w:cs="Times New Roman"/>
        </w:rPr>
        <w:t>nie jest wpisany do rejestru zabytków ani nie jest objęty ochroną konserwatorską</w:t>
      </w:r>
      <w:r w:rsidR="002B4C1D">
        <w:rPr>
          <w:rFonts w:ascii="Times New Roman" w:hAnsi="Times New Roman" w:cs="Times New Roman"/>
        </w:rPr>
        <w:t>.</w:t>
      </w:r>
    </w:p>
    <w:p w14:paraId="73ABC8A9" w14:textId="25934FA1" w:rsidR="000F59D5" w:rsidRPr="006F0C2D" w:rsidRDefault="000F59D5" w:rsidP="0003647D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 xml:space="preserve">Przedmiot zamówienia </w:t>
      </w:r>
      <w:r w:rsidR="00D3765C">
        <w:rPr>
          <w:rFonts w:ascii="Times New Roman" w:hAnsi="Times New Roman" w:cs="Times New Roman"/>
        </w:rPr>
        <w:t>obejmuje m. in.</w:t>
      </w:r>
      <w:r w:rsidRPr="006F0C2D">
        <w:rPr>
          <w:rFonts w:ascii="Times New Roman" w:hAnsi="Times New Roman" w:cs="Times New Roman"/>
        </w:rPr>
        <w:t>:</w:t>
      </w:r>
    </w:p>
    <w:p w14:paraId="033AC1BB" w14:textId="2B281F3D" w:rsidR="000F59D5" w:rsidRPr="006F0C2D" w:rsidRDefault="000F59D5" w:rsidP="000F59D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>Opracowanie projektu budowlanego i wykonawczego</w:t>
      </w:r>
      <w:r w:rsidR="00477A55" w:rsidRPr="006F0C2D">
        <w:rPr>
          <w:rFonts w:ascii="Times New Roman" w:hAnsi="Times New Roman" w:cs="Times New Roman"/>
        </w:rPr>
        <w:t xml:space="preserve"> wraz z uzyskaniem niezbędnych materiałów przedprojektowych</w:t>
      </w:r>
      <w:r w:rsidR="00D3765C">
        <w:rPr>
          <w:rFonts w:ascii="Times New Roman" w:hAnsi="Times New Roman" w:cs="Times New Roman"/>
        </w:rPr>
        <w:t xml:space="preserve"> i </w:t>
      </w:r>
      <w:r w:rsidR="00F25B88">
        <w:rPr>
          <w:rFonts w:ascii="Times New Roman" w:hAnsi="Times New Roman" w:cs="Times New Roman"/>
        </w:rPr>
        <w:t>wykonaniem inwentaryzacji stanu istniejącego,</w:t>
      </w:r>
    </w:p>
    <w:p w14:paraId="0026E147" w14:textId="26A489D1" w:rsidR="000F59D5" w:rsidRPr="006F0C2D" w:rsidRDefault="000F59D5" w:rsidP="000F59D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 xml:space="preserve">Uzgodnienie projektu z </w:t>
      </w:r>
      <w:r w:rsidR="00C1087D">
        <w:rPr>
          <w:rFonts w:ascii="Times New Roman" w:hAnsi="Times New Roman" w:cs="Times New Roman"/>
        </w:rPr>
        <w:t>Z</w:t>
      </w:r>
      <w:r w:rsidRPr="00F25B88">
        <w:rPr>
          <w:rFonts w:ascii="Times New Roman" w:hAnsi="Times New Roman" w:cs="Times New Roman"/>
        </w:rPr>
        <w:t>amawiającym</w:t>
      </w:r>
      <w:r w:rsidR="00361BF5" w:rsidRPr="00F25B88">
        <w:rPr>
          <w:rFonts w:ascii="Times New Roman" w:hAnsi="Times New Roman" w:cs="Times New Roman"/>
        </w:rPr>
        <w:t xml:space="preserve"> i </w:t>
      </w:r>
      <w:r w:rsidR="00C1087D">
        <w:rPr>
          <w:rFonts w:ascii="Times New Roman" w:hAnsi="Times New Roman" w:cs="Times New Roman"/>
        </w:rPr>
        <w:t>A</w:t>
      </w:r>
      <w:r w:rsidR="00361BF5" w:rsidRPr="00F25B88">
        <w:rPr>
          <w:rFonts w:ascii="Times New Roman" w:hAnsi="Times New Roman" w:cs="Times New Roman"/>
        </w:rPr>
        <w:t>utorem wniosku</w:t>
      </w:r>
      <w:r w:rsidRPr="00F25B88">
        <w:rPr>
          <w:rFonts w:ascii="Times New Roman" w:hAnsi="Times New Roman" w:cs="Times New Roman"/>
        </w:rPr>
        <w:t>,</w:t>
      </w:r>
    </w:p>
    <w:p w14:paraId="1BD77B76" w14:textId="5532919A" w:rsidR="000F59D5" w:rsidRDefault="00C1087D" w:rsidP="00EC759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Wymiana stolarki okiennej i drzwiowej wraz z niezbędnymi robotami towarzyszącymi</w:t>
      </w:r>
      <w:r w:rsidR="007D4EE4">
        <w:rPr>
          <w:rFonts w:ascii="Times New Roman" w:hAnsi="Times New Roman" w:cs="Times New Roman"/>
        </w:rPr>
        <w:t xml:space="preserve"> tj. obróbka otworów okiennych i drzwiowych </w:t>
      </w:r>
      <w:r w:rsidR="00BC4B8C">
        <w:rPr>
          <w:rFonts w:ascii="Times New Roman" w:hAnsi="Times New Roman" w:cs="Times New Roman"/>
        </w:rPr>
        <w:t xml:space="preserve">oraz </w:t>
      </w:r>
      <w:r w:rsidR="007D4EE4">
        <w:rPr>
          <w:rFonts w:ascii="Times New Roman" w:hAnsi="Times New Roman" w:cs="Times New Roman"/>
        </w:rPr>
        <w:t>wymiana parapetów</w:t>
      </w:r>
      <w:r w:rsidR="007D4EE4" w:rsidRPr="00BC4B8C">
        <w:rPr>
          <w:rFonts w:ascii="Times New Roman" w:hAnsi="Times New Roman" w:cs="Times New Roman"/>
        </w:rPr>
        <w:t>.</w:t>
      </w:r>
    </w:p>
    <w:p w14:paraId="1008A4FA" w14:textId="41088869" w:rsidR="00201EDF" w:rsidRDefault="00201EDF" w:rsidP="00EC759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montaż tablicy informującej, że zadanie zostało wykonane ze środków własnych miasta (wzór tablicy informującej stanowi załącznik nr 1 do nin. programu). </w:t>
      </w:r>
    </w:p>
    <w:p w14:paraId="5CB48035" w14:textId="77777777" w:rsidR="00EC7592" w:rsidRDefault="00EC7592" w:rsidP="00EC7592">
      <w:pPr>
        <w:pStyle w:val="Akapitzlist"/>
        <w:spacing w:after="0" w:line="276" w:lineRule="auto"/>
        <w:ind w:left="1004"/>
        <w:jc w:val="both"/>
        <w:rPr>
          <w:rFonts w:ascii="Times New Roman" w:hAnsi="Times New Roman" w:cs="Times New Roman"/>
        </w:rPr>
      </w:pPr>
    </w:p>
    <w:p w14:paraId="03FCFCBA" w14:textId="26A7492A" w:rsidR="009845AE" w:rsidRPr="006F0C2D" w:rsidRDefault="009845AE" w:rsidP="009845AE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Times New Roman" w:hAnsi="Times New Roman" w:cs="Times New Roman"/>
          <w:b/>
        </w:rPr>
      </w:pPr>
      <w:r w:rsidRPr="006F0C2D">
        <w:rPr>
          <w:rFonts w:ascii="Times New Roman" w:hAnsi="Times New Roman" w:cs="Times New Roman"/>
          <w:b/>
        </w:rPr>
        <w:t xml:space="preserve">CZĘŚĆ </w:t>
      </w:r>
      <w:r>
        <w:rPr>
          <w:rFonts w:ascii="Times New Roman" w:hAnsi="Times New Roman" w:cs="Times New Roman"/>
          <w:b/>
        </w:rPr>
        <w:t>II – OPIS PRZEDMIOTU ZAMÓWIENIA</w:t>
      </w:r>
    </w:p>
    <w:p w14:paraId="180ACB98" w14:textId="59690E3B" w:rsidR="000224DF" w:rsidRDefault="00D97AEC" w:rsidP="00783090">
      <w:pPr>
        <w:pStyle w:val="Akapitzlist"/>
        <w:numPr>
          <w:ilvl w:val="1"/>
          <w:numId w:val="2"/>
        </w:numPr>
        <w:spacing w:line="480" w:lineRule="auto"/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Stolarka okienna</w:t>
      </w:r>
    </w:p>
    <w:p w14:paraId="314ED061" w14:textId="7AC74BED" w:rsidR="000F59D5" w:rsidRDefault="00D97AEC" w:rsidP="00D97AEC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</w:t>
      </w:r>
      <w:r w:rsidR="00812208">
        <w:rPr>
          <w:rFonts w:ascii="Times New Roman" w:hAnsi="Times New Roman" w:cs="Times New Roman"/>
          <w:b/>
        </w:rPr>
        <w:t>tan istniejący</w:t>
      </w:r>
      <w:r w:rsidR="001931B6">
        <w:rPr>
          <w:rFonts w:ascii="Times New Roman" w:hAnsi="Times New Roman" w:cs="Times New Roman"/>
          <w:b/>
        </w:rPr>
        <w:t>:</w:t>
      </w:r>
    </w:p>
    <w:p w14:paraId="08DD4784" w14:textId="56C3D461" w:rsidR="00812208" w:rsidRDefault="00812208" w:rsidP="00812208">
      <w:pPr>
        <w:pStyle w:val="Akapitzlist"/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Obecnie sala główna wyposażona jest w:</w:t>
      </w:r>
    </w:p>
    <w:p w14:paraId="6A28A27F" w14:textId="70B2DD13" w:rsidR="00C516A5" w:rsidRPr="009763E0" w:rsidRDefault="00C516A5" w:rsidP="00C516A5">
      <w:pPr>
        <w:pStyle w:val="Akapitzlist"/>
        <w:numPr>
          <w:ilvl w:val="0"/>
          <w:numId w:val="12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12208">
        <w:rPr>
          <w:rFonts w:ascii="Times New Roman" w:hAnsi="Times New Roman" w:cs="Times New Roman"/>
        </w:rPr>
        <w:t xml:space="preserve"> okien drewnianych, skrzynkowych, czterokwaterowych, o </w:t>
      </w:r>
      <w:r w:rsidR="00812208" w:rsidRPr="009763E0">
        <w:rPr>
          <w:rFonts w:ascii="Times New Roman" w:hAnsi="Times New Roman" w:cs="Times New Roman"/>
        </w:rPr>
        <w:t xml:space="preserve">wymiarach </w:t>
      </w:r>
      <w:r w:rsidR="009763E0" w:rsidRPr="009763E0">
        <w:rPr>
          <w:rFonts w:ascii="Times New Roman" w:hAnsi="Times New Roman" w:cs="Times New Roman"/>
        </w:rPr>
        <w:t>2,45</w:t>
      </w:r>
      <w:r w:rsidRPr="009763E0">
        <w:rPr>
          <w:rFonts w:ascii="Times New Roman" w:hAnsi="Times New Roman" w:cs="Times New Roman"/>
        </w:rPr>
        <w:t xml:space="preserve"> m x 1,</w:t>
      </w:r>
      <w:r w:rsidR="009763E0" w:rsidRPr="009763E0">
        <w:rPr>
          <w:rFonts w:ascii="Times New Roman" w:hAnsi="Times New Roman" w:cs="Times New Roman"/>
        </w:rPr>
        <w:t>20</w:t>
      </w:r>
      <w:r w:rsidRPr="009763E0">
        <w:rPr>
          <w:rFonts w:ascii="Times New Roman" w:hAnsi="Times New Roman" w:cs="Times New Roman"/>
        </w:rPr>
        <w:t xml:space="preserve"> m. Okna wykonano z podziałem na dwie części podzielone belką </w:t>
      </w:r>
      <w:proofErr w:type="spellStart"/>
      <w:r w:rsidRPr="009763E0">
        <w:rPr>
          <w:rFonts w:ascii="Times New Roman" w:hAnsi="Times New Roman" w:cs="Times New Roman"/>
        </w:rPr>
        <w:t>ślemieniową</w:t>
      </w:r>
      <w:proofErr w:type="spellEnd"/>
      <w:r w:rsidRPr="009763E0">
        <w:rPr>
          <w:rFonts w:ascii="Times New Roman" w:hAnsi="Times New Roman" w:cs="Times New Roman"/>
        </w:rPr>
        <w:t>, z czego górna część jest zwieńczona łukiem.</w:t>
      </w:r>
    </w:p>
    <w:p w14:paraId="31B7814E" w14:textId="7B9EEE6C" w:rsidR="00812208" w:rsidRDefault="00C516A5" w:rsidP="00C516A5">
      <w:pPr>
        <w:pStyle w:val="Akapitzlist"/>
        <w:numPr>
          <w:ilvl w:val="0"/>
          <w:numId w:val="12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9763E0">
        <w:rPr>
          <w:rFonts w:ascii="Times New Roman" w:hAnsi="Times New Roman" w:cs="Times New Roman"/>
        </w:rPr>
        <w:t>2 okna drewniane, skrzynkowe, łukowe, dwukwaterowe, o wymiarach 1,</w:t>
      </w:r>
      <w:r w:rsidR="009763E0" w:rsidRPr="009763E0">
        <w:rPr>
          <w:rFonts w:ascii="Times New Roman" w:hAnsi="Times New Roman" w:cs="Times New Roman"/>
        </w:rPr>
        <w:t>35</w:t>
      </w:r>
      <w:r w:rsidRPr="009763E0">
        <w:rPr>
          <w:rFonts w:ascii="Times New Roman" w:hAnsi="Times New Roman" w:cs="Times New Roman"/>
        </w:rPr>
        <w:t xml:space="preserve"> m x 1,</w:t>
      </w:r>
      <w:r w:rsidR="009763E0" w:rsidRPr="009763E0">
        <w:rPr>
          <w:rFonts w:ascii="Times New Roman" w:hAnsi="Times New Roman" w:cs="Times New Roman"/>
        </w:rPr>
        <w:t>20</w:t>
      </w:r>
      <w:r w:rsidRPr="009763E0">
        <w:rPr>
          <w:rFonts w:ascii="Times New Roman" w:hAnsi="Times New Roman" w:cs="Times New Roman"/>
        </w:rPr>
        <w:t xml:space="preserve"> m.</w:t>
      </w:r>
      <w:r w:rsidR="00812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Kwatery okienne podzielone zostały na dwie części poprzez szprosowanie.</w:t>
      </w:r>
    </w:p>
    <w:p w14:paraId="71EBF24D" w14:textId="13A74FBE" w:rsidR="00A064F4" w:rsidRDefault="00A064F4" w:rsidP="00A064F4">
      <w:pPr>
        <w:spacing w:line="276" w:lineRule="auto"/>
        <w:ind w:left="7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Wszystkie okna są zabezpieczone od strony zewnętrznej kratami. Parapety wewnętrzne wykonano z drewna oraz pomalowano farbą olejną. </w:t>
      </w:r>
      <w:r w:rsidR="00681B30">
        <w:rPr>
          <w:rFonts w:ascii="Times New Roman" w:hAnsi="Times New Roman" w:cs="Times New Roman"/>
        </w:rPr>
        <w:t xml:space="preserve">Zewnętrzne parapety wykonane są </w:t>
      </w:r>
      <w:r w:rsidR="002251E3">
        <w:rPr>
          <w:rFonts w:ascii="Times New Roman" w:hAnsi="Times New Roman" w:cs="Times New Roman"/>
        </w:rPr>
        <w:t xml:space="preserve">z </w:t>
      </w:r>
      <w:r w:rsidR="00681B30">
        <w:rPr>
          <w:rFonts w:ascii="Times New Roman" w:hAnsi="Times New Roman" w:cs="Times New Roman"/>
        </w:rPr>
        <w:t xml:space="preserve">cegły,                z czego dwa mniejsze okna wyposażono dodatkowo w parapety </w:t>
      </w:r>
      <w:r w:rsidR="00E93432">
        <w:rPr>
          <w:rFonts w:ascii="Times New Roman" w:hAnsi="Times New Roman" w:cs="Times New Roman"/>
        </w:rPr>
        <w:t>z blachy stalowej, ocynkowanej, powlekanej.</w:t>
      </w:r>
    </w:p>
    <w:p w14:paraId="46F0016B" w14:textId="77777777" w:rsidR="0080322C" w:rsidRDefault="0080322C" w:rsidP="00A064F4">
      <w:pPr>
        <w:spacing w:line="276" w:lineRule="auto"/>
        <w:ind w:left="774"/>
        <w:jc w:val="both"/>
        <w:rPr>
          <w:rFonts w:ascii="Times New Roman" w:hAnsi="Times New Roman" w:cs="Times New Roman"/>
        </w:rPr>
        <w:sectPr w:rsidR="0080322C" w:rsidSect="00242A25">
          <w:headerReference w:type="default" r:id="rId8"/>
          <w:footerReference w:type="default" r:id="rId9"/>
          <w:footerReference w:type="first" r:id="rId10"/>
          <w:pgSz w:w="11906" w:h="16838"/>
          <w:pgMar w:top="1417" w:right="1133" w:bottom="851" w:left="1417" w:header="708" w:footer="305" w:gutter="0"/>
          <w:cols w:space="708"/>
          <w:titlePg/>
          <w:docGrid w:linePitch="360"/>
        </w:sectPr>
      </w:pPr>
    </w:p>
    <w:p w14:paraId="3C5FDFA4" w14:textId="35F19D15" w:rsidR="00EC7592" w:rsidRDefault="0080322C" w:rsidP="0080322C">
      <w:pPr>
        <w:spacing w:line="276" w:lineRule="auto"/>
        <w:ind w:left="7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2F01523" wp14:editId="24202AF7">
            <wp:extent cx="2149094" cy="28569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0200203_12282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719" cy="287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 wp14:anchorId="5F95A986" wp14:editId="48C3610D">
            <wp:extent cx="2143067" cy="28575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20200203_12283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3677" cy="288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C0E2B" w14:textId="201D80AC" w:rsidR="00EC7592" w:rsidRPr="0080322C" w:rsidRDefault="0080322C" w:rsidP="0080322C">
      <w:pPr>
        <w:spacing w:line="276" w:lineRule="auto"/>
        <w:ind w:left="1482" w:firstLine="642"/>
        <w:jc w:val="both"/>
        <w:rPr>
          <w:rFonts w:ascii="Times New Roman" w:hAnsi="Times New Roman" w:cs="Times New Roman"/>
          <w:b/>
        </w:rPr>
      </w:pPr>
      <w:r w:rsidRPr="0080322C">
        <w:rPr>
          <w:rFonts w:ascii="Times New Roman" w:hAnsi="Times New Roman" w:cs="Times New Roman"/>
          <w:b/>
        </w:rPr>
        <w:lastRenderedPageBreak/>
        <w:t>Okno typ 1</w:t>
      </w:r>
      <w:r w:rsidRPr="0080322C">
        <w:rPr>
          <w:rFonts w:ascii="Times New Roman" w:hAnsi="Times New Roman" w:cs="Times New Roman"/>
          <w:b/>
        </w:rPr>
        <w:tab/>
      </w:r>
      <w:r w:rsidRPr="0080322C">
        <w:rPr>
          <w:rFonts w:ascii="Times New Roman" w:hAnsi="Times New Roman" w:cs="Times New Roman"/>
          <w:b/>
        </w:rPr>
        <w:tab/>
      </w:r>
      <w:r w:rsidRPr="0080322C">
        <w:rPr>
          <w:rFonts w:ascii="Times New Roman" w:hAnsi="Times New Roman" w:cs="Times New Roman"/>
          <w:b/>
        </w:rPr>
        <w:tab/>
      </w:r>
      <w:r w:rsidRPr="0080322C">
        <w:rPr>
          <w:rFonts w:ascii="Times New Roman" w:hAnsi="Times New Roman" w:cs="Times New Roman"/>
          <w:b/>
        </w:rPr>
        <w:tab/>
      </w:r>
      <w:r w:rsidRPr="0080322C">
        <w:rPr>
          <w:rFonts w:ascii="Times New Roman" w:hAnsi="Times New Roman" w:cs="Times New Roman"/>
          <w:b/>
        </w:rPr>
        <w:tab/>
        <w:t>Okno typ 2</w:t>
      </w:r>
    </w:p>
    <w:p w14:paraId="6CF5C2AA" w14:textId="2ECDAE4D" w:rsidR="001931B6" w:rsidRPr="006F0C2D" w:rsidRDefault="00A93EF5" w:rsidP="00FD13BB">
      <w:pPr>
        <w:pStyle w:val="Akapitzlist"/>
        <w:numPr>
          <w:ilvl w:val="2"/>
          <w:numId w:val="2"/>
        </w:numPr>
        <w:spacing w:before="240"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D97AEC">
        <w:rPr>
          <w:rFonts w:ascii="Times New Roman" w:hAnsi="Times New Roman" w:cs="Times New Roman"/>
          <w:b/>
        </w:rPr>
        <w:t>Parametry nowej stolarki okiennej:</w:t>
      </w:r>
    </w:p>
    <w:p w14:paraId="18660EFA" w14:textId="7937EC79" w:rsidR="00FD13BB" w:rsidRDefault="00FD13BB" w:rsidP="00FD13B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Okn</w:t>
      </w:r>
      <w:r w:rsidR="006064D8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 xml:space="preserve"> typ 1 ( 5 szt.) </w:t>
      </w:r>
      <w:r w:rsidR="009978A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541DDC">
        <w:rPr>
          <w:rFonts w:ascii="Times New Roman" w:hAnsi="Times New Roman" w:cs="Times New Roman"/>
        </w:rPr>
        <w:t xml:space="preserve">Wymiary okna </w:t>
      </w:r>
      <w:r w:rsidR="00541DDC" w:rsidRPr="009763E0">
        <w:rPr>
          <w:rFonts w:ascii="Times New Roman" w:hAnsi="Times New Roman" w:cs="Times New Roman"/>
        </w:rPr>
        <w:t>2,</w:t>
      </w:r>
      <w:r w:rsidR="007A04D7" w:rsidRPr="009763E0">
        <w:rPr>
          <w:rFonts w:ascii="Times New Roman" w:hAnsi="Times New Roman" w:cs="Times New Roman"/>
        </w:rPr>
        <w:t>45</w:t>
      </w:r>
      <w:r w:rsidR="00541DDC" w:rsidRPr="009763E0">
        <w:rPr>
          <w:rFonts w:ascii="Times New Roman" w:hAnsi="Times New Roman" w:cs="Times New Roman"/>
        </w:rPr>
        <w:t xml:space="preserve"> m x 1,</w:t>
      </w:r>
      <w:r w:rsidR="009763E0" w:rsidRPr="009763E0">
        <w:rPr>
          <w:rFonts w:ascii="Times New Roman" w:hAnsi="Times New Roman" w:cs="Times New Roman"/>
        </w:rPr>
        <w:t>20</w:t>
      </w:r>
      <w:r w:rsidR="00541DDC" w:rsidRPr="009763E0">
        <w:rPr>
          <w:rFonts w:ascii="Times New Roman" w:hAnsi="Times New Roman" w:cs="Times New Roman"/>
        </w:rPr>
        <w:t xml:space="preserve"> m. </w:t>
      </w:r>
      <w:r w:rsidR="009978A2" w:rsidRPr="009763E0">
        <w:rPr>
          <w:rFonts w:ascii="Times New Roman" w:hAnsi="Times New Roman" w:cs="Times New Roman"/>
        </w:rPr>
        <w:t>Należy</w:t>
      </w:r>
      <w:r w:rsidR="009978A2">
        <w:rPr>
          <w:rFonts w:ascii="Times New Roman" w:hAnsi="Times New Roman" w:cs="Times New Roman"/>
        </w:rPr>
        <w:t xml:space="preserve"> odtworzyć pierwotny charakter okna poprzez podział na cztery kwatery, przy czym górną </w:t>
      </w:r>
      <w:r w:rsidR="006064D8">
        <w:rPr>
          <w:rFonts w:ascii="Times New Roman" w:hAnsi="Times New Roman" w:cs="Times New Roman"/>
        </w:rPr>
        <w:t xml:space="preserve">(łukową) </w:t>
      </w:r>
      <w:r w:rsidR="009978A2">
        <w:rPr>
          <w:rFonts w:ascii="Times New Roman" w:hAnsi="Times New Roman" w:cs="Times New Roman"/>
        </w:rPr>
        <w:t xml:space="preserve">i dolną cześć należy oddzielić belką </w:t>
      </w:r>
      <w:proofErr w:type="spellStart"/>
      <w:r w:rsidR="009978A2">
        <w:rPr>
          <w:rFonts w:ascii="Times New Roman" w:hAnsi="Times New Roman" w:cs="Times New Roman"/>
        </w:rPr>
        <w:t>ślemieniow</w:t>
      </w:r>
      <w:r w:rsidR="0087489A">
        <w:rPr>
          <w:rFonts w:ascii="Times New Roman" w:hAnsi="Times New Roman" w:cs="Times New Roman"/>
        </w:rPr>
        <w:t>ą</w:t>
      </w:r>
      <w:proofErr w:type="spellEnd"/>
      <w:r w:rsidR="009978A2">
        <w:rPr>
          <w:rFonts w:ascii="Times New Roman" w:hAnsi="Times New Roman" w:cs="Times New Roman"/>
        </w:rPr>
        <w:t xml:space="preserve">. </w:t>
      </w:r>
      <w:r w:rsidR="0087489A">
        <w:rPr>
          <w:rFonts w:ascii="Times New Roman" w:hAnsi="Times New Roman" w:cs="Times New Roman"/>
        </w:rPr>
        <w:t xml:space="preserve">W górnej i dolnej części okna min. po jednej kwaterze z funkcją </w:t>
      </w:r>
      <w:proofErr w:type="spellStart"/>
      <w:r w:rsidR="0087489A">
        <w:rPr>
          <w:rFonts w:ascii="Times New Roman" w:hAnsi="Times New Roman" w:cs="Times New Roman"/>
        </w:rPr>
        <w:t>uchyłu</w:t>
      </w:r>
      <w:proofErr w:type="spellEnd"/>
      <w:r w:rsidR="00F25AE0">
        <w:rPr>
          <w:rFonts w:ascii="Times New Roman" w:hAnsi="Times New Roman" w:cs="Times New Roman"/>
        </w:rPr>
        <w:t xml:space="preserve"> oraz </w:t>
      </w:r>
      <w:proofErr w:type="spellStart"/>
      <w:r w:rsidR="00F25AE0">
        <w:rPr>
          <w:rFonts w:ascii="Times New Roman" w:hAnsi="Times New Roman" w:cs="Times New Roman"/>
        </w:rPr>
        <w:t>mikrouchyłu</w:t>
      </w:r>
      <w:proofErr w:type="spellEnd"/>
      <w:r w:rsidR="0087489A">
        <w:rPr>
          <w:rFonts w:ascii="Times New Roman" w:hAnsi="Times New Roman" w:cs="Times New Roman"/>
        </w:rPr>
        <w:t>.</w:t>
      </w:r>
      <w:r w:rsidR="009978A2">
        <w:rPr>
          <w:rFonts w:ascii="Times New Roman" w:hAnsi="Times New Roman" w:cs="Times New Roman"/>
        </w:rPr>
        <w:t xml:space="preserve"> </w:t>
      </w:r>
      <w:r w:rsidR="000F69BD">
        <w:rPr>
          <w:rFonts w:ascii="Times New Roman" w:hAnsi="Times New Roman" w:cs="Times New Roman"/>
        </w:rPr>
        <w:t xml:space="preserve">Na każdą ze sztuk </w:t>
      </w:r>
      <w:r w:rsidR="000B41C3">
        <w:rPr>
          <w:rFonts w:ascii="Times New Roman" w:hAnsi="Times New Roman" w:cs="Times New Roman"/>
        </w:rPr>
        <w:t xml:space="preserve">należy przewidzieć po jednym nawiewniku </w:t>
      </w:r>
      <w:proofErr w:type="spellStart"/>
      <w:r w:rsidR="000B41C3">
        <w:rPr>
          <w:rFonts w:ascii="Times New Roman" w:hAnsi="Times New Roman" w:cs="Times New Roman"/>
        </w:rPr>
        <w:t>higrosterowanym</w:t>
      </w:r>
      <w:proofErr w:type="spellEnd"/>
      <w:r w:rsidR="000B41C3">
        <w:rPr>
          <w:rFonts w:ascii="Times New Roman" w:hAnsi="Times New Roman" w:cs="Times New Roman"/>
        </w:rPr>
        <w:t xml:space="preserve">. </w:t>
      </w:r>
      <w:r w:rsidR="0087489A">
        <w:rPr>
          <w:rFonts w:ascii="Times New Roman" w:hAnsi="Times New Roman" w:cs="Times New Roman"/>
        </w:rPr>
        <w:t>Stolarkę</w:t>
      </w:r>
      <w:r w:rsidR="009978A2">
        <w:rPr>
          <w:rFonts w:ascii="Times New Roman" w:hAnsi="Times New Roman" w:cs="Times New Roman"/>
        </w:rPr>
        <w:t xml:space="preserve"> wykonać z profili PCV</w:t>
      </w:r>
      <w:r w:rsidR="000B41C3">
        <w:rPr>
          <w:rFonts w:ascii="Times New Roman" w:hAnsi="Times New Roman" w:cs="Times New Roman"/>
        </w:rPr>
        <w:t xml:space="preserve"> </w:t>
      </w:r>
      <w:r w:rsidR="009978A2">
        <w:rPr>
          <w:rFonts w:ascii="Times New Roman" w:hAnsi="Times New Roman" w:cs="Times New Roman"/>
        </w:rPr>
        <w:t>(</w:t>
      </w:r>
      <w:r w:rsidR="0087489A">
        <w:rPr>
          <w:rFonts w:ascii="Times New Roman" w:hAnsi="Times New Roman" w:cs="Times New Roman"/>
        </w:rPr>
        <w:t xml:space="preserve">min. </w:t>
      </w:r>
      <w:r w:rsidR="009978A2">
        <w:rPr>
          <w:rFonts w:ascii="Times New Roman" w:hAnsi="Times New Roman" w:cs="Times New Roman"/>
        </w:rPr>
        <w:t>7-komorowe) ze szkleniem trójszybowym</w:t>
      </w:r>
      <w:r w:rsidR="00541DDC">
        <w:rPr>
          <w:rFonts w:ascii="Times New Roman" w:hAnsi="Times New Roman" w:cs="Times New Roman"/>
        </w:rPr>
        <w:t xml:space="preserve"> </w:t>
      </w:r>
      <w:r w:rsidR="009978A2">
        <w:rPr>
          <w:rFonts w:ascii="Times New Roman" w:hAnsi="Times New Roman" w:cs="Times New Roman"/>
        </w:rPr>
        <w:t>(4/18/4/18/4</w:t>
      </w:r>
      <w:r w:rsidR="00FA4138">
        <w:rPr>
          <w:rFonts w:ascii="Times New Roman" w:hAnsi="Times New Roman" w:cs="Times New Roman"/>
        </w:rPr>
        <w:t xml:space="preserve">, szkło typu </w:t>
      </w:r>
      <w:proofErr w:type="spellStart"/>
      <w:r w:rsidR="00FA4138">
        <w:rPr>
          <w:rFonts w:ascii="Times New Roman" w:hAnsi="Times New Roman" w:cs="Times New Roman"/>
        </w:rPr>
        <w:t>float</w:t>
      </w:r>
      <w:proofErr w:type="spellEnd"/>
      <w:r w:rsidR="009978A2">
        <w:rPr>
          <w:rFonts w:ascii="Times New Roman" w:hAnsi="Times New Roman" w:cs="Times New Roman"/>
        </w:rPr>
        <w:t>)</w:t>
      </w:r>
      <w:r w:rsidR="00F25AE0">
        <w:rPr>
          <w:rFonts w:ascii="Times New Roman" w:hAnsi="Times New Roman" w:cs="Times New Roman"/>
        </w:rPr>
        <w:t xml:space="preserve"> </w:t>
      </w:r>
      <w:r w:rsidR="009978A2">
        <w:rPr>
          <w:rFonts w:ascii="Times New Roman" w:hAnsi="Times New Roman" w:cs="Times New Roman"/>
        </w:rPr>
        <w:t>wypełnionym argonem</w:t>
      </w:r>
      <w:r w:rsidR="0087489A">
        <w:rPr>
          <w:rFonts w:ascii="Times New Roman" w:hAnsi="Times New Roman" w:cs="Times New Roman"/>
        </w:rPr>
        <w:t>.</w:t>
      </w:r>
      <w:r w:rsidR="00F25AE0">
        <w:rPr>
          <w:rFonts w:ascii="Times New Roman" w:hAnsi="Times New Roman" w:cs="Times New Roman"/>
        </w:rPr>
        <w:t xml:space="preserve"> </w:t>
      </w:r>
      <w:r w:rsidR="00FA4138">
        <w:rPr>
          <w:rFonts w:ascii="Times New Roman" w:hAnsi="Times New Roman" w:cs="Times New Roman"/>
        </w:rPr>
        <w:t xml:space="preserve">Maksymalny </w:t>
      </w:r>
      <w:r w:rsidR="00541DDC">
        <w:rPr>
          <w:rFonts w:ascii="Times New Roman" w:hAnsi="Times New Roman" w:cs="Times New Roman"/>
        </w:rPr>
        <w:t xml:space="preserve">średni </w:t>
      </w:r>
      <w:r w:rsidR="00FA4138">
        <w:rPr>
          <w:rFonts w:ascii="Times New Roman" w:hAnsi="Times New Roman" w:cs="Times New Roman"/>
        </w:rPr>
        <w:t xml:space="preserve">współczynnik przenikania ciepła dla </w:t>
      </w:r>
      <w:r w:rsidR="00541DDC">
        <w:rPr>
          <w:rFonts w:ascii="Times New Roman" w:hAnsi="Times New Roman" w:cs="Times New Roman"/>
        </w:rPr>
        <w:t xml:space="preserve">całego zestawu okiennego </w:t>
      </w:r>
      <w:proofErr w:type="spellStart"/>
      <w:r w:rsidR="00541DDC">
        <w:rPr>
          <w:rFonts w:ascii="Times New Roman" w:hAnsi="Times New Roman" w:cs="Times New Roman"/>
        </w:rPr>
        <w:t>U</w:t>
      </w:r>
      <w:r w:rsidR="00541DDC">
        <w:rPr>
          <w:rFonts w:ascii="Times New Roman" w:hAnsi="Times New Roman" w:cs="Times New Roman"/>
          <w:vertAlign w:val="subscript"/>
        </w:rPr>
        <w:t>max</w:t>
      </w:r>
      <w:proofErr w:type="spellEnd"/>
      <w:r w:rsidR="00541DDC">
        <w:rPr>
          <w:rFonts w:ascii="Times New Roman" w:hAnsi="Times New Roman" w:cs="Times New Roman"/>
        </w:rPr>
        <w:t xml:space="preserve"> = 1,1 W/m</w:t>
      </w:r>
      <w:r w:rsidR="00541DDC" w:rsidRPr="00541DDC">
        <w:rPr>
          <w:rFonts w:ascii="Times New Roman" w:hAnsi="Times New Roman" w:cs="Times New Roman"/>
          <w:vertAlign w:val="superscript"/>
        </w:rPr>
        <w:t>2</w:t>
      </w:r>
      <w:r w:rsidR="00541DDC">
        <w:rPr>
          <w:rFonts w:ascii="Arial Narrow" w:hAnsi="Arial Narrow" w:cs="Times New Roman"/>
        </w:rPr>
        <w:t>·</w:t>
      </w:r>
      <w:r w:rsidR="00541DDC">
        <w:rPr>
          <w:rFonts w:ascii="Times New Roman" w:hAnsi="Times New Roman" w:cs="Times New Roman"/>
        </w:rPr>
        <w:t xml:space="preserve">K. </w:t>
      </w:r>
      <w:r w:rsidR="0087489A">
        <w:rPr>
          <w:rFonts w:ascii="Times New Roman" w:hAnsi="Times New Roman" w:cs="Times New Roman"/>
        </w:rPr>
        <w:t>Profile oraz okucia w kolorze białym.</w:t>
      </w:r>
      <w:r w:rsidR="00541DDC">
        <w:rPr>
          <w:rFonts w:ascii="Times New Roman" w:hAnsi="Times New Roman" w:cs="Times New Roman"/>
        </w:rPr>
        <w:t xml:space="preserve"> Okna wyposażone w listwę </w:t>
      </w:r>
      <w:proofErr w:type="spellStart"/>
      <w:r w:rsidR="00541DDC">
        <w:rPr>
          <w:rFonts w:ascii="Times New Roman" w:hAnsi="Times New Roman" w:cs="Times New Roman"/>
        </w:rPr>
        <w:t>podparapetową</w:t>
      </w:r>
      <w:proofErr w:type="spellEnd"/>
      <w:r w:rsidR="00541DDC">
        <w:rPr>
          <w:rFonts w:ascii="Times New Roman" w:hAnsi="Times New Roman" w:cs="Times New Roman"/>
        </w:rPr>
        <w:t>. Parapet wewnętrzny należy wymienić na wykonany z PCV w kolorze białym.</w:t>
      </w:r>
    </w:p>
    <w:p w14:paraId="133553C6" w14:textId="77777777" w:rsidR="006064D8" w:rsidRDefault="006064D8" w:rsidP="006064D8">
      <w:pPr>
        <w:pStyle w:val="Akapitzlist"/>
        <w:spacing w:line="276" w:lineRule="auto"/>
        <w:ind w:left="1004"/>
        <w:jc w:val="both"/>
        <w:rPr>
          <w:rFonts w:ascii="Times New Roman" w:hAnsi="Times New Roman" w:cs="Times New Roman"/>
        </w:rPr>
      </w:pPr>
    </w:p>
    <w:p w14:paraId="4EE1F976" w14:textId="667F79AE" w:rsidR="000F0EE3" w:rsidRDefault="006064D8" w:rsidP="00FD13B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Okno typ 2 (2 szt.)</w:t>
      </w:r>
      <w:r>
        <w:rPr>
          <w:rFonts w:ascii="Times New Roman" w:hAnsi="Times New Roman" w:cs="Times New Roman"/>
        </w:rPr>
        <w:t xml:space="preserve"> – Okno łukowe, dwukwaterowe o </w:t>
      </w:r>
      <w:r w:rsidRPr="009763E0">
        <w:rPr>
          <w:rFonts w:ascii="Times New Roman" w:hAnsi="Times New Roman" w:cs="Times New Roman"/>
        </w:rPr>
        <w:t>wymiarach 1,</w:t>
      </w:r>
      <w:r w:rsidR="009763E0" w:rsidRPr="009763E0">
        <w:rPr>
          <w:rFonts w:ascii="Times New Roman" w:hAnsi="Times New Roman" w:cs="Times New Roman"/>
        </w:rPr>
        <w:t>3</w:t>
      </w:r>
      <w:r w:rsidRPr="009763E0">
        <w:rPr>
          <w:rFonts w:ascii="Times New Roman" w:hAnsi="Times New Roman" w:cs="Times New Roman"/>
        </w:rPr>
        <w:t>5 m x 1,</w:t>
      </w:r>
      <w:r w:rsidR="009763E0" w:rsidRPr="009763E0">
        <w:rPr>
          <w:rFonts w:ascii="Times New Roman" w:hAnsi="Times New Roman" w:cs="Times New Roman"/>
        </w:rPr>
        <w:t>20</w:t>
      </w:r>
      <w:r w:rsidRPr="009763E0">
        <w:rPr>
          <w:rFonts w:ascii="Times New Roman" w:hAnsi="Times New Roman" w:cs="Times New Roman"/>
        </w:rPr>
        <w:t xml:space="preserve"> m. Kwatery okienne podzielone w połowie wysokości poziomymi szprosami. Jedną z kwater</w:t>
      </w:r>
      <w:r>
        <w:rPr>
          <w:rFonts w:ascii="Times New Roman" w:hAnsi="Times New Roman" w:cs="Times New Roman"/>
        </w:rPr>
        <w:t xml:space="preserve"> należy wyposażyć w funkcję </w:t>
      </w:r>
      <w:proofErr w:type="spellStart"/>
      <w:r>
        <w:rPr>
          <w:rFonts w:ascii="Times New Roman" w:hAnsi="Times New Roman" w:cs="Times New Roman"/>
        </w:rPr>
        <w:t>uchyłu</w:t>
      </w:r>
      <w:proofErr w:type="spellEnd"/>
      <w:r>
        <w:rPr>
          <w:rFonts w:ascii="Times New Roman" w:hAnsi="Times New Roman" w:cs="Times New Roman"/>
        </w:rPr>
        <w:t xml:space="preserve"> oraz </w:t>
      </w:r>
      <w:proofErr w:type="spellStart"/>
      <w:r>
        <w:rPr>
          <w:rFonts w:ascii="Times New Roman" w:hAnsi="Times New Roman" w:cs="Times New Roman"/>
        </w:rPr>
        <w:t>mikrouchyłu</w:t>
      </w:r>
      <w:proofErr w:type="spellEnd"/>
      <w:r>
        <w:rPr>
          <w:rFonts w:ascii="Times New Roman" w:hAnsi="Times New Roman" w:cs="Times New Roman"/>
        </w:rPr>
        <w:t xml:space="preserve">. Profile stolarki wykonać z profili PCV                (min. 7-komorowe), szklenie jako pakiet trójszybowy (4/18/4/18/4, szkło typu </w:t>
      </w:r>
      <w:proofErr w:type="spellStart"/>
      <w:r>
        <w:rPr>
          <w:rFonts w:ascii="Times New Roman" w:hAnsi="Times New Roman" w:cs="Times New Roman"/>
        </w:rPr>
        <w:t>float</w:t>
      </w:r>
      <w:proofErr w:type="spellEnd"/>
      <w:r>
        <w:rPr>
          <w:rFonts w:ascii="Times New Roman" w:hAnsi="Times New Roman" w:cs="Times New Roman"/>
        </w:rPr>
        <w:t xml:space="preserve">) wypełniony argonem. Maksymalny średni współczynnik przenikania ciepła dla całego zestawu okiennego </w:t>
      </w:r>
      <w:proofErr w:type="spellStart"/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vertAlign w:val="subscript"/>
        </w:rPr>
        <w:t>max</w:t>
      </w:r>
      <w:proofErr w:type="spellEnd"/>
      <w:r>
        <w:rPr>
          <w:rFonts w:ascii="Times New Roman" w:hAnsi="Times New Roman" w:cs="Times New Roman"/>
        </w:rPr>
        <w:t xml:space="preserve"> = 1,1 W/m</w:t>
      </w:r>
      <w:r w:rsidRPr="00541DDC">
        <w:rPr>
          <w:rFonts w:ascii="Times New Roman" w:hAnsi="Times New Roman" w:cs="Times New Roman"/>
          <w:vertAlign w:val="superscript"/>
        </w:rPr>
        <w:t>2</w:t>
      </w:r>
      <w:r>
        <w:rPr>
          <w:rFonts w:ascii="Arial Narrow" w:hAnsi="Arial Narrow" w:cs="Times New Roman"/>
        </w:rPr>
        <w:t>·</w:t>
      </w:r>
      <w:r>
        <w:rPr>
          <w:rFonts w:ascii="Times New Roman" w:hAnsi="Times New Roman" w:cs="Times New Roman"/>
        </w:rPr>
        <w:t xml:space="preserve">K. Profile oraz okucia w kolorze białym. Okna wyposażone w listwę </w:t>
      </w:r>
      <w:proofErr w:type="spellStart"/>
      <w:r>
        <w:rPr>
          <w:rFonts w:ascii="Times New Roman" w:hAnsi="Times New Roman" w:cs="Times New Roman"/>
        </w:rPr>
        <w:t>podparapetową</w:t>
      </w:r>
      <w:proofErr w:type="spellEnd"/>
      <w:r>
        <w:rPr>
          <w:rFonts w:ascii="Times New Roman" w:hAnsi="Times New Roman" w:cs="Times New Roman"/>
        </w:rPr>
        <w:t xml:space="preserve">. Parapet wewnętrzny należy wymienić na wykonany </w:t>
      </w:r>
      <w:r w:rsidR="00053DB6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z PCV w kolorze białym.</w:t>
      </w:r>
    </w:p>
    <w:p w14:paraId="69539E6A" w14:textId="77777777" w:rsidR="00E973B1" w:rsidRPr="00E973B1" w:rsidRDefault="00E973B1" w:rsidP="00E973B1">
      <w:pPr>
        <w:pStyle w:val="Akapitzlist"/>
        <w:rPr>
          <w:rFonts w:ascii="Times New Roman" w:hAnsi="Times New Roman" w:cs="Times New Roman"/>
        </w:rPr>
      </w:pPr>
    </w:p>
    <w:p w14:paraId="4080B825" w14:textId="54731B18" w:rsidR="00E973B1" w:rsidRDefault="00A93EF5" w:rsidP="00E973B1">
      <w:pPr>
        <w:pStyle w:val="Akapitzlist"/>
        <w:numPr>
          <w:ilvl w:val="2"/>
          <w:numId w:val="2"/>
        </w:numPr>
        <w:spacing w:before="240"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7448B">
        <w:rPr>
          <w:rFonts w:ascii="Times New Roman" w:hAnsi="Times New Roman" w:cs="Times New Roman"/>
          <w:b/>
        </w:rPr>
        <w:t>Zakres robót przewidziany do wykonania</w:t>
      </w:r>
      <w:r w:rsidR="00C217A6">
        <w:rPr>
          <w:rFonts w:ascii="Times New Roman" w:hAnsi="Times New Roman" w:cs="Times New Roman"/>
          <w:b/>
        </w:rPr>
        <w:t xml:space="preserve"> w ramach wymiany stolarki okiennej</w:t>
      </w:r>
      <w:r w:rsidR="0077448B">
        <w:rPr>
          <w:rFonts w:ascii="Times New Roman" w:hAnsi="Times New Roman" w:cs="Times New Roman"/>
          <w:b/>
        </w:rPr>
        <w:t>:</w:t>
      </w:r>
    </w:p>
    <w:p w14:paraId="6312C349" w14:textId="3089DBAD" w:rsidR="0077448B" w:rsidRPr="0077448B" w:rsidRDefault="0077448B" w:rsidP="00387FEA">
      <w:pPr>
        <w:pStyle w:val="Akapitzlist"/>
        <w:numPr>
          <w:ilvl w:val="0"/>
          <w:numId w:val="15"/>
        </w:numPr>
        <w:spacing w:before="240" w:line="276" w:lineRule="auto"/>
        <w:ind w:left="12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zabezpieczenie przed ewentualnym uszkodzeniem parkietu sali, urządzeń (m.in. instalacja c.o.) oraz parapetów zewnętrznych stalowych (w przypadku okien typu 2) w pobliżu miejsca prowadzenia prac,</w:t>
      </w:r>
    </w:p>
    <w:p w14:paraId="7E2DC424" w14:textId="56F6B4E3" w:rsidR="0077448B" w:rsidRDefault="0077448B" w:rsidP="00387FEA">
      <w:pPr>
        <w:pStyle w:val="Akapitzlist"/>
        <w:numPr>
          <w:ilvl w:val="0"/>
          <w:numId w:val="15"/>
        </w:numPr>
        <w:spacing w:before="240" w:line="276" w:lineRule="auto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77448B">
        <w:rPr>
          <w:rFonts w:ascii="Times New Roman" w:hAnsi="Times New Roman" w:cs="Times New Roman"/>
        </w:rPr>
        <w:t>emontaż istniejącej stolarki okiennej</w:t>
      </w:r>
      <w:r>
        <w:rPr>
          <w:rFonts w:ascii="Times New Roman" w:hAnsi="Times New Roman" w:cs="Times New Roman"/>
        </w:rPr>
        <w:t>, wraz z jej wywozem i utylizacją,</w:t>
      </w:r>
    </w:p>
    <w:p w14:paraId="2FFB066E" w14:textId="4C7B1E3E" w:rsidR="0077448B" w:rsidRDefault="0077448B" w:rsidP="00387FEA">
      <w:pPr>
        <w:pStyle w:val="Akapitzlist"/>
        <w:numPr>
          <w:ilvl w:val="0"/>
          <w:numId w:val="15"/>
        </w:numPr>
        <w:spacing w:before="240" w:line="276" w:lineRule="auto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nowej stolarki okiennej,</w:t>
      </w:r>
    </w:p>
    <w:p w14:paraId="2A441022" w14:textId="5578B5F5" w:rsidR="0077448B" w:rsidRDefault="0077448B" w:rsidP="00387FEA">
      <w:pPr>
        <w:pStyle w:val="Akapitzlist"/>
        <w:numPr>
          <w:ilvl w:val="0"/>
          <w:numId w:val="15"/>
        </w:numPr>
        <w:spacing w:before="240" w:line="276" w:lineRule="auto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nowych parapetów,</w:t>
      </w:r>
    </w:p>
    <w:p w14:paraId="12E9675A" w14:textId="47946B02" w:rsidR="0077448B" w:rsidRDefault="0077448B" w:rsidP="00387FEA">
      <w:pPr>
        <w:pStyle w:val="Akapitzlist"/>
        <w:numPr>
          <w:ilvl w:val="0"/>
          <w:numId w:val="15"/>
        </w:numPr>
        <w:spacing w:before="240" w:line="276" w:lineRule="auto"/>
        <w:ind w:left="1276"/>
        <w:jc w:val="both"/>
        <w:rPr>
          <w:rFonts w:ascii="Times New Roman" w:hAnsi="Times New Roman" w:cs="Times New Roman"/>
        </w:rPr>
      </w:pPr>
      <w:r w:rsidRPr="00C4663A">
        <w:rPr>
          <w:rFonts w:ascii="Times New Roman" w:hAnsi="Times New Roman" w:cs="Times New Roman"/>
        </w:rPr>
        <w:t>obróbka ościeży okiennych wraz z ich odmalowaniem w kolorze białym</w:t>
      </w:r>
      <w:bookmarkStart w:id="0" w:name="_GoBack"/>
      <w:bookmarkEnd w:id="0"/>
      <w:r>
        <w:rPr>
          <w:rFonts w:ascii="Times New Roman" w:hAnsi="Times New Roman" w:cs="Times New Roman"/>
        </w:rPr>
        <w:t>,</w:t>
      </w:r>
    </w:p>
    <w:p w14:paraId="23DA050B" w14:textId="15473D2C" w:rsidR="00783090" w:rsidRPr="0077448B" w:rsidRDefault="00783090" w:rsidP="00387FEA">
      <w:pPr>
        <w:pStyle w:val="Akapitzlist"/>
        <w:numPr>
          <w:ilvl w:val="0"/>
          <w:numId w:val="15"/>
        </w:numPr>
        <w:spacing w:before="240" w:line="276" w:lineRule="auto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uprzątnięcie miejsca prowadz</w:t>
      </w:r>
      <w:r w:rsidR="006B1EDE">
        <w:rPr>
          <w:rFonts w:ascii="Times New Roman" w:hAnsi="Times New Roman" w:cs="Times New Roman"/>
        </w:rPr>
        <w:t>onych</w:t>
      </w:r>
      <w:r>
        <w:rPr>
          <w:rFonts w:ascii="Times New Roman" w:hAnsi="Times New Roman" w:cs="Times New Roman"/>
        </w:rPr>
        <w:t xml:space="preserve"> robót.</w:t>
      </w:r>
    </w:p>
    <w:p w14:paraId="2FFBC8D0" w14:textId="77777777" w:rsidR="00E973B1" w:rsidRPr="00FD13BB" w:rsidRDefault="00E973B1" w:rsidP="00E973B1">
      <w:pPr>
        <w:pStyle w:val="Akapitzlist"/>
        <w:spacing w:line="276" w:lineRule="auto"/>
        <w:ind w:left="1004"/>
        <w:jc w:val="both"/>
        <w:rPr>
          <w:rFonts w:ascii="Times New Roman" w:hAnsi="Times New Roman" w:cs="Times New Roman"/>
        </w:rPr>
      </w:pPr>
    </w:p>
    <w:p w14:paraId="3D065369" w14:textId="77777777" w:rsidR="00EA67AA" w:rsidRPr="006F0C2D" w:rsidRDefault="00EA67AA" w:rsidP="00EA67AA">
      <w:pPr>
        <w:pStyle w:val="Akapitzlist"/>
        <w:spacing w:line="276" w:lineRule="auto"/>
        <w:ind w:left="1004"/>
        <w:jc w:val="both"/>
        <w:rPr>
          <w:rFonts w:ascii="Times New Roman" w:hAnsi="Times New Roman" w:cs="Times New Roman"/>
        </w:rPr>
      </w:pPr>
    </w:p>
    <w:p w14:paraId="36BAC11B" w14:textId="7233085F" w:rsidR="00EA67AA" w:rsidRDefault="000E4265" w:rsidP="00A93EF5">
      <w:pPr>
        <w:pStyle w:val="Akapitzlist"/>
        <w:numPr>
          <w:ilvl w:val="1"/>
          <w:numId w:val="2"/>
        </w:numPr>
        <w:spacing w:line="480" w:lineRule="auto"/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Stolarka drzwiowa</w:t>
      </w:r>
    </w:p>
    <w:p w14:paraId="23946715" w14:textId="1398BC52" w:rsidR="000E4265" w:rsidRDefault="00A93EF5" w:rsidP="000E4265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0E4265">
        <w:rPr>
          <w:rFonts w:ascii="Times New Roman" w:hAnsi="Times New Roman" w:cs="Times New Roman"/>
          <w:b/>
        </w:rPr>
        <w:t>Stan istniejący:</w:t>
      </w:r>
    </w:p>
    <w:p w14:paraId="657D5088" w14:textId="0EE2D80E" w:rsidR="00EF075C" w:rsidRPr="00114C58" w:rsidRDefault="00A0174C" w:rsidP="00387FEA">
      <w:pPr>
        <w:pStyle w:val="Akapitzlist"/>
        <w:numPr>
          <w:ilvl w:val="0"/>
          <w:numId w:val="16"/>
        </w:numPr>
        <w:spacing w:line="276" w:lineRule="auto"/>
        <w:ind w:left="12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Drzwi główne wejściowe wykonane z aluminium, dwuskrzydłowe z możliwością ryglowania skrzydła biernego. Wymiary </w:t>
      </w:r>
      <w:r w:rsidRPr="009763E0">
        <w:rPr>
          <w:rFonts w:ascii="Times New Roman" w:hAnsi="Times New Roman" w:cs="Times New Roman"/>
        </w:rPr>
        <w:t>drzwi</w:t>
      </w:r>
      <w:r w:rsidR="00387FEA" w:rsidRPr="009763E0">
        <w:rPr>
          <w:rFonts w:ascii="Times New Roman" w:hAnsi="Times New Roman" w:cs="Times New Roman"/>
        </w:rPr>
        <w:t xml:space="preserve"> to 1,2</w:t>
      </w:r>
      <w:r w:rsidR="009763E0" w:rsidRPr="009763E0">
        <w:rPr>
          <w:rFonts w:ascii="Times New Roman" w:hAnsi="Times New Roman" w:cs="Times New Roman"/>
        </w:rPr>
        <w:t>5</w:t>
      </w:r>
      <w:r w:rsidR="00387FEA" w:rsidRPr="009763E0">
        <w:rPr>
          <w:rFonts w:ascii="Times New Roman" w:hAnsi="Times New Roman" w:cs="Times New Roman"/>
        </w:rPr>
        <w:t xml:space="preserve"> m (0,9</w:t>
      </w:r>
      <w:r w:rsidR="009763E0" w:rsidRPr="009763E0">
        <w:rPr>
          <w:rFonts w:ascii="Times New Roman" w:hAnsi="Times New Roman" w:cs="Times New Roman"/>
        </w:rPr>
        <w:t>5</w:t>
      </w:r>
      <w:r w:rsidR="00387FEA" w:rsidRPr="009763E0">
        <w:rPr>
          <w:rFonts w:ascii="Times New Roman" w:hAnsi="Times New Roman" w:cs="Times New Roman"/>
        </w:rPr>
        <w:t xml:space="preserve"> m + 0,30 m) x 2,</w:t>
      </w:r>
      <w:r w:rsidR="009763E0" w:rsidRPr="009763E0">
        <w:rPr>
          <w:rFonts w:ascii="Times New Roman" w:hAnsi="Times New Roman" w:cs="Times New Roman"/>
        </w:rPr>
        <w:t>13</w:t>
      </w:r>
      <w:r w:rsidR="00387FEA" w:rsidRPr="009763E0">
        <w:rPr>
          <w:rFonts w:ascii="Times New Roman" w:hAnsi="Times New Roman" w:cs="Times New Roman"/>
        </w:rPr>
        <w:t xml:space="preserve"> m.</w:t>
      </w:r>
      <w:r w:rsidR="001D0B4E" w:rsidRPr="009763E0">
        <w:rPr>
          <w:rFonts w:ascii="Times New Roman" w:hAnsi="Times New Roman" w:cs="Times New Roman"/>
        </w:rPr>
        <w:t xml:space="preserve"> </w:t>
      </w:r>
      <w:r w:rsidR="00A3169D" w:rsidRPr="009763E0">
        <w:rPr>
          <w:rFonts w:ascii="Times New Roman" w:hAnsi="Times New Roman" w:cs="Times New Roman"/>
        </w:rPr>
        <w:t>Górna część drzwi przeszklona, dolna z wypełnieniem jako panel</w:t>
      </w:r>
      <w:r w:rsidR="00A3169D">
        <w:rPr>
          <w:rFonts w:ascii="Times New Roman" w:hAnsi="Times New Roman" w:cs="Times New Roman"/>
        </w:rPr>
        <w:t xml:space="preserve"> pełny.</w:t>
      </w:r>
    </w:p>
    <w:p w14:paraId="4F8FE954" w14:textId="3EFDFD8C" w:rsidR="00114C58" w:rsidRPr="00693A06" w:rsidRDefault="00114C58" w:rsidP="00387FEA">
      <w:pPr>
        <w:pStyle w:val="Akapitzlist"/>
        <w:numPr>
          <w:ilvl w:val="0"/>
          <w:numId w:val="16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114C58">
        <w:rPr>
          <w:rFonts w:ascii="Times New Roman" w:hAnsi="Times New Roman" w:cs="Times New Roman"/>
        </w:rPr>
        <w:t>Drzwi ewakuacyjne</w:t>
      </w:r>
      <w:r>
        <w:rPr>
          <w:rFonts w:ascii="Times New Roman" w:hAnsi="Times New Roman" w:cs="Times New Roman"/>
        </w:rPr>
        <w:t xml:space="preserve"> (od strony podwórza) drewniane, pełne, dwuskrzydłowe. Wymiary drzwi to </w:t>
      </w:r>
      <w:r w:rsidR="009763E0" w:rsidRPr="00693A06">
        <w:rPr>
          <w:rFonts w:ascii="Times New Roman" w:hAnsi="Times New Roman" w:cs="Times New Roman"/>
        </w:rPr>
        <w:t>2,24</w:t>
      </w:r>
      <w:r w:rsidRPr="00693A06">
        <w:rPr>
          <w:rFonts w:ascii="Times New Roman" w:hAnsi="Times New Roman" w:cs="Times New Roman"/>
        </w:rPr>
        <w:t xml:space="preserve"> m</w:t>
      </w:r>
      <w:r w:rsidR="009763E0" w:rsidRPr="00693A06">
        <w:rPr>
          <w:rFonts w:ascii="Times New Roman" w:hAnsi="Times New Roman" w:cs="Times New Roman"/>
        </w:rPr>
        <w:t xml:space="preserve"> x 2,12 m</w:t>
      </w:r>
      <w:r w:rsidRPr="00693A06">
        <w:rPr>
          <w:rFonts w:ascii="Times New Roman" w:hAnsi="Times New Roman" w:cs="Times New Roman"/>
        </w:rPr>
        <w:t>.</w:t>
      </w:r>
    </w:p>
    <w:p w14:paraId="564B995F" w14:textId="1C820787" w:rsidR="00114C58" w:rsidRDefault="00693A06" w:rsidP="00114C58">
      <w:pPr>
        <w:pStyle w:val="Akapitzlist"/>
        <w:spacing w:line="276" w:lineRule="auto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9D200A2" wp14:editId="4BC5C74D">
            <wp:extent cx="2148839" cy="2865194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200203_12281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657" cy="287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noProof/>
        </w:rPr>
        <w:drawing>
          <wp:inline distT="0" distB="0" distL="0" distR="0" wp14:anchorId="0B0716F1" wp14:editId="689E5078">
            <wp:extent cx="2530932" cy="2861771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20200203_123026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830" cy="2865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78A27" w14:textId="66EF7360" w:rsidR="00693A06" w:rsidRPr="00693A06" w:rsidRDefault="00693A06" w:rsidP="00114C58">
      <w:pPr>
        <w:pStyle w:val="Akapitzlist"/>
        <w:spacing w:line="276" w:lineRule="auto"/>
        <w:ind w:left="1276"/>
        <w:jc w:val="both"/>
        <w:rPr>
          <w:rFonts w:ascii="Times New Roman" w:hAnsi="Times New Roman" w:cs="Times New Roman"/>
          <w:b/>
        </w:rPr>
      </w:pPr>
      <w:r w:rsidRPr="00693A06">
        <w:rPr>
          <w:rFonts w:ascii="Times New Roman" w:hAnsi="Times New Roman" w:cs="Times New Roman"/>
          <w:b/>
        </w:rPr>
        <w:tab/>
        <w:t xml:space="preserve">    Drzwi główne wejściowe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Drzwi ewakuacyjne</w:t>
      </w:r>
    </w:p>
    <w:p w14:paraId="7450AB11" w14:textId="77777777" w:rsidR="00693A06" w:rsidRDefault="00693A06" w:rsidP="00114C58">
      <w:pPr>
        <w:pStyle w:val="Akapitzlist"/>
        <w:spacing w:line="276" w:lineRule="auto"/>
        <w:ind w:left="1276"/>
        <w:jc w:val="both"/>
        <w:rPr>
          <w:rFonts w:ascii="Times New Roman" w:hAnsi="Times New Roman" w:cs="Times New Roman"/>
        </w:rPr>
      </w:pPr>
    </w:p>
    <w:p w14:paraId="1E69EBE6" w14:textId="00F68DCD" w:rsidR="00114C58" w:rsidRPr="00C217A6" w:rsidRDefault="00114C58" w:rsidP="00114C58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Parametry nowej stolarki drzwiowej:</w:t>
      </w:r>
    </w:p>
    <w:p w14:paraId="4BFA02C7" w14:textId="77777777" w:rsidR="00114C58" w:rsidRPr="00114C58" w:rsidRDefault="00114C58" w:rsidP="00114C58">
      <w:pPr>
        <w:pStyle w:val="Akapitzlist"/>
        <w:spacing w:line="276" w:lineRule="auto"/>
        <w:ind w:left="1224"/>
        <w:jc w:val="both"/>
        <w:rPr>
          <w:rFonts w:ascii="Times New Roman" w:hAnsi="Times New Roman" w:cs="Times New Roman"/>
        </w:rPr>
      </w:pPr>
    </w:p>
    <w:p w14:paraId="211522BC" w14:textId="7CD57460" w:rsidR="00114C58" w:rsidRPr="001E1C4C" w:rsidRDefault="00114C58" w:rsidP="00C217A6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1E1C4C">
        <w:rPr>
          <w:rFonts w:ascii="Times New Roman" w:hAnsi="Times New Roman" w:cs="Times New Roman"/>
        </w:rPr>
        <w:t>Drzwi główne wejściowe należy wykonać jako aluminiowe lub stalowe</w:t>
      </w:r>
      <w:r w:rsidR="00E3561D" w:rsidRPr="001E1C4C">
        <w:rPr>
          <w:rFonts w:ascii="Times New Roman" w:hAnsi="Times New Roman" w:cs="Times New Roman"/>
        </w:rPr>
        <w:t>,</w:t>
      </w:r>
      <w:r w:rsidR="000D15DB" w:rsidRPr="001E1C4C">
        <w:rPr>
          <w:rFonts w:ascii="Times New Roman" w:hAnsi="Times New Roman" w:cs="Times New Roman"/>
        </w:rPr>
        <w:t xml:space="preserve"> prawe,</w:t>
      </w:r>
      <w:r w:rsidR="00E3561D" w:rsidRPr="001E1C4C">
        <w:rPr>
          <w:rFonts w:ascii="Times New Roman" w:hAnsi="Times New Roman" w:cs="Times New Roman"/>
        </w:rPr>
        <w:t xml:space="preserve"> dwuskr</w:t>
      </w:r>
      <w:r w:rsidR="007D6C16">
        <w:rPr>
          <w:rFonts w:ascii="Times New Roman" w:hAnsi="Times New Roman" w:cs="Times New Roman"/>
        </w:rPr>
        <w:t>0</w:t>
      </w:r>
      <w:r w:rsidR="00E3561D" w:rsidRPr="001E1C4C">
        <w:rPr>
          <w:rFonts w:ascii="Times New Roman" w:hAnsi="Times New Roman" w:cs="Times New Roman"/>
        </w:rPr>
        <w:t>zydłow</w:t>
      </w:r>
      <w:r w:rsidR="000D15DB" w:rsidRPr="001E1C4C">
        <w:rPr>
          <w:rFonts w:ascii="Times New Roman" w:hAnsi="Times New Roman" w:cs="Times New Roman"/>
        </w:rPr>
        <w:t>e</w:t>
      </w:r>
      <w:r w:rsidR="0024110A" w:rsidRPr="001E1C4C">
        <w:rPr>
          <w:rFonts w:ascii="Times New Roman" w:hAnsi="Times New Roman" w:cs="Times New Roman"/>
        </w:rPr>
        <w:t xml:space="preserve"> o wymiarach 1,20 m (0,90 m + 0,30 m) x 2,10 m. Skrzydła dzielone na dwie części – w dolnej panel pełny, górna przeszklona szkłem bezpiecznym obustronnie </w:t>
      </w:r>
      <w:r w:rsidR="001E1C4C" w:rsidRPr="001E1C4C">
        <w:rPr>
          <w:rFonts w:ascii="Times New Roman" w:hAnsi="Times New Roman" w:cs="Times New Roman"/>
        </w:rPr>
        <w:t xml:space="preserve">                    </w:t>
      </w:r>
      <w:r w:rsidR="0024110A" w:rsidRPr="001E1C4C">
        <w:rPr>
          <w:rFonts w:ascii="Times New Roman" w:hAnsi="Times New Roman" w:cs="Times New Roman"/>
        </w:rPr>
        <w:t>(np. 33.1/16/33.1)</w:t>
      </w:r>
      <w:r w:rsidR="000D15DB" w:rsidRPr="001E1C4C">
        <w:rPr>
          <w:rFonts w:ascii="Times New Roman" w:hAnsi="Times New Roman" w:cs="Times New Roman"/>
        </w:rPr>
        <w:t>. Profil ciepły</w:t>
      </w:r>
      <w:r w:rsidR="001E1C4C" w:rsidRPr="001E1C4C">
        <w:rPr>
          <w:rFonts w:ascii="Times New Roman" w:hAnsi="Times New Roman" w:cs="Times New Roman"/>
        </w:rPr>
        <w:t>, okucie typu „pochwyt – klamka” z zamkiem baryłkowym, dwa zamki patentowe z pięcioma kompletami kluczy, samozamykacz na skrzydle czynnym.</w:t>
      </w:r>
      <w:r w:rsidR="000D15DB" w:rsidRPr="001E1C4C">
        <w:rPr>
          <w:rFonts w:ascii="Times New Roman" w:hAnsi="Times New Roman" w:cs="Times New Roman"/>
        </w:rPr>
        <w:t xml:space="preserve"> Stolarkę oraz okucia wykonać</w:t>
      </w:r>
      <w:r w:rsidR="001E1C4C" w:rsidRPr="001E1C4C">
        <w:rPr>
          <w:rFonts w:ascii="Times New Roman" w:hAnsi="Times New Roman" w:cs="Times New Roman"/>
        </w:rPr>
        <w:t xml:space="preserve"> </w:t>
      </w:r>
      <w:r w:rsidR="000D15DB" w:rsidRPr="001E1C4C">
        <w:rPr>
          <w:rFonts w:ascii="Times New Roman" w:hAnsi="Times New Roman" w:cs="Times New Roman"/>
        </w:rPr>
        <w:t>w kolorze brązowym (</w:t>
      </w:r>
      <w:r w:rsidR="001E1C4C" w:rsidRPr="001E1C4C">
        <w:rPr>
          <w:rFonts w:ascii="Times New Roman" w:hAnsi="Times New Roman" w:cs="Times New Roman"/>
        </w:rPr>
        <w:t xml:space="preserve">kolorystyka do ustalenia                                   z Wnioskodawcą). Maksymalny współczynnik przenikania ciepła dla drzwi                               </w:t>
      </w:r>
      <w:proofErr w:type="spellStart"/>
      <w:r w:rsidR="001E1C4C" w:rsidRPr="001E1C4C">
        <w:rPr>
          <w:rFonts w:ascii="Times New Roman" w:hAnsi="Times New Roman" w:cs="Times New Roman"/>
        </w:rPr>
        <w:t>U</w:t>
      </w:r>
      <w:r w:rsidR="001E1C4C" w:rsidRPr="001E1C4C">
        <w:rPr>
          <w:rFonts w:ascii="Times New Roman" w:hAnsi="Times New Roman" w:cs="Times New Roman"/>
          <w:vertAlign w:val="subscript"/>
        </w:rPr>
        <w:t>max</w:t>
      </w:r>
      <w:proofErr w:type="spellEnd"/>
      <w:r w:rsidR="001E1C4C" w:rsidRPr="001E1C4C">
        <w:rPr>
          <w:rFonts w:ascii="Times New Roman" w:hAnsi="Times New Roman" w:cs="Times New Roman"/>
        </w:rPr>
        <w:t xml:space="preserve"> = 1,3 W/m</w:t>
      </w:r>
      <w:r w:rsidR="001E1C4C" w:rsidRPr="001E1C4C">
        <w:rPr>
          <w:rFonts w:ascii="Times New Roman" w:hAnsi="Times New Roman" w:cs="Times New Roman"/>
          <w:vertAlign w:val="superscript"/>
        </w:rPr>
        <w:t>2</w:t>
      </w:r>
      <w:r w:rsidR="001E1C4C" w:rsidRPr="001E1C4C">
        <w:rPr>
          <w:rFonts w:ascii="Arial Narrow" w:hAnsi="Arial Narrow" w:cs="Times New Roman"/>
        </w:rPr>
        <w:t>·</w:t>
      </w:r>
      <w:r w:rsidR="001E1C4C" w:rsidRPr="001E1C4C">
        <w:rPr>
          <w:rFonts w:ascii="Times New Roman" w:hAnsi="Times New Roman" w:cs="Times New Roman"/>
        </w:rPr>
        <w:t>K.</w:t>
      </w:r>
    </w:p>
    <w:p w14:paraId="1BD3D164" w14:textId="1686C69C" w:rsidR="00EF7899" w:rsidRDefault="00EF7899" w:rsidP="00C217A6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Drzwi ewakuacyjne (od strony podwórza) przewiduje się jako dwuskrzydłowe, prawe, wykonane</w:t>
      </w:r>
      <w:r w:rsidR="00726A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blachy stalowej, powlekanej</w:t>
      </w:r>
      <w:r w:rsidR="003C391E">
        <w:rPr>
          <w:rFonts w:ascii="Times New Roman" w:hAnsi="Times New Roman" w:cs="Times New Roman"/>
        </w:rPr>
        <w:t xml:space="preserve"> gr. min. 0,5 mm</w:t>
      </w:r>
      <w:r>
        <w:rPr>
          <w:rFonts w:ascii="Times New Roman" w:hAnsi="Times New Roman" w:cs="Times New Roman"/>
        </w:rPr>
        <w:t xml:space="preserve"> w kolorze brązowym lub drewnopodobnym (kolorystyka do uzgodnienia z Wnioskodawcą) o wymiarach</w:t>
      </w:r>
      <w:r w:rsidR="00C217A6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2,20 m x 2,10 m (S x H)</w:t>
      </w:r>
      <w:r w:rsidR="00726A6E">
        <w:rPr>
          <w:rFonts w:ascii="Times New Roman" w:hAnsi="Times New Roman" w:cs="Times New Roman"/>
        </w:rPr>
        <w:t xml:space="preserve">. Drzwi należy wyposażyć w możliwość ryglowania skrzydła biernego, dwa zamki </w:t>
      </w:r>
      <w:r w:rsidR="001E1C4C">
        <w:rPr>
          <w:rFonts w:ascii="Times New Roman" w:hAnsi="Times New Roman" w:cs="Times New Roman"/>
        </w:rPr>
        <w:t xml:space="preserve">patentowe </w:t>
      </w:r>
      <w:r w:rsidR="00726A6E">
        <w:rPr>
          <w:rFonts w:ascii="Times New Roman" w:hAnsi="Times New Roman" w:cs="Times New Roman"/>
        </w:rPr>
        <w:t>(</w:t>
      </w:r>
      <w:r w:rsidR="003C391E">
        <w:rPr>
          <w:rFonts w:ascii="Times New Roman" w:hAnsi="Times New Roman" w:cs="Times New Roman"/>
        </w:rPr>
        <w:t>z pięcioma kompletami kluczy),</w:t>
      </w:r>
      <w:r w:rsidR="00726A6E">
        <w:rPr>
          <w:rFonts w:ascii="Times New Roman" w:hAnsi="Times New Roman" w:cs="Times New Roman"/>
        </w:rPr>
        <w:t xml:space="preserve"> </w:t>
      </w:r>
      <w:proofErr w:type="spellStart"/>
      <w:r w:rsidR="00726A6E">
        <w:rPr>
          <w:rFonts w:ascii="Times New Roman" w:hAnsi="Times New Roman" w:cs="Times New Roman"/>
        </w:rPr>
        <w:t>okucia</w:t>
      </w:r>
      <w:r w:rsidR="003C391E">
        <w:rPr>
          <w:rFonts w:ascii="Times New Roman" w:hAnsi="Times New Roman" w:cs="Times New Roman"/>
        </w:rPr>
        <w:t>mi</w:t>
      </w:r>
      <w:proofErr w:type="spellEnd"/>
      <w:r w:rsidR="00726A6E">
        <w:rPr>
          <w:rFonts w:ascii="Times New Roman" w:hAnsi="Times New Roman" w:cs="Times New Roman"/>
        </w:rPr>
        <w:t xml:space="preserve"> </w:t>
      </w:r>
      <w:r w:rsidR="00C217A6">
        <w:rPr>
          <w:rFonts w:ascii="Times New Roman" w:hAnsi="Times New Roman" w:cs="Times New Roman"/>
        </w:rPr>
        <w:t xml:space="preserve">typu „klamka-klamka” </w:t>
      </w:r>
      <w:r w:rsidR="00726A6E">
        <w:rPr>
          <w:rFonts w:ascii="Times New Roman" w:hAnsi="Times New Roman" w:cs="Times New Roman"/>
        </w:rPr>
        <w:t>w kolorze czarnym</w:t>
      </w:r>
      <w:r w:rsidR="003C391E">
        <w:rPr>
          <w:rFonts w:ascii="Times New Roman" w:hAnsi="Times New Roman" w:cs="Times New Roman"/>
        </w:rPr>
        <w:t xml:space="preserve">. Maksymalny współczynnik przenikania ciepła dla drzwi </w:t>
      </w:r>
      <w:r w:rsidR="00C217A6">
        <w:rPr>
          <w:rFonts w:ascii="Times New Roman" w:hAnsi="Times New Roman" w:cs="Times New Roman"/>
        </w:rPr>
        <w:t xml:space="preserve">                             </w:t>
      </w:r>
      <w:proofErr w:type="spellStart"/>
      <w:r w:rsidR="003C391E">
        <w:rPr>
          <w:rFonts w:ascii="Times New Roman" w:hAnsi="Times New Roman" w:cs="Times New Roman"/>
        </w:rPr>
        <w:t>U</w:t>
      </w:r>
      <w:r w:rsidR="003C391E">
        <w:rPr>
          <w:rFonts w:ascii="Times New Roman" w:hAnsi="Times New Roman" w:cs="Times New Roman"/>
          <w:vertAlign w:val="subscript"/>
        </w:rPr>
        <w:t>max</w:t>
      </w:r>
      <w:proofErr w:type="spellEnd"/>
      <w:r w:rsidR="003C391E">
        <w:rPr>
          <w:rFonts w:ascii="Times New Roman" w:hAnsi="Times New Roman" w:cs="Times New Roman"/>
        </w:rPr>
        <w:t xml:space="preserve"> = 1,3 W/m</w:t>
      </w:r>
      <w:r w:rsidR="003C391E" w:rsidRPr="00541DDC">
        <w:rPr>
          <w:rFonts w:ascii="Times New Roman" w:hAnsi="Times New Roman" w:cs="Times New Roman"/>
          <w:vertAlign w:val="superscript"/>
        </w:rPr>
        <w:t>2</w:t>
      </w:r>
      <w:r w:rsidR="003C391E">
        <w:rPr>
          <w:rFonts w:ascii="Arial Narrow" w:hAnsi="Arial Narrow" w:cs="Times New Roman"/>
        </w:rPr>
        <w:t>·</w:t>
      </w:r>
      <w:r w:rsidR="003C391E">
        <w:rPr>
          <w:rFonts w:ascii="Times New Roman" w:hAnsi="Times New Roman" w:cs="Times New Roman"/>
        </w:rPr>
        <w:t>K.</w:t>
      </w:r>
    </w:p>
    <w:p w14:paraId="4B9F75CA" w14:textId="77777777" w:rsidR="00C217A6" w:rsidRDefault="00C217A6" w:rsidP="00C217A6">
      <w:pPr>
        <w:pStyle w:val="Akapitzlist"/>
        <w:spacing w:line="276" w:lineRule="auto"/>
        <w:ind w:left="993"/>
        <w:jc w:val="both"/>
        <w:rPr>
          <w:rFonts w:ascii="Times New Roman" w:hAnsi="Times New Roman" w:cs="Times New Roman"/>
        </w:rPr>
      </w:pPr>
    </w:p>
    <w:p w14:paraId="0CE27013" w14:textId="77777777" w:rsidR="00C217A6" w:rsidRPr="00C217A6" w:rsidRDefault="00C217A6" w:rsidP="00C217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vanish/>
        </w:rPr>
      </w:pPr>
    </w:p>
    <w:p w14:paraId="1967C263" w14:textId="77777777" w:rsidR="00C217A6" w:rsidRPr="00C217A6" w:rsidRDefault="00C217A6" w:rsidP="00C217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vanish/>
        </w:rPr>
      </w:pPr>
    </w:p>
    <w:p w14:paraId="56762897" w14:textId="77777777" w:rsidR="00C217A6" w:rsidRPr="00C217A6" w:rsidRDefault="00C217A6" w:rsidP="00C217A6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Times New Roman" w:hAnsi="Times New Roman" w:cs="Times New Roman"/>
          <w:b/>
          <w:vanish/>
        </w:rPr>
      </w:pPr>
    </w:p>
    <w:p w14:paraId="33DE3C88" w14:textId="77777777" w:rsidR="00C217A6" w:rsidRPr="00C217A6" w:rsidRDefault="00C217A6" w:rsidP="00C217A6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Times New Roman" w:hAnsi="Times New Roman" w:cs="Times New Roman"/>
          <w:b/>
          <w:vanish/>
        </w:rPr>
      </w:pPr>
    </w:p>
    <w:p w14:paraId="7415B4AB" w14:textId="77777777" w:rsidR="00C217A6" w:rsidRPr="00C217A6" w:rsidRDefault="00C217A6" w:rsidP="00C217A6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Times New Roman" w:hAnsi="Times New Roman" w:cs="Times New Roman"/>
          <w:b/>
          <w:vanish/>
        </w:rPr>
      </w:pPr>
    </w:p>
    <w:p w14:paraId="2A3A3CA0" w14:textId="77777777" w:rsidR="00C217A6" w:rsidRPr="00C217A6" w:rsidRDefault="00C217A6" w:rsidP="00C217A6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Times New Roman" w:hAnsi="Times New Roman" w:cs="Times New Roman"/>
          <w:b/>
          <w:vanish/>
        </w:rPr>
      </w:pPr>
    </w:p>
    <w:p w14:paraId="37DBE0E2" w14:textId="7FC1006C" w:rsidR="00C217A6" w:rsidRPr="00C217A6" w:rsidRDefault="00C217A6" w:rsidP="00C217A6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C217A6">
        <w:rPr>
          <w:rFonts w:ascii="Times New Roman" w:hAnsi="Times New Roman" w:cs="Times New Roman"/>
          <w:b/>
        </w:rPr>
        <w:t xml:space="preserve"> Zakres robót przewidziany do wykonania w ramach wymiany stolarki </w:t>
      </w:r>
      <w:r>
        <w:rPr>
          <w:rFonts w:ascii="Times New Roman" w:hAnsi="Times New Roman" w:cs="Times New Roman"/>
          <w:b/>
        </w:rPr>
        <w:t>drzwiowej</w:t>
      </w:r>
      <w:r w:rsidRPr="00C217A6">
        <w:rPr>
          <w:rFonts w:ascii="Times New Roman" w:hAnsi="Times New Roman" w:cs="Times New Roman"/>
          <w:b/>
        </w:rPr>
        <w:t>:</w:t>
      </w:r>
    </w:p>
    <w:p w14:paraId="0D81A5CE" w14:textId="77777777" w:rsidR="00C217A6" w:rsidRPr="00C217A6" w:rsidRDefault="00C217A6" w:rsidP="00C217A6">
      <w:pPr>
        <w:pStyle w:val="Akapitzlist"/>
        <w:spacing w:line="276" w:lineRule="auto"/>
        <w:ind w:left="1224"/>
        <w:jc w:val="both"/>
        <w:rPr>
          <w:rFonts w:ascii="Times New Roman" w:hAnsi="Times New Roman" w:cs="Times New Roman"/>
        </w:rPr>
      </w:pPr>
    </w:p>
    <w:p w14:paraId="5E7EA888" w14:textId="58DA2B2C" w:rsidR="00C217A6" w:rsidRPr="0077448B" w:rsidRDefault="00C217A6" w:rsidP="00C217A6">
      <w:pPr>
        <w:pStyle w:val="Akapitzlist"/>
        <w:numPr>
          <w:ilvl w:val="0"/>
          <w:numId w:val="19"/>
        </w:numPr>
        <w:spacing w:before="240" w:line="276" w:lineRule="auto"/>
        <w:ind w:left="113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zabezpieczenie przed uszkodzeniem parkietu sali, oraz </w:t>
      </w:r>
      <w:r w:rsidR="006B1EDE">
        <w:rPr>
          <w:rFonts w:ascii="Times New Roman" w:hAnsi="Times New Roman" w:cs="Times New Roman"/>
        </w:rPr>
        <w:t>wiatrołapu przy wejściu głównym,</w:t>
      </w:r>
    </w:p>
    <w:p w14:paraId="3C14439F" w14:textId="04E29B3A" w:rsidR="00C217A6" w:rsidRDefault="00C217A6" w:rsidP="00C217A6">
      <w:pPr>
        <w:pStyle w:val="Akapitzlist"/>
        <w:numPr>
          <w:ilvl w:val="0"/>
          <w:numId w:val="19"/>
        </w:numPr>
        <w:spacing w:before="240"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77448B">
        <w:rPr>
          <w:rFonts w:ascii="Times New Roman" w:hAnsi="Times New Roman" w:cs="Times New Roman"/>
        </w:rPr>
        <w:t xml:space="preserve">emontaż istniejącej stolarki </w:t>
      </w:r>
      <w:r w:rsidR="006B1EDE">
        <w:rPr>
          <w:rFonts w:ascii="Times New Roman" w:hAnsi="Times New Roman" w:cs="Times New Roman"/>
        </w:rPr>
        <w:t>drzwiowej</w:t>
      </w:r>
      <w:r>
        <w:rPr>
          <w:rFonts w:ascii="Times New Roman" w:hAnsi="Times New Roman" w:cs="Times New Roman"/>
        </w:rPr>
        <w:t>, wraz z jej wywozem i utylizacją,</w:t>
      </w:r>
    </w:p>
    <w:p w14:paraId="70730460" w14:textId="7FAFA1DA" w:rsidR="00C217A6" w:rsidRDefault="00C217A6" w:rsidP="00C217A6">
      <w:pPr>
        <w:pStyle w:val="Akapitzlist"/>
        <w:numPr>
          <w:ilvl w:val="0"/>
          <w:numId w:val="19"/>
        </w:numPr>
        <w:spacing w:before="240"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montaż nowej stolarki </w:t>
      </w:r>
      <w:r w:rsidR="006B1EDE">
        <w:rPr>
          <w:rFonts w:ascii="Times New Roman" w:hAnsi="Times New Roman" w:cs="Times New Roman"/>
        </w:rPr>
        <w:t>drzwiowej</w:t>
      </w:r>
      <w:r>
        <w:rPr>
          <w:rFonts w:ascii="Times New Roman" w:hAnsi="Times New Roman" w:cs="Times New Roman"/>
        </w:rPr>
        <w:t>,</w:t>
      </w:r>
    </w:p>
    <w:p w14:paraId="309B9E31" w14:textId="6763204F" w:rsidR="00C217A6" w:rsidRDefault="00C217A6" w:rsidP="00C217A6">
      <w:pPr>
        <w:pStyle w:val="Akapitzlist"/>
        <w:numPr>
          <w:ilvl w:val="0"/>
          <w:numId w:val="19"/>
        </w:numPr>
        <w:spacing w:before="240"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obróbka ościeży wraz z ich odmalowaniem w kolorze białym,</w:t>
      </w:r>
    </w:p>
    <w:p w14:paraId="5D1091DE" w14:textId="16725847" w:rsidR="00C217A6" w:rsidRDefault="00C217A6" w:rsidP="00C217A6">
      <w:pPr>
        <w:pStyle w:val="Akapitzlist"/>
        <w:numPr>
          <w:ilvl w:val="0"/>
          <w:numId w:val="19"/>
        </w:numPr>
        <w:spacing w:before="240"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uprzątnięcie miejsca prowadz</w:t>
      </w:r>
      <w:r w:rsidR="006B1EDE">
        <w:rPr>
          <w:rFonts w:ascii="Times New Roman" w:hAnsi="Times New Roman" w:cs="Times New Roman"/>
        </w:rPr>
        <w:t>onych</w:t>
      </w:r>
      <w:r>
        <w:rPr>
          <w:rFonts w:ascii="Times New Roman" w:hAnsi="Times New Roman" w:cs="Times New Roman"/>
        </w:rPr>
        <w:t xml:space="preserve"> robót.</w:t>
      </w:r>
    </w:p>
    <w:p w14:paraId="3BB15065" w14:textId="719C184C" w:rsidR="008E5B26" w:rsidRDefault="008E5B26" w:rsidP="008E5B26">
      <w:pPr>
        <w:spacing w:before="240" w:line="276" w:lineRule="auto"/>
        <w:jc w:val="both"/>
        <w:rPr>
          <w:rFonts w:ascii="Times New Roman" w:hAnsi="Times New Roman" w:cs="Times New Roman"/>
        </w:rPr>
      </w:pPr>
    </w:p>
    <w:p w14:paraId="0C5D1AEB" w14:textId="77777777" w:rsidR="008E5B26" w:rsidRPr="008E5B26" w:rsidRDefault="008E5B26" w:rsidP="008E5B26">
      <w:pPr>
        <w:spacing w:before="240" w:line="276" w:lineRule="auto"/>
        <w:jc w:val="both"/>
        <w:rPr>
          <w:rFonts w:ascii="Times New Roman" w:hAnsi="Times New Roman" w:cs="Times New Roman"/>
        </w:rPr>
      </w:pPr>
    </w:p>
    <w:p w14:paraId="2AD51F78" w14:textId="77777777" w:rsidR="000E4265" w:rsidRPr="006F0C2D" w:rsidRDefault="000E4265" w:rsidP="00A93EF5">
      <w:pPr>
        <w:pStyle w:val="Akapitzlist"/>
        <w:spacing w:line="276" w:lineRule="auto"/>
        <w:ind w:left="709"/>
        <w:jc w:val="both"/>
        <w:rPr>
          <w:rFonts w:ascii="Times New Roman" w:hAnsi="Times New Roman" w:cs="Times New Roman"/>
          <w:b/>
        </w:rPr>
      </w:pPr>
    </w:p>
    <w:p w14:paraId="3D901859" w14:textId="227238CC" w:rsidR="007536DB" w:rsidRDefault="007536DB" w:rsidP="007536DB">
      <w:pPr>
        <w:pStyle w:val="Akapitzlist"/>
        <w:numPr>
          <w:ilvl w:val="1"/>
          <w:numId w:val="2"/>
        </w:numPr>
        <w:spacing w:line="480" w:lineRule="auto"/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Ogólne warunki wykonania i odbioru robót</w:t>
      </w:r>
    </w:p>
    <w:p w14:paraId="491DBAB8" w14:textId="73302F0E" w:rsidR="000F0EE3" w:rsidRPr="006F0C2D" w:rsidRDefault="00EA67AA" w:rsidP="00EA67AA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 xml:space="preserve">Oferent powinien zapoznać się z planowanym miejscem </w:t>
      </w:r>
      <w:r w:rsidR="00686A28">
        <w:rPr>
          <w:rFonts w:ascii="Times New Roman" w:hAnsi="Times New Roman" w:cs="Times New Roman"/>
        </w:rPr>
        <w:t>prowadzenia prac</w:t>
      </w:r>
      <w:r w:rsidRPr="006F0C2D">
        <w:rPr>
          <w:rFonts w:ascii="Times New Roman" w:hAnsi="Times New Roman" w:cs="Times New Roman"/>
        </w:rPr>
        <w:t xml:space="preserve"> celem sprawdzenia</w:t>
      </w:r>
      <w:r w:rsidR="00896AF4" w:rsidRPr="006F0C2D">
        <w:rPr>
          <w:rFonts w:ascii="Times New Roman" w:hAnsi="Times New Roman" w:cs="Times New Roman"/>
        </w:rPr>
        <w:t xml:space="preserve">            </w:t>
      </w:r>
      <w:r w:rsidR="000F0EE3" w:rsidRPr="006F0C2D">
        <w:rPr>
          <w:rFonts w:ascii="Times New Roman" w:hAnsi="Times New Roman" w:cs="Times New Roman"/>
        </w:rPr>
        <w:t xml:space="preserve"> i uwzględnienia warunków placu budowy oraz warunków związanych z wykonywaniem</w:t>
      </w:r>
      <w:r w:rsidR="000D659E" w:rsidRPr="006F0C2D">
        <w:rPr>
          <w:rFonts w:ascii="Times New Roman" w:hAnsi="Times New Roman" w:cs="Times New Roman"/>
        </w:rPr>
        <w:t xml:space="preserve"> </w:t>
      </w:r>
      <w:r w:rsidR="00477A55" w:rsidRPr="006F0C2D">
        <w:rPr>
          <w:rFonts w:ascii="Times New Roman" w:hAnsi="Times New Roman" w:cs="Times New Roman"/>
        </w:rPr>
        <w:t>robót.</w:t>
      </w:r>
      <w:r w:rsidR="00477A55" w:rsidRPr="006F0C2D">
        <w:rPr>
          <w:rFonts w:ascii="Times New Roman" w:hAnsi="Times New Roman" w:cs="Times New Roman"/>
          <w:color w:val="FF0000"/>
        </w:rPr>
        <w:t xml:space="preserve"> </w:t>
      </w:r>
      <w:r w:rsidR="000F0EE3" w:rsidRPr="006F0C2D">
        <w:rPr>
          <w:rFonts w:ascii="Times New Roman" w:hAnsi="Times New Roman" w:cs="Times New Roman"/>
        </w:rPr>
        <w:t>Zamawiający wyklucza możliwość roszczeń Wykonawcy z tytułu błędnie skalkulowanej ceny</w:t>
      </w:r>
      <w:r w:rsidR="00896AF4" w:rsidRPr="006F0C2D">
        <w:rPr>
          <w:rFonts w:ascii="Times New Roman" w:hAnsi="Times New Roman" w:cs="Times New Roman"/>
        </w:rPr>
        <w:t xml:space="preserve"> </w:t>
      </w:r>
      <w:r w:rsidR="000F0EE3" w:rsidRPr="006F0C2D">
        <w:rPr>
          <w:rFonts w:ascii="Times New Roman" w:hAnsi="Times New Roman" w:cs="Times New Roman"/>
        </w:rPr>
        <w:t xml:space="preserve">lub pominięcia elementów niezbędnych do realizacji zadania. </w:t>
      </w:r>
    </w:p>
    <w:p w14:paraId="149107AD" w14:textId="780A5578" w:rsidR="00EA67AA" w:rsidRDefault="000F0EE3" w:rsidP="00EA67AA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 xml:space="preserve">Zamawiający przewiduje ustanowienie inspektora nadzoru inwestorskiego, uprawnionego </w:t>
      </w:r>
      <w:r w:rsidR="00896AF4" w:rsidRPr="006F0C2D">
        <w:rPr>
          <w:rFonts w:ascii="Times New Roman" w:hAnsi="Times New Roman" w:cs="Times New Roman"/>
        </w:rPr>
        <w:t xml:space="preserve">                            </w:t>
      </w:r>
      <w:r w:rsidRPr="006F0C2D">
        <w:rPr>
          <w:rFonts w:ascii="Times New Roman" w:hAnsi="Times New Roman" w:cs="Times New Roman"/>
        </w:rPr>
        <w:t>do dokonywania odbiorów (częściowych, końcowych, robót zanikowych), kontroli wykorzystanych wyrobów budowlanych, kontroli jakości wykonywanych robót, kontroli prawidłowości wykonania</w:t>
      </w:r>
      <w:r w:rsidR="00896AF4" w:rsidRPr="006F0C2D">
        <w:rPr>
          <w:rFonts w:ascii="Times New Roman" w:hAnsi="Times New Roman" w:cs="Times New Roman"/>
        </w:rPr>
        <w:t xml:space="preserve">                    </w:t>
      </w:r>
      <w:r w:rsidRPr="006F0C2D">
        <w:rPr>
          <w:rFonts w:ascii="Times New Roman" w:hAnsi="Times New Roman" w:cs="Times New Roman"/>
        </w:rPr>
        <w:t xml:space="preserve"> i zamontowania elementów urządzeń lub wyposażenia.</w:t>
      </w:r>
    </w:p>
    <w:p w14:paraId="3F7DD53B" w14:textId="5969FCFE" w:rsidR="009C5204" w:rsidRDefault="009C5204" w:rsidP="00EA67AA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5522C145" w14:textId="1B03B382" w:rsidR="009C5204" w:rsidRDefault="00896AF4" w:rsidP="00EA67AA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b/>
        </w:rPr>
      </w:pPr>
      <w:r w:rsidRPr="006F0C2D">
        <w:rPr>
          <w:rFonts w:ascii="Times New Roman" w:hAnsi="Times New Roman" w:cs="Times New Roman"/>
          <w:b/>
        </w:rPr>
        <w:t xml:space="preserve">Uwaga: </w:t>
      </w:r>
      <w:r w:rsidR="009C5204">
        <w:rPr>
          <w:rFonts w:ascii="Times New Roman" w:hAnsi="Times New Roman" w:cs="Times New Roman"/>
          <w:b/>
        </w:rPr>
        <w:t>Wymiary stolarki należy pobrać z natury.</w:t>
      </w:r>
    </w:p>
    <w:p w14:paraId="6418083A" w14:textId="77777777" w:rsidR="009C5204" w:rsidRDefault="009C5204" w:rsidP="00EA67AA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b/>
        </w:rPr>
      </w:pPr>
    </w:p>
    <w:p w14:paraId="1AE041BB" w14:textId="10F0664C" w:rsidR="00896AF4" w:rsidRPr="006F0C2D" w:rsidRDefault="009C5204" w:rsidP="00EA67AA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Roboty będą prowadzone w czynnym obiekcie w związku z czym należy zwrócić szczególną uwagę na zachowanie zasad bezpieczeństwa </w:t>
      </w:r>
      <w:r>
        <w:rPr>
          <w:rFonts w:ascii="Times New Roman" w:hAnsi="Times New Roman" w:cs="Times New Roman"/>
        </w:rPr>
        <w:t xml:space="preserve">oraz </w:t>
      </w:r>
      <w:r w:rsidR="00361BF5" w:rsidRPr="006F0C2D">
        <w:rPr>
          <w:rFonts w:ascii="Times New Roman" w:hAnsi="Times New Roman" w:cs="Times New Roman"/>
        </w:rPr>
        <w:t>w </w:t>
      </w:r>
      <w:r w:rsidR="00896AF4" w:rsidRPr="006F0C2D">
        <w:rPr>
          <w:rFonts w:ascii="Times New Roman" w:hAnsi="Times New Roman" w:cs="Times New Roman"/>
        </w:rPr>
        <w:t>szczególności:</w:t>
      </w:r>
    </w:p>
    <w:p w14:paraId="696801BB" w14:textId="238EAD5B" w:rsidR="009C5204" w:rsidRDefault="009C5204" w:rsidP="00896AF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przedstawić Zamawiającemu harmonogram robót uzgodniony z użytkownikiem,</w:t>
      </w:r>
    </w:p>
    <w:p w14:paraId="28465A28" w14:textId="71912C93" w:rsidR="00896AF4" w:rsidRPr="006F0C2D" w:rsidRDefault="00896AF4" w:rsidP="00896AF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 xml:space="preserve">wydzielić miejsce prowadzenia robót od dostępu osób niepowołanych, </w:t>
      </w:r>
    </w:p>
    <w:p w14:paraId="2DFD855A" w14:textId="77777777" w:rsidR="00896AF4" w:rsidRPr="006F0C2D" w:rsidRDefault="00896AF4" w:rsidP="00896AF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 xml:space="preserve">zorganizować, zagospodarować i utrzymać we właściwym stanie zaplecze budowy, </w:t>
      </w:r>
    </w:p>
    <w:p w14:paraId="5C819DCA" w14:textId="77777777" w:rsidR="00896AF4" w:rsidRPr="006F0C2D" w:rsidRDefault="00896AF4" w:rsidP="00896AF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>przyjąć pokrycie wszelkich kosztów związanych z przyjętą technologią (np. koszty wysypiska zabezpieczenia robót, zużycia mediów itp.),</w:t>
      </w:r>
    </w:p>
    <w:p w14:paraId="738F2A04" w14:textId="351AB40E" w:rsidR="00896AF4" w:rsidRDefault="00896AF4" w:rsidP="00DF1508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6F0C2D">
        <w:rPr>
          <w:rFonts w:ascii="Times New Roman" w:hAnsi="Times New Roman" w:cs="Times New Roman"/>
        </w:rPr>
        <w:t>po zakończeniu robót doprowadzić teren do stanu uporządkowanego</w:t>
      </w:r>
      <w:r w:rsidR="009C5204">
        <w:rPr>
          <w:rFonts w:ascii="Times New Roman" w:hAnsi="Times New Roman" w:cs="Times New Roman"/>
        </w:rPr>
        <w:t>,</w:t>
      </w:r>
    </w:p>
    <w:p w14:paraId="5C7A5CC5" w14:textId="276C0C79" w:rsidR="009C5204" w:rsidRPr="006F0C2D" w:rsidRDefault="009C5204" w:rsidP="00DF1508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realizacji zadania wykorzystać wyłącznie materiały nowe, I gatunku i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klasy jakości.</w:t>
      </w:r>
    </w:p>
    <w:p w14:paraId="564BE146" w14:textId="77777777" w:rsidR="00896AF4" w:rsidRPr="006F0C2D" w:rsidRDefault="00896AF4" w:rsidP="00896AF4">
      <w:pPr>
        <w:pStyle w:val="Akapitzlist"/>
        <w:spacing w:line="276" w:lineRule="auto"/>
        <w:ind w:left="1004"/>
        <w:jc w:val="both"/>
        <w:rPr>
          <w:rFonts w:ascii="Times New Roman" w:hAnsi="Times New Roman" w:cs="Times New Roman"/>
        </w:rPr>
      </w:pPr>
    </w:p>
    <w:p w14:paraId="4136E796" w14:textId="646CF439" w:rsidR="00636FE0" w:rsidRPr="006F0C2D" w:rsidRDefault="00636FE0" w:rsidP="00E973B1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Times New Roman" w:hAnsi="Times New Roman" w:cs="Times New Roman"/>
          <w:b/>
        </w:rPr>
      </w:pPr>
      <w:r w:rsidRPr="006F0C2D">
        <w:rPr>
          <w:rFonts w:ascii="Times New Roman" w:hAnsi="Times New Roman" w:cs="Times New Roman"/>
          <w:b/>
        </w:rPr>
        <w:t>CZĘŚĆ</w:t>
      </w:r>
      <w:r w:rsidR="00EC0A98">
        <w:rPr>
          <w:rFonts w:ascii="Times New Roman" w:hAnsi="Times New Roman" w:cs="Times New Roman"/>
          <w:b/>
        </w:rPr>
        <w:t xml:space="preserve"> III – INFORMACJE UZUPEŁNIAJĄCE</w:t>
      </w:r>
    </w:p>
    <w:p w14:paraId="725F2E8B" w14:textId="77777777" w:rsidR="00636FE0" w:rsidRPr="006F0C2D" w:rsidRDefault="00636FE0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</w:p>
    <w:p w14:paraId="48898E85" w14:textId="7518D865" w:rsidR="00636FE0" w:rsidRPr="00201EDF" w:rsidRDefault="00A5549E" w:rsidP="00201EDF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obowiązków Wykonawcy należy opracowanie i uzgodnienie dokumentacji projektowej </w:t>
      </w:r>
      <w:r w:rsidR="00201EDF">
        <w:rPr>
          <w:rFonts w:ascii="Times New Roman" w:hAnsi="Times New Roman" w:cs="Times New Roman"/>
        </w:rPr>
        <w:t xml:space="preserve">                          z Zamawiającym oraz wnioskodawcą </w:t>
      </w:r>
      <w:r>
        <w:rPr>
          <w:rFonts w:ascii="Times New Roman" w:hAnsi="Times New Roman" w:cs="Times New Roman"/>
        </w:rPr>
        <w:t>wraz z uzyskaniem</w:t>
      </w:r>
      <w:r w:rsidR="00201EDF">
        <w:rPr>
          <w:rFonts w:ascii="Times New Roman" w:hAnsi="Times New Roman" w:cs="Times New Roman"/>
        </w:rPr>
        <w:t xml:space="preserve"> stosownych zezwoleń na realizację. </w:t>
      </w:r>
      <w:r w:rsidR="00636FE0" w:rsidRPr="00201EDF">
        <w:rPr>
          <w:rFonts w:ascii="Times New Roman" w:hAnsi="Times New Roman" w:cs="Times New Roman"/>
        </w:rPr>
        <w:t>Wykonawca zobowiązany jest realizować przedmiot umowy zgodnie z warunkami wynikającymi                     z obowiązujących przepisów technicznych i Prawa budowlanego, wymaganiami wynikającymi                        z obowiązujących przepisów prawa, Norm i aprobat technicznych, zasadami rzetelnej wiedzy technicznej i ustalonymi zwyczajami, oraz standardem przyjętym do tego typu obiektów wynikających z obecnej wiedzy i dostępnych technologii.</w:t>
      </w:r>
    </w:p>
    <w:p w14:paraId="408F24FD" w14:textId="77777777" w:rsidR="00D97AEC" w:rsidRPr="006F0C2D" w:rsidRDefault="00D97AEC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47D27295" w14:textId="77777777" w:rsidR="00636FE0" w:rsidRPr="006F0C2D" w:rsidRDefault="00636FE0" w:rsidP="00636FE0">
      <w:pPr>
        <w:pStyle w:val="Akapitzlist1"/>
        <w:spacing w:before="120" w:after="0"/>
        <w:ind w:left="425"/>
        <w:jc w:val="both"/>
        <w:rPr>
          <w:rFonts w:ascii="Times New Roman" w:hAnsi="Times New Roman"/>
          <w:color w:val="000000"/>
        </w:rPr>
      </w:pPr>
      <w:r w:rsidRPr="006F0C2D">
        <w:rPr>
          <w:rFonts w:ascii="Times New Roman" w:hAnsi="Times New Roman"/>
          <w:color w:val="000000"/>
        </w:rPr>
        <w:t xml:space="preserve">Termin realizacji zamówienia: </w:t>
      </w:r>
    </w:p>
    <w:p w14:paraId="6F829737" w14:textId="77777777" w:rsidR="00636FE0" w:rsidRPr="006F0C2D" w:rsidRDefault="00636FE0" w:rsidP="00636FE0">
      <w:pPr>
        <w:numPr>
          <w:ilvl w:val="0"/>
          <w:numId w:val="10"/>
        </w:numPr>
        <w:tabs>
          <w:tab w:val="left" w:pos="426"/>
          <w:tab w:val="left" w:pos="709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6F0C2D">
        <w:rPr>
          <w:rFonts w:ascii="Times New Roman" w:hAnsi="Times New Roman" w:cs="Times New Roman"/>
          <w:color w:val="000000"/>
        </w:rPr>
        <w:t>Termin opracowania kompletnej, uzgodnionej dokumentacji projektowej wraz ze złożeniem wniosku o wydanie decyzji pozwolenia na budowę lub wniosku o przyjęcie zgłoszenia rozpoczęcia robót</w:t>
      </w:r>
      <w:r w:rsidR="000D659E" w:rsidRPr="006F0C2D">
        <w:rPr>
          <w:rFonts w:ascii="Times New Roman" w:hAnsi="Times New Roman" w:cs="Times New Roman"/>
          <w:color w:val="000000"/>
        </w:rPr>
        <w:t xml:space="preserve"> </w:t>
      </w:r>
      <w:r w:rsidRPr="006F0C2D">
        <w:rPr>
          <w:rFonts w:ascii="Times New Roman" w:hAnsi="Times New Roman" w:cs="Times New Roman"/>
          <w:color w:val="000000"/>
        </w:rPr>
        <w:t xml:space="preserve">– </w:t>
      </w:r>
      <w:r w:rsidRPr="006F0C2D">
        <w:rPr>
          <w:rFonts w:ascii="Times New Roman" w:hAnsi="Times New Roman" w:cs="Times New Roman"/>
          <w:b/>
          <w:color w:val="000000"/>
        </w:rPr>
        <w:t>do</w:t>
      </w:r>
      <w:r w:rsidRPr="006F0C2D">
        <w:rPr>
          <w:rFonts w:ascii="Times New Roman" w:hAnsi="Times New Roman" w:cs="Times New Roman"/>
          <w:color w:val="000000"/>
        </w:rPr>
        <w:t xml:space="preserve"> </w:t>
      </w:r>
      <w:r w:rsidRPr="006F0C2D">
        <w:rPr>
          <w:rFonts w:ascii="Times New Roman" w:hAnsi="Times New Roman" w:cs="Times New Roman"/>
          <w:b/>
          <w:color w:val="000000"/>
        </w:rPr>
        <w:t>2 miesięcy od podpisania umowy,</w:t>
      </w:r>
    </w:p>
    <w:p w14:paraId="7FF0180E" w14:textId="011D1130" w:rsidR="00636FE0" w:rsidRPr="006F0C2D" w:rsidRDefault="00636FE0" w:rsidP="00636FE0">
      <w:pPr>
        <w:numPr>
          <w:ilvl w:val="0"/>
          <w:numId w:val="10"/>
        </w:numPr>
        <w:tabs>
          <w:tab w:val="left" w:pos="426"/>
          <w:tab w:val="left" w:pos="709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6F0C2D">
        <w:rPr>
          <w:rFonts w:ascii="Times New Roman" w:hAnsi="Times New Roman" w:cs="Times New Roman"/>
          <w:color w:val="000000"/>
        </w:rPr>
        <w:t>Rozpoczęcie robót budowlanych zgodnie z opracowaną dokumentacją projektową</w:t>
      </w:r>
      <w:r w:rsidRPr="006F0C2D">
        <w:rPr>
          <w:rFonts w:ascii="Times New Roman" w:hAnsi="Times New Roman" w:cs="Times New Roman"/>
          <w:b/>
          <w:color w:val="000000"/>
        </w:rPr>
        <w:t xml:space="preserve"> – 7 dni kalendarzowych od daty przekazania przez Zamawiającego terenu budowy</w:t>
      </w:r>
      <w:r w:rsidR="00201EDF">
        <w:rPr>
          <w:rFonts w:ascii="Times New Roman" w:hAnsi="Times New Roman" w:cs="Times New Roman"/>
          <w:b/>
          <w:color w:val="000000"/>
        </w:rPr>
        <w:t>.</w:t>
      </w:r>
      <w:r w:rsidRPr="006F0C2D">
        <w:rPr>
          <w:rFonts w:ascii="Times New Roman" w:hAnsi="Times New Roman" w:cs="Times New Roman"/>
          <w:b/>
          <w:color w:val="000000"/>
        </w:rPr>
        <w:t xml:space="preserve"> </w:t>
      </w:r>
    </w:p>
    <w:p w14:paraId="38D7D3B0" w14:textId="53290E8A" w:rsidR="00636FE0" w:rsidRPr="006F0C2D" w:rsidRDefault="00636FE0" w:rsidP="00636FE0">
      <w:pPr>
        <w:numPr>
          <w:ilvl w:val="0"/>
          <w:numId w:val="10"/>
        </w:numPr>
        <w:tabs>
          <w:tab w:val="left" w:pos="426"/>
          <w:tab w:val="left" w:pos="709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6F0C2D">
        <w:rPr>
          <w:rFonts w:ascii="Times New Roman" w:hAnsi="Times New Roman" w:cs="Times New Roman"/>
          <w:color w:val="000000"/>
        </w:rPr>
        <w:t xml:space="preserve">Zakończenie robót i </w:t>
      </w:r>
      <w:r w:rsidRPr="00201EDF">
        <w:rPr>
          <w:rFonts w:ascii="Times New Roman" w:hAnsi="Times New Roman" w:cs="Times New Roman"/>
          <w:color w:val="000000"/>
        </w:rPr>
        <w:t xml:space="preserve">zgłoszenie gotowości do odbioru końcowego – </w:t>
      </w:r>
      <w:r w:rsidR="000D6916" w:rsidRPr="00201EDF">
        <w:rPr>
          <w:rFonts w:ascii="Times New Roman" w:hAnsi="Times New Roman" w:cs="Times New Roman"/>
          <w:b/>
          <w:color w:val="000000"/>
        </w:rPr>
        <w:t>w terminie 6 miesięcy od daty podpisania umowy</w:t>
      </w:r>
      <w:r w:rsidR="00201EDF" w:rsidRPr="00201EDF">
        <w:rPr>
          <w:rFonts w:ascii="Times New Roman" w:hAnsi="Times New Roman" w:cs="Times New Roman"/>
          <w:b/>
          <w:color w:val="000000"/>
        </w:rPr>
        <w:t>.</w:t>
      </w:r>
    </w:p>
    <w:p w14:paraId="4AE0D17E" w14:textId="77777777" w:rsidR="00636FE0" w:rsidRPr="006F0C2D" w:rsidRDefault="00636FE0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2DD19E59" w14:textId="77777777" w:rsidR="00636FE0" w:rsidRPr="006F0C2D" w:rsidRDefault="00636FE0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</w:p>
    <w:p w14:paraId="5DB4926C" w14:textId="77777777" w:rsidR="000D6916" w:rsidRPr="006F0C2D" w:rsidRDefault="000D6916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</w:p>
    <w:p w14:paraId="73622E1F" w14:textId="77777777" w:rsidR="000D6916" w:rsidRPr="006F0C2D" w:rsidRDefault="000D6916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</w:p>
    <w:p w14:paraId="189042E4" w14:textId="77777777" w:rsidR="000D6916" w:rsidRPr="006F0C2D" w:rsidRDefault="000D6916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</w:p>
    <w:p w14:paraId="7162E065" w14:textId="77777777" w:rsidR="000D6916" w:rsidRPr="006F0C2D" w:rsidRDefault="000D6916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</w:p>
    <w:p w14:paraId="4E9552DC" w14:textId="77777777" w:rsidR="000D6916" w:rsidRPr="006F0C2D" w:rsidRDefault="00682001" w:rsidP="00682001">
      <w:pPr>
        <w:pStyle w:val="Akapitzlist"/>
        <w:spacing w:line="276" w:lineRule="auto"/>
        <w:ind w:left="284"/>
        <w:jc w:val="right"/>
        <w:rPr>
          <w:rFonts w:ascii="Times New Roman" w:hAnsi="Times New Roman" w:cs="Times New Roman"/>
          <w:b/>
        </w:rPr>
      </w:pPr>
      <w:r w:rsidRPr="006F0C2D">
        <w:rPr>
          <w:rFonts w:ascii="Times New Roman" w:hAnsi="Times New Roman" w:cs="Times New Roman"/>
          <w:b/>
        </w:rPr>
        <w:lastRenderedPageBreak/>
        <w:t>Załącznik nr 1 PFU</w:t>
      </w:r>
    </w:p>
    <w:p w14:paraId="5198A01B" w14:textId="77777777" w:rsidR="00682001" w:rsidRPr="00BF234E" w:rsidRDefault="00682001" w:rsidP="00682001">
      <w:pPr>
        <w:pStyle w:val="Akapitzlist"/>
        <w:spacing w:line="276" w:lineRule="auto"/>
        <w:ind w:left="284"/>
        <w:jc w:val="right"/>
        <w:rPr>
          <w:rFonts w:ascii="Times New Roman" w:hAnsi="Times New Roman" w:cs="Times New Roman"/>
          <w:b/>
          <w:sz w:val="20"/>
          <w:szCs w:val="24"/>
        </w:rPr>
      </w:pPr>
    </w:p>
    <w:p w14:paraId="67431202" w14:textId="77777777" w:rsidR="00682001" w:rsidRPr="00BF234E" w:rsidRDefault="00682001" w:rsidP="00682001">
      <w:pPr>
        <w:pStyle w:val="Akapitzlist"/>
        <w:spacing w:line="276" w:lineRule="auto"/>
        <w:ind w:left="284"/>
        <w:jc w:val="right"/>
        <w:rPr>
          <w:rFonts w:ascii="Times New Roman" w:hAnsi="Times New Roman" w:cs="Times New Roman"/>
          <w:b/>
          <w:sz w:val="20"/>
          <w:szCs w:val="24"/>
        </w:rPr>
      </w:pPr>
    </w:p>
    <w:p w14:paraId="1316CDA4" w14:textId="77777777" w:rsidR="00682001" w:rsidRPr="00BF234E" w:rsidRDefault="00682001" w:rsidP="00682001">
      <w:pPr>
        <w:pStyle w:val="Akapitzlist"/>
        <w:spacing w:line="276" w:lineRule="auto"/>
        <w:ind w:left="284"/>
        <w:jc w:val="right"/>
        <w:rPr>
          <w:rFonts w:ascii="Times New Roman" w:hAnsi="Times New Roman" w:cs="Times New Roman"/>
          <w:b/>
          <w:sz w:val="20"/>
          <w:szCs w:val="24"/>
        </w:rPr>
      </w:pPr>
    </w:p>
    <w:p w14:paraId="6CDBCA2B" w14:textId="77777777" w:rsidR="00682001" w:rsidRPr="00BF234E" w:rsidRDefault="00682001" w:rsidP="00682001">
      <w:pPr>
        <w:pStyle w:val="Akapitzlist"/>
        <w:spacing w:line="276" w:lineRule="auto"/>
        <w:ind w:left="284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BF234E">
        <w:rPr>
          <w:rFonts w:ascii="Times New Roman" w:hAnsi="Times New Roman" w:cs="Times New Roman"/>
          <w:b/>
          <w:sz w:val="20"/>
          <w:szCs w:val="24"/>
        </w:rPr>
        <w:t>WZÓR TABLICY INFORMUJĄCEJ, ŻE OBIEKT ZOSTAŁ WYKONANY ZE ŚRODKÓW WŁASNYCH MIASTA</w:t>
      </w:r>
    </w:p>
    <w:p w14:paraId="46E7B94C" w14:textId="77777777" w:rsidR="00682001" w:rsidRPr="00BF234E" w:rsidRDefault="00682001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sz w:val="20"/>
          <w:szCs w:val="24"/>
        </w:rPr>
      </w:pPr>
    </w:p>
    <w:p w14:paraId="42BC852E" w14:textId="77777777" w:rsidR="00682001" w:rsidRPr="00BF234E" w:rsidRDefault="00682001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sz w:val="20"/>
          <w:szCs w:val="24"/>
        </w:rPr>
      </w:pPr>
    </w:p>
    <w:p w14:paraId="554E171E" w14:textId="77777777" w:rsidR="00682001" w:rsidRPr="00BF234E" w:rsidRDefault="00682001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909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342"/>
        <w:gridCol w:w="6557"/>
        <w:gridCol w:w="1199"/>
      </w:tblGrid>
      <w:tr w:rsidR="000D6916" w:rsidRPr="00BF234E" w14:paraId="4E94A28A" w14:textId="77777777" w:rsidTr="0082078F">
        <w:trPr>
          <w:trHeight w:val="1285"/>
        </w:trPr>
        <w:tc>
          <w:tcPr>
            <w:tcW w:w="9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3F3F4"/>
          </w:tcPr>
          <w:p w14:paraId="2FD9B8D5" w14:textId="77777777" w:rsidR="000D6916" w:rsidRPr="00BF234E" w:rsidRDefault="000D6916" w:rsidP="00636FE0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F234E">
              <w:rPr>
                <w:rFonts w:ascii="Times New Roman" w:hAnsi="Times New Roman" w:cs="Times New Roman"/>
                <w:b/>
                <w:noProof/>
                <w:sz w:val="20"/>
                <w:szCs w:val="24"/>
                <w:lang w:eastAsia="pl-PL"/>
              </w:rPr>
              <w:drawing>
                <wp:inline distT="0" distB="0" distL="0" distR="0" wp14:anchorId="242CDE05" wp14:editId="684E2E0C">
                  <wp:extent cx="1657350" cy="748687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545" cy="775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CE9" w:rsidRPr="00BF234E" w14:paraId="6C85EC9D" w14:textId="77777777" w:rsidTr="00682001">
        <w:trPr>
          <w:trHeight w:val="1644"/>
        </w:trPr>
        <w:tc>
          <w:tcPr>
            <w:tcW w:w="13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3F3F4"/>
            <w:vAlign w:val="center"/>
          </w:tcPr>
          <w:p w14:paraId="372C55D6" w14:textId="77777777" w:rsidR="00D60CE9" w:rsidRPr="00BF234E" w:rsidRDefault="00D60CE9" w:rsidP="0082078F">
            <w:pPr>
              <w:pStyle w:val="Tytu"/>
              <w:spacing w:after="240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2E74B5" w:themeColor="accent1" w:themeShade="BF"/>
              <w:right w:val="nil"/>
            </w:tcBorders>
            <w:shd w:val="clear" w:color="auto" w:fill="F3F3F4"/>
            <w:vAlign w:val="center"/>
          </w:tcPr>
          <w:p w14:paraId="3AE5B415" w14:textId="6B208267" w:rsidR="00D60CE9" w:rsidRPr="00BF234E" w:rsidRDefault="0082078F" w:rsidP="0082078F">
            <w:pPr>
              <w:pStyle w:val="Tytu"/>
              <w:spacing w:after="240"/>
              <w:jc w:val="center"/>
              <w:rPr>
                <w:rFonts w:ascii="Times New Roman" w:hAnsi="Times New Roman" w:cs="Times New Roman"/>
                <w:color w:val="3B3838" w:themeColor="background2" w:themeShade="40"/>
                <w:sz w:val="40"/>
              </w:rPr>
            </w:pPr>
            <w:r w:rsidRPr="00BF234E">
              <w:rPr>
                <w:rFonts w:ascii="Times New Roman" w:hAnsi="Times New Roman" w:cs="Times New Roman"/>
                <w:color w:val="3B3838" w:themeColor="background2" w:themeShade="40"/>
                <w:sz w:val="40"/>
              </w:rPr>
              <w:t>Inwestycja zrealizowana ze środków budżetu miasta Zabrze w 20</w:t>
            </w:r>
            <w:r w:rsidR="00201EDF">
              <w:rPr>
                <w:rFonts w:ascii="Times New Roman" w:hAnsi="Times New Roman" w:cs="Times New Roman"/>
                <w:color w:val="3B3838" w:themeColor="background2" w:themeShade="40"/>
                <w:sz w:val="40"/>
              </w:rPr>
              <w:t>20</w:t>
            </w:r>
            <w:r w:rsidRPr="00BF234E">
              <w:rPr>
                <w:rFonts w:ascii="Times New Roman" w:hAnsi="Times New Roman" w:cs="Times New Roman"/>
                <w:color w:val="3B3838" w:themeColor="background2" w:themeShade="40"/>
                <w:sz w:val="40"/>
              </w:rPr>
              <w:t xml:space="preserve"> roku</w:t>
            </w:r>
          </w:p>
        </w:tc>
        <w:tc>
          <w:tcPr>
            <w:tcW w:w="11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3F3F4"/>
            <w:vAlign w:val="center"/>
          </w:tcPr>
          <w:p w14:paraId="193A4C18" w14:textId="77777777" w:rsidR="00D60CE9" w:rsidRPr="00BF234E" w:rsidRDefault="00D60CE9" w:rsidP="0082078F">
            <w:pPr>
              <w:pStyle w:val="Tytu"/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D60CE9" w:rsidRPr="00BF234E" w14:paraId="5EAB0A2E" w14:textId="77777777" w:rsidTr="00682001">
        <w:trPr>
          <w:trHeight w:val="1462"/>
        </w:trPr>
        <w:tc>
          <w:tcPr>
            <w:tcW w:w="13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3F3F4"/>
            <w:vAlign w:val="center"/>
          </w:tcPr>
          <w:p w14:paraId="68D33034" w14:textId="77777777" w:rsidR="00D60CE9" w:rsidRPr="00BF234E" w:rsidRDefault="00D60CE9" w:rsidP="00D60CE9">
            <w:pPr>
              <w:pStyle w:val="Tytu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6557" w:type="dxa"/>
            <w:tcBorders>
              <w:top w:val="single" w:sz="8" w:space="0" w:color="2E74B5" w:themeColor="accent1" w:themeShade="BF"/>
              <w:left w:val="nil"/>
              <w:bottom w:val="nil"/>
              <w:right w:val="nil"/>
            </w:tcBorders>
            <w:shd w:val="clear" w:color="auto" w:fill="F3F3F4"/>
            <w:vAlign w:val="center"/>
          </w:tcPr>
          <w:p w14:paraId="08ED2DC2" w14:textId="5029B343" w:rsidR="00D60CE9" w:rsidRPr="00BF234E" w:rsidRDefault="0032097E" w:rsidP="0082078F">
            <w:pPr>
              <w:pStyle w:val="Tytu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40"/>
              </w:rPr>
            </w:pPr>
            <w:r w:rsidRPr="0032097E">
              <w:rPr>
                <w:rFonts w:ascii="Times New Roman" w:hAnsi="Times New Roman" w:cs="Times New Roman"/>
                <w:b/>
                <w:color w:val="3B3838" w:themeColor="background2" w:themeShade="40"/>
                <w:sz w:val="40"/>
              </w:rPr>
              <w:t xml:space="preserve">Dokończmy świetlicę! – wymiana stolarki okiennej i drzwiowej w sali głównej świetlicy dzielnicowej </w:t>
            </w:r>
            <w:proofErr w:type="spellStart"/>
            <w:r w:rsidRPr="0032097E">
              <w:rPr>
                <w:rFonts w:ascii="Times New Roman" w:hAnsi="Times New Roman" w:cs="Times New Roman"/>
                <w:b/>
                <w:color w:val="3B3838" w:themeColor="background2" w:themeShade="40"/>
                <w:sz w:val="40"/>
              </w:rPr>
              <w:t>Grzybowice</w:t>
            </w:r>
            <w:proofErr w:type="spellEnd"/>
          </w:p>
        </w:tc>
        <w:tc>
          <w:tcPr>
            <w:tcW w:w="11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3F3F4"/>
            <w:vAlign w:val="center"/>
          </w:tcPr>
          <w:p w14:paraId="0E01306A" w14:textId="77777777" w:rsidR="00D60CE9" w:rsidRPr="00BF234E" w:rsidRDefault="00D60CE9" w:rsidP="00D60CE9">
            <w:pPr>
              <w:pStyle w:val="Tytu"/>
              <w:rPr>
                <w:rFonts w:ascii="Times New Roman" w:hAnsi="Times New Roman" w:cs="Times New Roman"/>
              </w:rPr>
            </w:pPr>
          </w:p>
        </w:tc>
      </w:tr>
      <w:tr w:rsidR="00682001" w:rsidRPr="00BF234E" w14:paraId="6FF2759C" w14:textId="77777777" w:rsidTr="00F01936">
        <w:trPr>
          <w:trHeight w:val="1440"/>
        </w:trPr>
        <w:tc>
          <w:tcPr>
            <w:tcW w:w="9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3F3F4"/>
            <w:vAlign w:val="center"/>
          </w:tcPr>
          <w:p w14:paraId="62B25EFA" w14:textId="77777777" w:rsidR="00682001" w:rsidRPr="00BF234E" w:rsidRDefault="00682001" w:rsidP="00D60CE9">
            <w:pPr>
              <w:pStyle w:val="Tytu"/>
              <w:rPr>
                <w:rFonts w:ascii="Times New Roman" w:hAnsi="Times New Roman" w:cs="Times New Roman"/>
              </w:rPr>
            </w:pPr>
          </w:p>
        </w:tc>
      </w:tr>
    </w:tbl>
    <w:p w14:paraId="4396C4E1" w14:textId="77777777" w:rsidR="000D6916" w:rsidRPr="00BF234E" w:rsidRDefault="000D6916" w:rsidP="00636FE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sz w:val="20"/>
          <w:szCs w:val="24"/>
        </w:rPr>
      </w:pPr>
    </w:p>
    <w:p w14:paraId="0A0BB219" w14:textId="77777777" w:rsidR="00636FE0" w:rsidRPr="00BF234E" w:rsidRDefault="00636FE0" w:rsidP="00636FE0">
      <w:pPr>
        <w:spacing w:line="276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7DBC320F" w14:textId="7D8E8479" w:rsidR="00896AF4" w:rsidRPr="00C7554C" w:rsidRDefault="0032097E" w:rsidP="00C7554C">
      <w:pPr>
        <w:pStyle w:val="Akapitzlist"/>
        <w:spacing w:line="276" w:lineRule="auto"/>
        <w:ind w:left="1080"/>
        <w:jc w:val="center"/>
        <w:rPr>
          <w:rFonts w:ascii="Times New Roman" w:hAnsi="Times New Roman" w:cs="Times New Roman"/>
          <w:szCs w:val="24"/>
        </w:rPr>
      </w:pPr>
      <w:r w:rsidRPr="00C7554C">
        <w:rPr>
          <w:rFonts w:ascii="Times New Roman" w:hAnsi="Times New Roman" w:cs="Times New Roman"/>
          <w:szCs w:val="24"/>
        </w:rPr>
        <w:t>Wymiary tablicy</w:t>
      </w:r>
      <w:r w:rsidR="00C7554C">
        <w:rPr>
          <w:rFonts w:ascii="Times New Roman" w:hAnsi="Times New Roman" w:cs="Times New Roman"/>
          <w:szCs w:val="24"/>
        </w:rPr>
        <w:t xml:space="preserve"> informacyjnej: 42,0  cm x 29,7 cm (format A3).</w:t>
      </w:r>
    </w:p>
    <w:p w14:paraId="37D96681" w14:textId="77777777" w:rsidR="00896AF4" w:rsidRPr="00BF234E" w:rsidRDefault="00896AF4" w:rsidP="00EA67AA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b/>
          <w:sz w:val="20"/>
          <w:szCs w:val="24"/>
        </w:rPr>
      </w:pPr>
    </w:p>
    <w:p w14:paraId="2A3E42D9" w14:textId="77777777" w:rsidR="000F59D5" w:rsidRPr="00BF234E" w:rsidRDefault="000F59D5" w:rsidP="000F59D5">
      <w:pPr>
        <w:spacing w:line="276" w:lineRule="auto"/>
        <w:ind w:left="284"/>
        <w:jc w:val="both"/>
        <w:rPr>
          <w:rFonts w:ascii="Times New Roman" w:hAnsi="Times New Roman" w:cs="Times New Roman"/>
          <w:sz w:val="20"/>
          <w:szCs w:val="24"/>
        </w:rPr>
      </w:pPr>
    </w:p>
    <w:p w14:paraId="31974C75" w14:textId="77777777" w:rsidR="00FB143B" w:rsidRPr="00BF234E" w:rsidRDefault="00FB143B" w:rsidP="00FB143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FB143B" w:rsidRPr="00BF234E" w:rsidSect="0080322C">
      <w:type w:val="continuous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B5F38" w14:textId="77777777" w:rsidR="00425EC3" w:rsidRDefault="00425EC3" w:rsidP="001C6137">
      <w:pPr>
        <w:spacing w:after="0" w:line="240" w:lineRule="auto"/>
      </w:pPr>
      <w:r>
        <w:separator/>
      </w:r>
    </w:p>
  </w:endnote>
  <w:endnote w:type="continuationSeparator" w:id="0">
    <w:p w14:paraId="02FBFBC3" w14:textId="77777777" w:rsidR="00425EC3" w:rsidRDefault="00425EC3" w:rsidP="001C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58194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16B4C9E" w14:textId="5FE73D0E" w:rsidR="00242A25" w:rsidRPr="00242A25" w:rsidRDefault="00242A25">
        <w:pPr>
          <w:pStyle w:val="Stopka"/>
          <w:jc w:val="right"/>
          <w:rPr>
            <w:rFonts w:ascii="Times New Roman" w:hAnsi="Times New Roman" w:cs="Times New Roman"/>
          </w:rPr>
        </w:pPr>
        <w:r w:rsidRPr="00242A25">
          <w:rPr>
            <w:rFonts w:ascii="Times New Roman" w:hAnsi="Times New Roman" w:cs="Times New Roman"/>
          </w:rPr>
          <w:fldChar w:fldCharType="begin"/>
        </w:r>
        <w:r w:rsidRPr="00242A25">
          <w:rPr>
            <w:rFonts w:ascii="Times New Roman" w:hAnsi="Times New Roman" w:cs="Times New Roman"/>
          </w:rPr>
          <w:instrText>PAGE   \* MERGEFORMAT</w:instrText>
        </w:r>
        <w:r w:rsidRPr="00242A25">
          <w:rPr>
            <w:rFonts w:ascii="Times New Roman" w:hAnsi="Times New Roman" w:cs="Times New Roman"/>
          </w:rPr>
          <w:fldChar w:fldCharType="separate"/>
        </w:r>
        <w:r w:rsidRPr="00242A25">
          <w:rPr>
            <w:rFonts w:ascii="Times New Roman" w:hAnsi="Times New Roman" w:cs="Times New Roman"/>
          </w:rPr>
          <w:t>2</w:t>
        </w:r>
        <w:r w:rsidRPr="00242A25">
          <w:rPr>
            <w:rFonts w:ascii="Times New Roman" w:hAnsi="Times New Roman" w:cs="Times New Roman"/>
          </w:rPr>
          <w:fldChar w:fldCharType="end"/>
        </w:r>
      </w:p>
    </w:sdtContent>
  </w:sdt>
  <w:p w14:paraId="1980FEC1" w14:textId="77777777" w:rsidR="00242A25" w:rsidRDefault="00242A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5D43" w14:textId="7BB8C79A" w:rsidR="00242A25" w:rsidRDefault="00242A25" w:rsidP="00242A25">
    <w:pPr>
      <w:pStyle w:val="Stopka"/>
      <w:tabs>
        <w:tab w:val="clear" w:pos="4536"/>
        <w:tab w:val="clear" w:pos="9072"/>
        <w:tab w:val="left" w:pos="35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A4D96" w14:textId="77777777" w:rsidR="00425EC3" w:rsidRDefault="00425EC3" w:rsidP="001C6137">
      <w:pPr>
        <w:spacing w:after="0" w:line="240" w:lineRule="auto"/>
      </w:pPr>
      <w:r>
        <w:separator/>
      </w:r>
    </w:p>
  </w:footnote>
  <w:footnote w:type="continuationSeparator" w:id="0">
    <w:p w14:paraId="6556EF1F" w14:textId="77777777" w:rsidR="00425EC3" w:rsidRDefault="00425EC3" w:rsidP="001C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6A49F" w14:textId="41AF5E87" w:rsidR="0032097E" w:rsidRPr="0032097E" w:rsidRDefault="0032097E" w:rsidP="0004032C">
    <w:pPr>
      <w:pStyle w:val="Nagwek"/>
      <w:jc w:val="center"/>
      <w:rPr>
        <w:sz w:val="16"/>
      </w:rPr>
    </w:pPr>
    <w:r w:rsidRPr="0032097E">
      <w:rPr>
        <w:sz w:val="16"/>
      </w:rPr>
      <w:t>Zabrzański Budżet Partycypacyjny 2020 – VI Edycja</w:t>
    </w:r>
  </w:p>
  <w:p w14:paraId="2ACE3764" w14:textId="10E255E1" w:rsidR="00201EDF" w:rsidRPr="0032097E" w:rsidRDefault="0032097E" w:rsidP="0004032C">
    <w:pPr>
      <w:pStyle w:val="Nagwek"/>
      <w:jc w:val="center"/>
      <w:rPr>
        <w:sz w:val="16"/>
      </w:rPr>
    </w:pPr>
    <w:r w:rsidRPr="0032097E">
      <w:rPr>
        <w:sz w:val="16"/>
      </w:rPr>
      <w:t>„</w:t>
    </w:r>
    <w:r w:rsidR="0004032C" w:rsidRPr="0032097E">
      <w:rPr>
        <w:sz w:val="16"/>
      </w:rPr>
      <w:t xml:space="preserve">Dokończmy świetlicę! </w:t>
    </w:r>
    <w:r w:rsidRPr="0032097E">
      <w:rPr>
        <w:sz w:val="16"/>
      </w:rPr>
      <w:t>–</w:t>
    </w:r>
    <w:r w:rsidR="0004032C" w:rsidRPr="0032097E">
      <w:rPr>
        <w:sz w:val="16"/>
      </w:rPr>
      <w:t xml:space="preserve"> </w:t>
    </w:r>
    <w:r w:rsidRPr="0032097E">
      <w:rPr>
        <w:sz w:val="16"/>
      </w:rPr>
      <w:t xml:space="preserve">wymiana stolarki okiennej i drzwiowej w sali głównej świetlicy dzielnicowej </w:t>
    </w:r>
    <w:proofErr w:type="spellStart"/>
    <w:r w:rsidRPr="0032097E">
      <w:rPr>
        <w:sz w:val="16"/>
      </w:rPr>
      <w:t>Grzybowice</w:t>
    </w:r>
    <w:proofErr w:type="spellEnd"/>
    <w:r w:rsidRPr="0032097E">
      <w:rPr>
        <w:sz w:val="16"/>
      </w:rPr>
      <w:t>” – wniosek nr P0021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5E3867"/>
    <w:multiLevelType w:val="hybridMultilevel"/>
    <w:tmpl w:val="0D96B53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AA6212B"/>
    <w:multiLevelType w:val="hybridMultilevel"/>
    <w:tmpl w:val="58401166"/>
    <w:lvl w:ilvl="0" w:tplc="9156291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5241FC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87705B"/>
    <w:multiLevelType w:val="hybridMultilevel"/>
    <w:tmpl w:val="58D8C7EA"/>
    <w:lvl w:ilvl="0" w:tplc="9156291C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0F558C"/>
    <w:multiLevelType w:val="multilevel"/>
    <w:tmpl w:val="1640D4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43818EF"/>
    <w:multiLevelType w:val="hybridMultilevel"/>
    <w:tmpl w:val="699E373C"/>
    <w:lvl w:ilvl="0" w:tplc="277C4B48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46172E39"/>
    <w:multiLevelType w:val="multilevel"/>
    <w:tmpl w:val="096E177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02BFE"/>
    <w:multiLevelType w:val="hybridMultilevel"/>
    <w:tmpl w:val="F47CFB2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4C0349DE"/>
    <w:multiLevelType w:val="hybridMultilevel"/>
    <w:tmpl w:val="25C6830A"/>
    <w:lvl w:ilvl="0" w:tplc="277C4B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DF8625F"/>
    <w:multiLevelType w:val="multilevel"/>
    <w:tmpl w:val="1640D4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243589"/>
    <w:multiLevelType w:val="hybridMultilevel"/>
    <w:tmpl w:val="27FC48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850303D"/>
    <w:multiLevelType w:val="hybridMultilevel"/>
    <w:tmpl w:val="979E30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B42391D"/>
    <w:multiLevelType w:val="hybridMultilevel"/>
    <w:tmpl w:val="9F7E143A"/>
    <w:lvl w:ilvl="0" w:tplc="277C4B48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4" w15:restartNumberingAfterBreak="0">
    <w:nsid w:val="60840447"/>
    <w:multiLevelType w:val="multilevel"/>
    <w:tmpl w:val="78E0C32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2E70BE5"/>
    <w:multiLevelType w:val="hybridMultilevel"/>
    <w:tmpl w:val="22E0451E"/>
    <w:lvl w:ilvl="0" w:tplc="CCCAF4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344EF"/>
    <w:multiLevelType w:val="hybridMultilevel"/>
    <w:tmpl w:val="53682D7A"/>
    <w:lvl w:ilvl="0" w:tplc="E9E0B7DE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F6706F2"/>
    <w:multiLevelType w:val="hybridMultilevel"/>
    <w:tmpl w:val="3CEA5C96"/>
    <w:lvl w:ilvl="0" w:tplc="915629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11"/>
  </w:num>
  <w:num w:numId="12">
    <w:abstractNumId w:val="9"/>
  </w:num>
  <w:num w:numId="13">
    <w:abstractNumId w:val="12"/>
  </w:num>
  <w:num w:numId="14">
    <w:abstractNumId w:val="3"/>
  </w:num>
  <w:num w:numId="15">
    <w:abstractNumId w:val="13"/>
  </w:num>
  <w:num w:numId="16">
    <w:abstractNumId w:val="6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43B"/>
    <w:rsid w:val="00014B93"/>
    <w:rsid w:val="000224DF"/>
    <w:rsid w:val="0003647D"/>
    <w:rsid w:val="0004032C"/>
    <w:rsid w:val="00042CD7"/>
    <w:rsid w:val="00053DB6"/>
    <w:rsid w:val="000B41C3"/>
    <w:rsid w:val="000D15DB"/>
    <w:rsid w:val="000D659E"/>
    <w:rsid w:val="000D6916"/>
    <w:rsid w:val="000E4265"/>
    <w:rsid w:val="000F0EE3"/>
    <w:rsid w:val="000F2F44"/>
    <w:rsid w:val="000F59D5"/>
    <w:rsid w:val="000F69BD"/>
    <w:rsid w:val="00114C58"/>
    <w:rsid w:val="00170754"/>
    <w:rsid w:val="001931B6"/>
    <w:rsid w:val="00196CBF"/>
    <w:rsid w:val="001C6137"/>
    <w:rsid w:val="001D0B4E"/>
    <w:rsid w:val="001E1C4C"/>
    <w:rsid w:val="001E26ED"/>
    <w:rsid w:val="001F65A3"/>
    <w:rsid w:val="00201EDF"/>
    <w:rsid w:val="00217329"/>
    <w:rsid w:val="00222EC3"/>
    <w:rsid w:val="002251E3"/>
    <w:rsid w:val="0024110A"/>
    <w:rsid w:val="00242A25"/>
    <w:rsid w:val="00282AFE"/>
    <w:rsid w:val="002971D6"/>
    <w:rsid w:val="002B4C1D"/>
    <w:rsid w:val="00304C6C"/>
    <w:rsid w:val="00315DF9"/>
    <w:rsid w:val="0032097E"/>
    <w:rsid w:val="00361BF5"/>
    <w:rsid w:val="00387FEA"/>
    <w:rsid w:val="00396C80"/>
    <w:rsid w:val="003A76B8"/>
    <w:rsid w:val="003C391E"/>
    <w:rsid w:val="003E0713"/>
    <w:rsid w:val="00425EC3"/>
    <w:rsid w:val="00463069"/>
    <w:rsid w:val="00463CB6"/>
    <w:rsid w:val="00474875"/>
    <w:rsid w:val="00477A55"/>
    <w:rsid w:val="005114C9"/>
    <w:rsid w:val="00533500"/>
    <w:rsid w:val="00541DDC"/>
    <w:rsid w:val="005554C8"/>
    <w:rsid w:val="005843BC"/>
    <w:rsid w:val="005B384C"/>
    <w:rsid w:val="005C43E3"/>
    <w:rsid w:val="006064D8"/>
    <w:rsid w:val="00636FE0"/>
    <w:rsid w:val="00666C90"/>
    <w:rsid w:val="00681B30"/>
    <w:rsid w:val="00682001"/>
    <w:rsid w:val="00686A28"/>
    <w:rsid w:val="00693A06"/>
    <w:rsid w:val="006B1EDE"/>
    <w:rsid w:val="006D5DAC"/>
    <w:rsid w:val="006F0C2D"/>
    <w:rsid w:val="006F1D70"/>
    <w:rsid w:val="0071327A"/>
    <w:rsid w:val="00726A6E"/>
    <w:rsid w:val="007536DB"/>
    <w:rsid w:val="0077448B"/>
    <w:rsid w:val="00783090"/>
    <w:rsid w:val="007A04D7"/>
    <w:rsid w:val="007D4EE4"/>
    <w:rsid w:val="007D6C16"/>
    <w:rsid w:val="007F4042"/>
    <w:rsid w:val="007F4CF5"/>
    <w:rsid w:val="0080322C"/>
    <w:rsid w:val="00812208"/>
    <w:rsid w:val="0082078F"/>
    <w:rsid w:val="00864D00"/>
    <w:rsid w:val="0087489A"/>
    <w:rsid w:val="00896AF4"/>
    <w:rsid w:val="008A5A0A"/>
    <w:rsid w:val="008A672E"/>
    <w:rsid w:val="008B1F1B"/>
    <w:rsid w:val="008E5B26"/>
    <w:rsid w:val="009763E0"/>
    <w:rsid w:val="009845AE"/>
    <w:rsid w:val="00995E8C"/>
    <w:rsid w:val="009978A2"/>
    <w:rsid w:val="009C5204"/>
    <w:rsid w:val="009C53E0"/>
    <w:rsid w:val="00A0174C"/>
    <w:rsid w:val="00A064F4"/>
    <w:rsid w:val="00A3169D"/>
    <w:rsid w:val="00A5549E"/>
    <w:rsid w:val="00A616DA"/>
    <w:rsid w:val="00A91CE4"/>
    <w:rsid w:val="00A93EF5"/>
    <w:rsid w:val="00AD15A7"/>
    <w:rsid w:val="00AD5C55"/>
    <w:rsid w:val="00BC4B8C"/>
    <w:rsid w:val="00BF234E"/>
    <w:rsid w:val="00C1087D"/>
    <w:rsid w:val="00C217A6"/>
    <w:rsid w:val="00C4663A"/>
    <w:rsid w:val="00C516A5"/>
    <w:rsid w:val="00C53A24"/>
    <w:rsid w:val="00C53E8B"/>
    <w:rsid w:val="00C73474"/>
    <w:rsid w:val="00C7554C"/>
    <w:rsid w:val="00C85B4A"/>
    <w:rsid w:val="00C87F34"/>
    <w:rsid w:val="00CB27E0"/>
    <w:rsid w:val="00CF2F14"/>
    <w:rsid w:val="00D3765C"/>
    <w:rsid w:val="00D60CE9"/>
    <w:rsid w:val="00D97AEC"/>
    <w:rsid w:val="00DA3DF4"/>
    <w:rsid w:val="00DD2E96"/>
    <w:rsid w:val="00E3561D"/>
    <w:rsid w:val="00E93432"/>
    <w:rsid w:val="00E973B1"/>
    <w:rsid w:val="00EA04FE"/>
    <w:rsid w:val="00EA67AA"/>
    <w:rsid w:val="00EB522B"/>
    <w:rsid w:val="00EC0A98"/>
    <w:rsid w:val="00EC3F30"/>
    <w:rsid w:val="00EC7592"/>
    <w:rsid w:val="00EF075C"/>
    <w:rsid w:val="00EF7899"/>
    <w:rsid w:val="00F07394"/>
    <w:rsid w:val="00F25AE0"/>
    <w:rsid w:val="00F25B88"/>
    <w:rsid w:val="00FA4138"/>
    <w:rsid w:val="00FB143B"/>
    <w:rsid w:val="00FD13BB"/>
    <w:rsid w:val="00FD502D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79A98"/>
  <w15:docId w15:val="{684D9BD0-BF61-4D26-B8F2-5CA4B2E0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3C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64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647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3647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nhideWhenUsed/>
    <w:rsid w:val="0063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36F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636FE0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2"/>
      <w:lang w:eastAsia="ar-SA"/>
    </w:rPr>
  </w:style>
  <w:style w:type="character" w:styleId="Odwoaniedokomentarza">
    <w:name w:val="annotation reference"/>
    <w:unhideWhenUsed/>
    <w:rsid w:val="00636FE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FE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DF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D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0D65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D659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D6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D60C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0C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1C6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1178B-4FF6-4779-ADC7-7B83049B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6</Pages>
  <Words>1407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Witos</dc:creator>
  <cp:keywords/>
  <dc:description/>
  <cp:lastModifiedBy>Wojciech Witos</cp:lastModifiedBy>
  <cp:revision>24</cp:revision>
  <dcterms:created xsi:type="dcterms:W3CDTF">2018-11-19T09:01:00Z</dcterms:created>
  <dcterms:modified xsi:type="dcterms:W3CDTF">2020-02-10T14:06:00Z</dcterms:modified>
</cp:coreProperties>
</file>