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EC02E" w14:textId="77777777" w:rsidR="00667981" w:rsidRPr="00570529" w:rsidRDefault="00667981" w:rsidP="007C307A">
      <w:pPr>
        <w:spacing w:line="276" w:lineRule="auto"/>
        <w:jc w:val="right"/>
        <w:rPr>
          <w:b/>
          <w:bCs/>
          <w:sz w:val="18"/>
          <w:szCs w:val="14"/>
        </w:rPr>
      </w:pPr>
      <w:r w:rsidRPr="00570529">
        <w:rPr>
          <w:b/>
          <w:bCs/>
          <w:sz w:val="18"/>
          <w:szCs w:val="14"/>
        </w:rPr>
        <w:t>CZĘŚĆ V – WZÓR UMOWY</w:t>
      </w:r>
    </w:p>
    <w:p w14:paraId="5D00F300" w14:textId="77777777" w:rsidR="00667981" w:rsidRPr="00570529" w:rsidRDefault="00667981" w:rsidP="00E90B97">
      <w:pPr>
        <w:spacing w:line="276" w:lineRule="auto"/>
        <w:jc w:val="center"/>
        <w:rPr>
          <w:sz w:val="22"/>
          <w:szCs w:val="22"/>
        </w:rPr>
      </w:pPr>
      <w:r w:rsidRPr="00570529">
        <w:rPr>
          <w:b/>
          <w:bCs/>
          <w:sz w:val="22"/>
          <w:szCs w:val="22"/>
        </w:rPr>
        <w:t>Umowa CRU/………./</w:t>
      </w:r>
      <w:r w:rsidR="00AE34A1" w:rsidRPr="00570529">
        <w:rPr>
          <w:b/>
          <w:bCs/>
          <w:sz w:val="22"/>
          <w:szCs w:val="22"/>
        </w:rPr>
        <w:t>………</w:t>
      </w:r>
    </w:p>
    <w:p w14:paraId="6027A7C3" w14:textId="77777777" w:rsidR="00667981" w:rsidRPr="00570529" w:rsidRDefault="00667981" w:rsidP="00800184">
      <w:pPr>
        <w:spacing w:before="240" w:line="276" w:lineRule="auto"/>
        <w:jc w:val="both"/>
        <w:rPr>
          <w:b/>
          <w:sz w:val="22"/>
          <w:szCs w:val="22"/>
        </w:rPr>
      </w:pPr>
      <w:r w:rsidRPr="00570529">
        <w:rPr>
          <w:sz w:val="22"/>
          <w:szCs w:val="22"/>
        </w:rPr>
        <w:t>zawarta w dniu .......................... w Zabrzu, pomiędzy:</w:t>
      </w:r>
    </w:p>
    <w:p w14:paraId="6C5BD9ED" w14:textId="77777777" w:rsidR="00667981" w:rsidRPr="00570529" w:rsidRDefault="00667981" w:rsidP="00E90B97">
      <w:pPr>
        <w:spacing w:before="240" w:line="276" w:lineRule="auto"/>
        <w:jc w:val="both"/>
        <w:rPr>
          <w:sz w:val="22"/>
          <w:szCs w:val="22"/>
        </w:rPr>
      </w:pPr>
      <w:bookmarkStart w:id="0" w:name="_Hlk514658306"/>
      <w:bookmarkStart w:id="1" w:name="_Hlk533163814"/>
      <w:r w:rsidRPr="00570529">
        <w:rPr>
          <w:b/>
          <w:sz w:val="22"/>
          <w:szCs w:val="22"/>
        </w:rPr>
        <w:t xml:space="preserve">Miastem Zabrze </w:t>
      </w:r>
      <w:r w:rsidRPr="00570529">
        <w:rPr>
          <w:sz w:val="22"/>
          <w:szCs w:val="22"/>
        </w:rPr>
        <w:t>z siedzibą władz w Urzędzie Miejskim, przy ul. Powstańców Śląskich 5-7, 41-800 Zabrze, NIP: 6482743351, reprezentowanym przez Prezydenta Miasta Zabrze, w imieniu którego na podstawie upoważnienia działa:</w:t>
      </w:r>
    </w:p>
    <w:bookmarkEnd w:id="0"/>
    <w:p w14:paraId="1AC43D21" w14:textId="59BF59BF" w:rsidR="00667981" w:rsidRPr="00570529" w:rsidRDefault="00667981" w:rsidP="00E90B97">
      <w:pPr>
        <w:spacing w:before="240" w:after="240" w:line="276" w:lineRule="auto"/>
        <w:jc w:val="both"/>
        <w:rPr>
          <w:b/>
          <w:sz w:val="22"/>
          <w:szCs w:val="22"/>
        </w:rPr>
      </w:pPr>
      <w:r w:rsidRPr="00570529">
        <w:rPr>
          <w:b/>
          <w:sz w:val="22"/>
          <w:szCs w:val="22"/>
        </w:rPr>
        <w:t>……………………………………………………………………………………………………………</w:t>
      </w:r>
      <w:r w:rsidR="0051289F" w:rsidRPr="00570529">
        <w:rPr>
          <w:b/>
          <w:sz w:val="22"/>
          <w:szCs w:val="22"/>
        </w:rPr>
        <w:t>…..</w:t>
      </w:r>
    </w:p>
    <w:bookmarkEnd w:id="1"/>
    <w:p w14:paraId="7569E158" w14:textId="13B61D13" w:rsidR="00667981" w:rsidRPr="00570529" w:rsidRDefault="00667981" w:rsidP="00E90B97">
      <w:pPr>
        <w:pStyle w:val="Bezodstpw"/>
        <w:spacing w:line="276" w:lineRule="auto"/>
        <w:jc w:val="both"/>
        <w:rPr>
          <w:rFonts w:ascii="Times New Roman" w:hAnsi="Times New Roman" w:cs="Times New Roman"/>
          <w:color w:val="auto"/>
        </w:rPr>
      </w:pPr>
      <w:r w:rsidRPr="00570529">
        <w:rPr>
          <w:rFonts w:ascii="Times New Roman" w:hAnsi="Times New Roman" w:cs="Times New Roman"/>
          <w:color w:val="auto"/>
        </w:rPr>
        <w:t xml:space="preserve">zwanym dalej </w:t>
      </w:r>
      <w:r w:rsidR="00E46C2D">
        <w:rPr>
          <w:rFonts w:ascii="Times New Roman" w:hAnsi="Times New Roman" w:cs="Times New Roman"/>
          <w:b/>
          <w:color w:val="auto"/>
        </w:rPr>
        <w:t>Zamawiającym</w:t>
      </w:r>
      <w:r w:rsidRPr="00570529">
        <w:rPr>
          <w:rFonts w:ascii="Times New Roman" w:hAnsi="Times New Roman" w:cs="Times New Roman"/>
          <w:color w:val="auto"/>
        </w:rPr>
        <w:t>,</w:t>
      </w:r>
    </w:p>
    <w:p w14:paraId="79F6DC4F" w14:textId="77777777" w:rsidR="00667981" w:rsidRPr="00570529" w:rsidRDefault="00667981" w:rsidP="00E90B97">
      <w:pPr>
        <w:pStyle w:val="Bezodstpw"/>
        <w:spacing w:before="240" w:after="240" w:line="276" w:lineRule="auto"/>
        <w:jc w:val="both"/>
        <w:rPr>
          <w:rFonts w:ascii="Times New Roman" w:hAnsi="Times New Roman" w:cs="Times New Roman"/>
          <w:color w:val="auto"/>
        </w:rPr>
      </w:pPr>
      <w:r w:rsidRPr="00570529">
        <w:rPr>
          <w:rFonts w:ascii="Times New Roman" w:hAnsi="Times New Roman" w:cs="Times New Roman"/>
          <w:color w:val="auto"/>
        </w:rPr>
        <w:t>a</w:t>
      </w:r>
    </w:p>
    <w:p w14:paraId="0E6EBFE8" w14:textId="749B4675" w:rsidR="00667981" w:rsidRPr="00570529" w:rsidRDefault="00667981" w:rsidP="00E90B97">
      <w:pPr>
        <w:pStyle w:val="Bezodstpw"/>
        <w:spacing w:line="276" w:lineRule="auto"/>
        <w:jc w:val="both"/>
        <w:rPr>
          <w:rFonts w:ascii="Times New Roman" w:hAnsi="Times New Roman" w:cs="Times New Roman"/>
          <w:b/>
          <w:color w:val="auto"/>
        </w:rPr>
      </w:pPr>
      <w:r w:rsidRPr="00570529">
        <w:rPr>
          <w:rFonts w:ascii="Times New Roman" w:hAnsi="Times New Roman" w:cs="Times New Roman"/>
          <w:b/>
          <w:color w:val="auto"/>
        </w:rPr>
        <w:t>……………………………………………………………………………………………………………</w:t>
      </w:r>
      <w:r w:rsidR="0051289F" w:rsidRPr="00570529">
        <w:rPr>
          <w:rFonts w:ascii="Times New Roman" w:hAnsi="Times New Roman" w:cs="Times New Roman"/>
          <w:b/>
          <w:color w:val="auto"/>
        </w:rPr>
        <w:t>….</w:t>
      </w:r>
    </w:p>
    <w:p w14:paraId="49C4EED6" w14:textId="4630C17F" w:rsidR="00667981" w:rsidRPr="00570529" w:rsidRDefault="00667981" w:rsidP="00E90B97">
      <w:pPr>
        <w:pStyle w:val="Bezodstpw"/>
        <w:spacing w:line="276" w:lineRule="auto"/>
        <w:jc w:val="both"/>
        <w:rPr>
          <w:rFonts w:ascii="Times New Roman" w:hAnsi="Times New Roman" w:cs="Times New Roman"/>
          <w:b/>
          <w:color w:val="auto"/>
        </w:rPr>
      </w:pPr>
      <w:r w:rsidRPr="00570529">
        <w:rPr>
          <w:rFonts w:ascii="Times New Roman" w:hAnsi="Times New Roman" w:cs="Times New Roman"/>
          <w:b/>
          <w:color w:val="auto"/>
        </w:rPr>
        <w:t>………………………………………………………………………………………………………………</w:t>
      </w:r>
      <w:r w:rsidR="00677121">
        <w:rPr>
          <w:rFonts w:ascii="Times New Roman" w:hAnsi="Times New Roman" w:cs="Times New Roman"/>
          <w:b/>
          <w:color w:val="auto"/>
        </w:rPr>
        <w:t>.</w:t>
      </w:r>
    </w:p>
    <w:p w14:paraId="230B737E" w14:textId="577C0D23" w:rsidR="00667981" w:rsidRPr="00570529" w:rsidRDefault="00667981" w:rsidP="00E90B97">
      <w:pPr>
        <w:pStyle w:val="Bezodstpw"/>
        <w:spacing w:line="276" w:lineRule="auto"/>
        <w:jc w:val="both"/>
        <w:rPr>
          <w:rFonts w:ascii="Times New Roman" w:hAnsi="Times New Roman" w:cs="Times New Roman"/>
          <w:b/>
          <w:color w:val="auto"/>
        </w:rPr>
      </w:pPr>
      <w:r w:rsidRPr="00570529">
        <w:rPr>
          <w:rFonts w:ascii="Times New Roman" w:hAnsi="Times New Roman" w:cs="Times New Roman"/>
          <w:b/>
          <w:color w:val="auto"/>
        </w:rPr>
        <w:t>………………………………………………………………………………………………………………</w:t>
      </w:r>
      <w:r w:rsidR="00677121">
        <w:rPr>
          <w:rFonts w:ascii="Times New Roman" w:hAnsi="Times New Roman" w:cs="Times New Roman"/>
          <w:b/>
          <w:color w:val="auto"/>
        </w:rPr>
        <w:t>.</w:t>
      </w:r>
    </w:p>
    <w:p w14:paraId="095A63E5" w14:textId="5FC31F90" w:rsidR="00667981" w:rsidRDefault="00667981" w:rsidP="005C79BD">
      <w:pPr>
        <w:pStyle w:val="Bezodstpw"/>
        <w:spacing w:before="240" w:after="240" w:line="276" w:lineRule="auto"/>
        <w:jc w:val="both"/>
        <w:rPr>
          <w:rFonts w:ascii="Times New Roman" w:hAnsi="Times New Roman" w:cs="Times New Roman"/>
          <w:color w:val="auto"/>
        </w:rPr>
      </w:pPr>
      <w:r w:rsidRPr="00570529">
        <w:rPr>
          <w:rFonts w:ascii="Times New Roman" w:hAnsi="Times New Roman" w:cs="Times New Roman"/>
          <w:color w:val="auto"/>
        </w:rPr>
        <w:t xml:space="preserve">zwanym dalej </w:t>
      </w:r>
      <w:r w:rsidR="00E46C2D">
        <w:rPr>
          <w:rFonts w:ascii="Times New Roman" w:hAnsi="Times New Roman" w:cs="Times New Roman"/>
          <w:b/>
          <w:color w:val="auto"/>
        </w:rPr>
        <w:t>Wykonawcą</w:t>
      </w:r>
      <w:r w:rsidRPr="00570529">
        <w:rPr>
          <w:rFonts w:ascii="Times New Roman" w:hAnsi="Times New Roman" w:cs="Times New Roman"/>
          <w:color w:val="auto"/>
        </w:rPr>
        <w:t>.</w:t>
      </w:r>
    </w:p>
    <w:p w14:paraId="6BB707BA" w14:textId="193AB935" w:rsidR="000C1F52" w:rsidRPr="00570529" w:rsidRDefault="00E90B97" w:rsidP="005C79BD">
      <w:pPr>
        <w:pStyle w:val="Akapitzlist"/>
        <w:spacing w:before="240"/>
        <w:ind w:left="0"/>
        <w:jc w:val="center"/>
        <w:rPr>
          <w:b/>
        </w:rPr>
      </w:pPr>
      <w:r w:rsidRPr="00570529">
        <w:rPr>
          <w:b/>
        </w:rPr>
        <w:t>§ 1</w:t>
      </w:r>
    </w:p>
    <w:p w14:paraId="7CDFE4F7" w14:textId="345FD935" w:rsidR="00890D34" w:rsidRPr="00570529" w:rsidRDefault="00890D34" w:rsidP="00B21529">
      <w:pPr>
        <w:keepNext/>
        <w:keepLines/>
        <w:spacing w:line="276" w:lineRule="auto"/>
        <w:jc w:val="center"/>
        <w:rPr>
          <w:b/>
          <w:sz w:val="22"/>
          <w:szCs w:val="22"/>
        </w:rPr>
      </w:pPr>
      <w:r w:rsidRPr="00570529">
        <w:rPr>
          <w:b/>
          <w:sz w:val="22"/>
          <w:szCs w:val="22"/>
        </w:rPr>
        <w:t>Przedmiot umowy</w:t>
      </w:r>
    </w:p>
    <w:p w14:paraId="67B06BF8" w14:textId="708CC560" w:rsidR="00E90B97" w:rsidRPr="00570529" w:rsidRDefault="00890D34" w:rsidP="00C126CD">
      <w:pPr>
        <w:pStyle w:val="Akapitzlist"/>
        <w:numPr>
          <w:ilvl w:val="0"/>
          <w:numId w:val="1"/>
        </w:numPr>
        <w:spacing w:after="240" w:line="276" w:lineRule="auto"/>
        <w:ind w:left="426"/>
        <w:jc w:val="both"/>
        <w:rPr>
          <w:sz w:val="22"/>
          <w:szCs w:val="22"/>
        </w:rPr>
      </w:pPr>
      <w:r w:rsidRPr="00570529">
        <w:rPr>
          <w:sz w:val="22"/>
          <w:szCs w:val="22"/>
        </w:rPr>
        <w:t>Przedmiot umowy jest zamówieniem publicznym udzielonym na podstawie przeprowadzonego postępowania publicznego w </w:t>
      </w:r>
      <w:r w:rsidR="00E90B97" w:rsidRPr="00570529">
        <w:rPr>
          <w:sz w:val="22"/>
          <w:szCs w:val="22"/>
        </w:rPr>
        <w:t xml:space="preserve">trybie przetargu nieograniczonego – pismo BZP……………….. z dnia …………………….. r. </w:t>
      </w:r>
      <w:r w:rsidR="00903A71">
        <w:rPr>
          <w:sz w:val="22"/>
          <w:szCs w:val="22"/>
        </w:rPr>
        <w:t>Zamawiający</w:t>
      </w:r>
      <w:r w:rsidR="00D97600" w:rsidRPr="00570529">
        <w:rPr>
          <w:sz w:val="22"/>
          <w:szCs w:val="22"/>
        </w:rPr>
        <w:t xml:space="preserve"> </w:t>
      </w:r>
      <w:r w:rsidR="00E90B97" w:rsidRPr="00570529">
        <w:rPr>
          <w:sz w:val="22"/>
          <w:szCs w:val="22"/>
        </w:rPr>
        <w:t>zleca, a </w:t>
      </w:r>
      <w:r w:rsidR="00EC066E" w:rsidRPr="00570529">
        <w:rPr>
          <w:sz w:val="22"/>
          <w:szCs w:val="22"/>
        </w:rPr>
        <w:t>Wy</w:t>
      </w:r>
      <w:r w:rsidR="00903A71">
        <w:rPr>
          <w:sz w:val="22"/>
          <w:szCs w:val="22"/>
        </w:rPr>
        <w:t>konawca</w:t>
      </w:r>
      <w:r w:rsidR="00E90B97" w:rsidRPr="00570529">
        <w:rPr>
          <w:sz w:val="22"/>
          <w:szCs w:val="22"/>
        </w:rPr>
        <w:t xml:space="preserve"> podejmuje się wykonania zamówienia:</w:t>
      </w:r>
    </w:p>
    <w:p w14:paraId="1490CE2E" w14:textId="77777777" w:rsidR="00312124" w:rsidRPr="00312124" w:rsidRDefault="00312124" w:rsidP="00312124">
      <w:pPr>
        <w:pStyle w:val="Akapitzlist"/>
        <w:spacing w:before="240" w:after="240"/>
        <w:ind w:left="426"/>
        <w:jc w:val="center"/>
        <w:rPr>
          <w:b/>
          <w:sz w:val="16"/>
          <w:szCs w:val="16"/>
        </w:rPr>
      </w:pPr>
    </w:p>
    <w:p w14:paraId="6A500E74" w14:textId="12426666" w:rsidR="00E90B97" w:rsidRDefault="00E90B97" w:rsidP="00312124">
      <w:pPr>
        <w:pStyle w:val="Akapitzlist"/>
        <w:spacing w:before="240" w:after="240"/>
        <w:ind w:left="426"/>
        <w:jc w:val="center"/>
        <w:rPr>
          <w:b/>
          <w:sz w:val="22"/>
          <w:szCs w:val="22"/>
        </w:rPr>
      </w:pPr>
      <w:r w:rsidRPr="00570529">
        <w:rPr>
          <w:b/>
          <w:sz w:val="22"/>
          <w:szCs w:val="22"/>
        </w:rPr>
        <w:t>„</w:t>
      </w:r>
      <w:r w:rsidR="00A463E0" w:rsidRPr="00570529">
        <w:rPr>
          <w:b/>
          <w:sz w:val="22"/>
          <w:szCs w:val="22"/>
        </w:rPr>
        <w:t>Długoterminowy wynajem urządzeń wielofunkcyjnych dla Urzędu Miejskiego w Zabrzu</w:t>
      </w:r>
      <w:r w:rsidRPr="00570529">
        <w:rPr>
          <w:b/>
          <w:sz w:val="22"/>
          <w:szCs w:val="22"/>
        </w:rPr>
        <w:t>”</w:t>
      </w:r>
    </w:p>
    <w:p w14:paraId="185F0690" w14:textId="77777777" w:rsidR="00312124" w:rsidRPr="00312124" w:rsidRDefault="00312124" w:rsidP="00312124">
      <w:pPr>
        <w:pStyle w:val="Akapitzlist"/>
        <w:spacing w:before="240" w:after="240"/>
        <w:ind w:left="426"/>
        <w:jc w:val="center"/>
        <w:rPr>
          <w:b/>
          <w:sz w:val="16"/>
          <w:szCs w:val="16"/>
        </w:rPr>
      </w:pPr>
    </w:p>
    <w:p w14:paraId="7B70AA31" w14:textId="34968289" w:rsidR="00E90B97" w:rsidRPr="00570529" w:rsidRDefault="003D683B" w:rsidP="00E90B97">
      <w:pPr>
        <w:pStyle w:val="Akapitzlist"/>
        <w:numPr>
          <w:ilvl w:val="0"/>
          <w:numId w:val="1"/>
        </w:numPr>
        <w:spacing w:line="276" w:lineRule="auto"/>
        <w:ind w:left="426"/>
        <w:jc w:val="both"/>
        <w:rPr>
          <w:sz w:val="22"/>
          <w:szCs w:val="22"/>
        </w:rPr>
      </w:pPr>
      <w:r>
        <w:rPr>
          <w:sz w:val="22"/>
          <w:szCs w:val="22"/>
        </w:rPr>
        <w:t xml:space="preserve">Wykonawca </w:t>
      </w:r>
      <w:r w:rsidR="00E90B97" w:rsidRPr="00570529">
        <w:rPr>
          <w:sz w:val="22"/>
          <w:szCs w:val="22"/>
        </w:rPr>
        <w:t>zobowiązuje się dostarczyć przedmiot umowy zgodnie z:</w:t>
      </w:r>
    </w:p>
    <w:p w14:paraId="2C3E0FF7" w14:textId="23393B16" w:rsidR="00E90B97" w:rsidRPr="00570529" w:rsidRDefault="00890D34" w:rsidP="007836DC">
      <w:pPr>
        <w:pStyle w:val="Akapitzlist"/>
        <w:numPr>
          <w:ilvl w:val="1"/>
          <w:numId w:val="1"/>
        </w:numPr>
        <w:spacing w:line="276" w:lineRule="auto"/>
        <w:ind w:left="709"/>
        <w:jc w:val="both"/>
        <w:rPr>
          <w:sz w:val="22"/>
          <w:szCs w:val="22"/>
        </w:rPr>
      </w:pPr>
      <w:r w:rsidRPr="00570529">
        <w:rPr>
          <w:sz w:val="22"/>
          <w:szCs w:val="22"/>
        </w:rPr>
        <w:t>o</w:t>
      </w:r>
      <w:r w:rsidR="007836DC" w:rsidRPr="00570529">
        <w:rPr>
          <w:sz w:val="22"/>
          <w:szCs w:val="22"/>
        </w:rPr>
        <w:t>fertą</w:t>
      </w:r>
      <w:r w:rsidRPr="00570529">
        <w:rPr>
          <w:sz w:val="22"/>
          <w:szCs w:val="22"/>
        </w:rPr>
        <w:t xml:space="preserve"> W</w:t>
      </w:r>
      <w:r w:rsidR="00C45154">
        <w:rPr>
          <w:sz w:val="22"/>
          <w:szCs w:val="22"/>
        </w:rPr>
        <w:t>ykonawcy</w:t>
      </w:r>
      <w:r w:rsidRPr="00570529">
        <w:rPr>
          <w:sz w:val="22"/>
          <w:szCs w:val="22"/>
        </w:rPr>
        <w:t xml:space="preserve"> z dnia ……………..</w:t>
      </w:r>
      <w:r w:rsidR="007836DC" w:rsidRPr="00570529">
        <w:rPr>
          <w:sz w:val="22"/>
          <w:szCs w:val="22"/>
        </w:rPr>
        <w:t>,</w:t>
      </w:r>
    </w:p>
    <w:p w14:paraId="63F73B70" w14:textId="0678E73E" w:rsidR="007836DC" w:rsidRPr="00570529" w:rsidRDefault="007836DC" w:rsidP="007836DC">
      <w:pPr>
        <w:pStyle w:val="Akapitzlist"/>
        <w:numPr>
          <w:ilvl w:val="1"/>
          <w:numId w:val="1"/>
        </w:numPr>
        <w:spacing w:line="276" w:lineRule="auto"/>
        <w:ind w:left="709"/>
        <w:jc w:val="both"/>
        <w:rPr>
          <w:sz w:val="22"/>
          <w:szCs w:val="22"/>
        </w:rPr>
      </w:pPr>
      <w:r w:rsidRPr="00570529">
        <w:rPr>
          <w:sz w:val="22"/>
          <w:szCs w:val="22"/>
        </w:rPr>
        <w:t>warunkami określonymi w </w:t>
      </w:r>
      <w:r w:rsidR="00890D34" w:rsidRPr="00570529">
        <w:rPr>
          <w:sz w:val="22"/>
          <w:szCs w:val="22"/>
        </w:rPr>
        <w:t xml:space="preserve">Specyfikacji Istotnych Warunków Zamówienia (dalej </w:t>
      </w:r>
      <w:r w:rsidRPr="00570529">
        <w:rPr>
          <w:sz w:val="22"/>
          <w:szCs w:val="22"/>
        </w:rPr>
        <w:t>SIWZ</w:t>
      </w:r>
      <w:r w:rsidR="00890D34" w:rsidRPr="00570529">
        <w:rPr>
          <w:sz w:val="22"/>
          <w:szCs w:val="22"/>
        </w:rPr>
        <w:t>)</w:t>
      </w:r>
      <w:r w:rsidRPr="00570529">
        <w:rPr>
          <w:sz w:val="22"/>
          <w:szCs w:val="22"/>
        </w:rPr>
        <w:t>,</w:t>
      </w:r>
    </w:p>
    <w:p w14:paraId="1EB0272F" w14:textId="77777777" w:rsidR="007836DC" w:rsidRPr="00570529" w:rsidRDefault="007836DC" w:rsidP="007836DC">
      <w:pPr>
        <w:pStyle w:val="Akapitzlist"/>
        <w:numPr>
          <w:ilvl w:val="1"/>
          <w:numId w:val="1"/>
        </w:numPr>
        <w:spacing w:line="276" w:lineRule="auto"/>
        <w:ind w:left="709"/>
        <w:jc w:val="both"/>
        <w:rPr>
          <w:sz w:val="22"/>
          <w:szCs w:val="22"/>
        </w:rPr>
      </w:pPr>
      <w:r w:rsidRPr="00570529">
        <w:rPr>
          <w:sz w:val="22"/>
          <w:szCs w:val="22"/>
        </w:rPr>
        <w:t>obowiązującymi przepisami prawa,</w:t>
      </w:r>
    </w:p>
    <w:p w14:paraId="322514A3" w14:textId="38F8D05E" w:rsidR="00754B17" w:rsidRDefault="007836DC" w:rsidP="00754B17">
      <w:pPr>
        <w:pStyle w:val="Akapitzlist"/>
        <w:numPr>
          <w:ilvl w:val="1"/>
          <w:numId w:val="1"/>
        </w:numPr>
        <w:spacing w:line="276" w:lineRule="auto"/>
        <w:ind w:left="709"/>
        <w:jc w:val="both"/>
        <w:rPr>
          <w:sz w:val="22"/>
          <w:szCs w:val="22"/>
        </w:rPr>
      </w:pPr>
      <w:r w:rsidRPr="00570529">
        <w:rPr>
          <w:sz w:val="22"/>
          <w:szCs w:val="22"/>
        </w:rPr>
        <w:t>opisem zawartym w niniejszej umowie.</w:t>
      </w:r>
    </w:p>
    <w:p w14:paraId="3C5E756C" w14:textId="434A2E8A" w:rsidR="00754B17" w:rsidRDefault="00042C99" w:rsidP="00754B17">
      <w:pPr>
        <w:pStyle w:val="Akapitzlist"/>
        <w:numPr>
          <w:ilvl w:val="0"/>
          <w:numId w:val="1"/>
        </w:numPr>
        <w:spacing w:line="276" w:lineRule="auto"/>
        <w:ind w:left="284"/>
        <w:jc w:val="both"/>
        <w:rPr>
          <w:sz w:val="22"/>
          <w:szCs w:val="22"/>
        </w:rPr>
      </w:pPr>
      <w:r w:rsidRPr="00042C99">
        <w:rPr>
          <w:sz w:val="22"/>
          <w:szCs w:val="22"/>
        </w:rPr>
        <w:t>Następujące wyrażenia występujące w Umowie będą miały znaczenie podane poniżej</w:t>
      </w:r>
      <w:r w:rsidR="00754B17">
        <w:rPr>
          <w:sz w:val="22"/>
          <w:szCs w:val="22"/>
        </w:rPr>
        <w:t>:</w:t>
      </w:r>
    </w:p>
    <w:p w14:paraId="210C3D94" w14:textId="1DAE23E9" w:rsidR="007A609C" w:rsidRPr="006510B3" w:rsidRDefault="007A609C" w:rsidP="00754B17">
      <w:pPr>
        <w:pStyle w:val="Akapitzlist"/>
        <w:numPr>
          <w:ilvl w:val="1"/>
          <w:numId w:val="1"/>
        </w:numPr>
        <w:spacing w:line="276" w:lineRule="auto"/>
        <w:ind w:left="709"/>
        <w:jc w:val="both"/>
        <w:rPr>
          <w:sz w:val="22"/>
          <w:szCs w:val="22"/>
        </w:rPr>
      </w:pPr>
      <w:r>
        <w:rPr>
          <w:b/>
          <w:bCs/>
          <w:sz w:val="22"/>
          <w:szCs w:val="22"/>
        </w:rPr>
        <w:t>Awaria</w:t>
      </w:r>
      <w:r>
        <w:rPr>
          <w:sz w:val="22"/>
          <w:szCs w:val="22"/>
        </w:rPr>
        <w:t xml:space="preserve"> – </w:t>
      </w:r>
      <w:r w:rsidR="00105243">
        <w:rPr>
          <w:sz w:val="22"/>
          <w:szCs w:val="22"/>
        </w:rPr>
        <w:t xml:space="preserve">rozumiana jako niepoprawne </w:t>
      </w:r>
      <w:r>
        <w:rPr>
          <w:sz w:val="22"/>
          <w:szCs w:val="22"/>
        </w:rPr>
        <w:t>działanie lub błędne działanie urządzenia lub oprogramowania</w:t>
      </w:r>
      <w:r w:rsidR="00D60B3B">
        <w:rPr>
          <w:sz w:val="22"/>
          <w:szCs w:val="22"/>
        </w:rPr>
        <w:t>, która jest niemożliwa do samodzielnego usunięcia przez Zamawiającego</w:t>
      </w:r>
      <w:r>
        <w:rPr>
          <w:sz w:val="22"/>
          <w:szCs w:val="22"/>
        </w:rPr>
        <w:t>.</w:t>
      </w:r>
    </w:p>
    <w:p w14:paraId="6108D89A" w14:textId="5FEECA9D" w:rsidR="00754B17" w:rsidRDefault="00754B17" w:rsidP="00754B17">
      <w:pPr>
        <w:pStyle w:val="Akapitzlist"/>
        <w:numPr>
          <w:ilvl w:val="1"/>
          <w:numId w:val="1"/>
        </w:numPr>
        <w:spacing w:line="276" w:lineRule="auto"/>
        <w:ind w:left="709"/>
        <w:jc w:val="both"/>
        <w:rPr>
          <w:sz w:val="22"/>
          <w:szCs w:val="22"/>
        </w:rPr>
      </w:pPr>
      <w:r w:rsidRPr="005C79BD">
        <w:rPr>
          <w:b/>
          <w:sz w:val="22"/>
          <w:szCs w:val="22"/>
        </w:rPr>
        <w:t>Dni robocze</w:t>
      </w:r>
      <w:r w:rsidRPr="005C79BD">
        <w:rPr>
          <w:sz w:val="22"/>
          <w:szCs w:val="22"/>
        </w:rPr>
        <w:t xml:space="preserve"> – okres od poniedziałku do piątku, w godzinach od 8:00 do 15:00, z wyłączeniem sobót oraz dni ustawowo wolnych od pracy</w:t>
      </w:r>
      <w:r>
        <w:rPr>
          <w:sz w:val="22"/>
          <w:szCs w:val="22"/>
        </w:rPr>
        <w:t>.</w:t>
      </w:r>
    </w:p>
    <w:p w14:paraId="66DFC57F" w14:textId="50DE7437" w:rsidR="006510B3" w:rsidRDefault="006510B3" w:rsidP="00754B17">
      <w:pPr>
        <w:pStyle w:val="Akapitzlist"/>
        <w:numPr>
          <w:ilvl w:val="1"/>
          <w:numId w:val="1"/>
        </w:numPr>
        <w:spacing w:line="276" w:lineRule="auto"/>
        <w:ind w:left="709"/>
        <w:jc w:val="both"/>
        <w:rPr>
          <w:sz w:val="22"/>
          <w:szCs w:val="22"/>
        </w:rPr>
      </w:pPr>
      <w:r w:rsidRPr="006510B3">
        <w:rPr>
          <w:b/>
          <w:sz w:val="22"/>
          <w:szCs w:val="22"/>
        </w:rPr>
        <w:t>Roboczogodzina</w:t>
      </w:r>
      <w:r>
        <w:rPr>
          <w:bCs/>
          <w:sz w:val="22"/>
          <w:szCs w:val="22"/>
        </w:rPr>
        <w:t xml:space="preserve"> – godziny od 8:00 do 15:00 w Dni robocze.</w:t>
      </w:r>
    </w:p>
    <w:p w14:paraId="4905BC31" w14:textId="6940F6A2" w:rsidR="002075A7" w:rsidRDefault="002075A7" w:rsidP="00B21529">
      <w:pPr>
        <w:keepNext/>
        <w:keepLines/>
        <w:spacing w:before="240" w:line="276" w:lineRule="auto"/>
        <w:jc w:val="center"/>
        <w:rPr>
          <w:b/>
          <w:sz w:val="22"/>
          <w:szCs w:val="22"/>
        </w:rPr>
      </w:pPr>
      <w:r w:rsidRPr="00B21529">
        <w:rPr>
          <w:b/>
          <w:sz w:val="22"/>
          <w:szCs w:val="22"/>
        </w:rPr>
        <w:t>§</w:t>
      </w:r>
      <w:r>
        <w:rPr>
          <w:b/>
          <w:sz w:val="22"/>
          <w:szCs w:val="22"/>
        </w:rPr>
        <w:t> 2</w:t>
      </w:r>
    </w:p>
    <w:p w14:paraId="4763DEDC" w14:textId="6F1931B8" w:rsidR="002075A7" w:rsidRDefault="002075A7" w:rsidP="002075A7">
      <w:pPr>
        <w:pStyle w:val="Akapitzlist"/>
        <w:numPr>
          <w:ilvl w:val="0"/>
          <w:numId w:val="44"/>
        </w:numPr>
        <w:spacing w:line="276" w:lineRule="auto"/>
        <w:ind w:left="284"/>
        <w:jc w:val="both"/>
        <w:rPr>
          <w:bCs/>
          <w:sz w:val="22"/>
          <w:szCs w:val="22"/>
        </w:rPr>
      </w:pPr>
      <w:r w:rsidRPr="002075A7">
        <w:rPr>
          <w:bCs/>
          <w:sz w:val="22"/>
          <w:szCs w:val="22"/>
        </w:rPr>
        <w:t>Wykonawca zobowiązuje się, że Pracownicy skierowani przez Wykonawcę do realizacji zamówienia publicznego będą w</w:t>
      </w:r>
      <w:r w:rsidR="00C17D66">
        <w:rPr>
          <w:bCs/>
          <w:sz w:val="22"/>
          <w:szCs w:val="22"/>
        </w:rPr>
        <w:t> </w:t>
      </w:r>
      <w:r w:rsidRPr="002075A7">
        <w:rPr>
          <w:bCs/>
          <w:sz w:val="22"/>
          <w:szCs w:val="22"/>
        </w:rPr>
        <w:t>okresie realizacji umowy zatrudnieni na podstawie umowy o</w:t>
      </w:r>
      <w:r w:rsidR="00C17D66">
        <w:rPr>
          <w:bCs/>
          <w:sz w:val="22"/>
          <w:szCs w:val="22"/>
        </w:rPr>
        <w:t> </w:t>
      </w:r>
      <w:r w:rsidRPr="002075A7">
        <w:rPr>
          <w:bCs/>
          <w:sz w:val="22"/>
          <w:szCs w:val="22"/>
        </w:rPr>
        <w:t>pracę w</w:t>
      </w:r>
      <w:r w:rsidR="00C17D66">
        <w:rPr>
          <w:bCs/>
          <w:sz w:val="22"/>
          <w:szCs w:val="22"/>
        </w:rPr>
        <w:t> </w:t>
      </w:r>
      <w:r w:rsidRPr="002075A7">
        <w:rPr>
          <w:bCs/>
          <w:sz w:val="22"/>
          <w:szCs w:val="22"/>
        </w:rPr>
        <w:t>rozumieniu przepisów ustawy z</w:t>
      </w:r>
      <w:r w:rsidR="00C17D66">
        <w:rPr>
          <w:bCs/>
          <w:sz w:val="22"/>
          <w:szCs w:val="22"/>
        </w:rPr>
        <w:t> </w:t>
      </w:r>
      <w:r w:rsidRPr="002075A7">
        <w:rPr>
          <w:bCs/>
          <w:sz w:val="22"/>
          <w:szCs w:val="22"/>
        </w:rPr>
        <w:t>dnia 26 czerwca 1974</w:t>
      </w:r>
      <w:r>
        <w:rPr>
          <w:bCs/>
          <w:sz w:val="22"/>
          <w:szCs w:val="22"/>
        </w:rPr>
        <w:t> </w:t>
      </w:r>
      <w:r w:rsidRPr="002075A7">
        <w:rPr>
          <w:bCs/>
          <w:sz w:val="22"/>
          <w:szCs w:val="22"/>
        </w:rPr>
        <w:t xml:space="preserve">r. </w:t>
      </w:r>
      <w:r>
        <w:rPr>
          <w:bCs/>
          <w:sz w:val="22"/>
          <w:szCs w:val="22"/>
        </w:rPr>
        <w:t>–</w:t>
      </w:r>
      <w:r w:rsidRPr="002075A7">
        <w:rPr>
          <w:bCs/>
          <w:sz w:val="22"/>
          <w:szCs w:val="22"/>
        </w:rPr>
        <w:t xml:space="preserve"> Kodeks pracy w</w:t>
      </w:r>
      <w:r>
        <w:rPr>
          <w:bCs/>
          <w:sz w:val="22"/>
          <w:szCs w:val="22"/>
        </w:rPr>
        <w:t> </w:t>
      </w:r>
      <w:r w:rsidRPr="002075A7">
        <w:rPr>
          <w:bCs/>
          <w:sz w:val="22"/>
          <w:szCs w:val="22"/>
        </w:rPr>
        <w:t>liczbie nie mniejszej niż określona w</w:t>
      </w:r>
      <w:r>
        <w:rPr>
          <w:bCs/>
          <w:sz w:val="22"/>
          <w:szCs w:val="22"/>
        </w:rPr>
        <w:t> </w:t>
      </w:r>
      <w:r w:rsidRPr="002075A7">
        <w:rPr>
          <w:bCs/>
          <w:sz w:val="22"/>
          <w:szCs w:val="22"/>
        </w:rPr>
        <w:t>SIWZ</w:t>
      </w:r>
      <w:r>
        <w:rPr>
          <w:bCs/>
          <w:sz w:val="22"/>
          <w:szCs w:val="22"/>
        </w:rPr>
        <w:t>.</w:t>
      </w:r>
    </w:p>
    <w:p w14:paraId="2DBE4BC0" w14:textId="23CE08AA" w:rsidR="007F2224" w:rsidRDefault="007F2224" w:rsidP="002075A7">
      <w:pPr>
        <w:pStyle w:val="Akapitzlist"/>
        <w:numPr>
          <w:ilvl w:val="0"/>
          <w:numId w:val="44"/>
        </w:numPr>
        <w:spacing w:line="276" w:lineRule="auto"/>
        <w:ind w:left="284"/>
        <w:jc w:val="both"/>
        <w:rPr>
          <w:bCs/>
          <w:sz w:val="22"/>
          <w:szCs w:val="22"/>
        </w:rPr>
      </w:pPr>
      <w:r w:rsidRPr="007F2224">
        <w:rPr>
          <w:bCs/>
          <w:sz w:val="22"/>
          <w:szCs w:val="22"/>
        </w:rPr>
        <w:t>Wykonawca w</w:t>
      </w:r>
      <w:r w:rsidR="00C17D66">
        <w:rPr>
          <w:bCs/>
          <w:sz w:val="22"/>
          <w:szCs w:val="22"/>
        </w:rPr>
        <w:t> </w:t>
      </w:r>
      <w:r w:rsidRPr="007F2224">
        <w:rPr>
          <w:bCs/>
          <w:sz w:val="22"/>
          <w:szCs w:val="22"/>
        </w:rPr>
        <w:t>dniu podpisania umowy przekazuje Zamawiającemu oświadczenie o</w:t>
      </w:r>
      <w:r w:rsidR="00C17D66">
        <w:rPr>
          <w:bCs/>
          <w:sz w:val="22"/>
          <w:szCs w:val="22"/>
        </w:rPr>
        <w:t> </w:t>
      </w:r>
      <w:r w:rsidRPr="007F2224">
        <w:rPr>
          <w:bCs/>
          <w:sz w:val="22"/>
          <w:szCs w:val="22"/>
        </w:rPr>
        <w:t>zatrudnieniu osób na podstawie umowy o</w:t>
      </w:r>
      <w:r w:rsidR="009955F5">
        <w:rPr>
          <w:bCs/>
          <w:sz w:val="22"/>
          <w:szCs w:val="22"/>
        </w:rPr>
        <w:t> </w:t>
      </w:r>
      <w:r w:rsidRPr="007F2224">
        <w:rPr>
          <w:bCs/>
          <w:sz w:val="22"/>
          <w:szCs w:val="22"/>
        </w:rPr>
        <w:t>pracę w</w:t>
      </w:r>
      <w:r w:rsidR="009955F5">
        <w:rPr>
          <w:bCs/>
          <w:sz w:val="22"/>
          <w:szCs w:val="22"/>
        </w:rPr>
        <w:t> </w:t>
      </w:r>
      <w:r w:rsidRPr="007F2224">
        <w:rPr>
          <w:bCs/>
          <w:sz w:val="22"/>
          <w:szCs w:val="22"/>
        </w:rPr>
        <w:t>zakresie czynności opisanych w SIWZ.</w:t>
      </w:r>
    </w:p>
    <w:p w14:paraId="79848273" w14:textId="58E00518" w:rsidR="000A0C13" w:rsidRPr="002075A7" w:rsidRDefault="000A0C13" w:rsidP="002075A7">
      <w:pPr>
        <w:pStyle w:val="Akapitzlist"/>
        <w:numPr>
          <w:ilvl w:val="0"/>
          <w:numId w:val="44"/>
        </w:numPr>
        <w:spacing w:line="276" w:lineRule="auto"/>
        <w:ind w:left="284"/>
        <w:jc w:val="both"/>
        <w:rPr>
          <w:bCs/>
          <w:sz w:val="22"/>
          <w:szCs w:val="22"/>
        </w:rPr>
      </w:pPr>
      <w:r w:rsidRPr="000A0C13">
        <w:rPr>
          <w:bCs/>
          <w:sz w:val="22"/>
          <w:szCs w:val="22"/>
        </w:rPr>
        <w:t>Jednocześnie Wykonawca zobowiązuje się do przedłożenia Zamawiającemu, na pisemne wezwanie</w:t>
      </w:r>
      <w:r w:rsidR="008778DC">
        <w:rPr>
          <w:bCs/>
          <w:sz w:val="22"/>
          <w:szCs w:val="22"/>
        </w:rPr>
        <w:t>,</w:t>
      </w:r>
      <w:r w:rsidRPr="000A0C13">
        <w:rPr>
          <w:bCs/>
          <w:sz w:val="22"/>
          <w:szCs w:val="22"/>
        </w:rPr>
        <w:t xml:space="preserve"> aktualnego wykazu osób zatrudnionych przy realizacji niniejszej umowy, w</w:t>
      </w:r>
      <w:r w:rsidR="008778DC">
        <w:rPr>
          <w:bCs/>
          <w:sz w:val="22"/>
          <w:szCs w:val="22"/>
        </w:rPr>
        <w:t> </w:t>
      </w:r>
      <w:r w:rsidRPr="000A0C13">
        <w:rPr>
          <w:bCs/>
          <w:sz w:val="22"/>
          <w:szCs w:val="22"/>
        </w:rPr>
        <w:t>terminie 3</w:t>
      </w:r>
      <w:r w:rsidR="008778DC">
        <w:rPr>
          <w:bCs/>
          <w:sz w:val="22"/>
          <w:szCs w:val="22"/>
        </w:rPr>
        <w:t> </w:t>
      </w:r>
      <w:r w:rsidRPr="000A0C13">
        <w:rPr>
          <w:bCs/>
          <w:sz w:val="22"/>
          <w:szCs w:val="22"/>
        </w:rPr>
        <w:t>dni od dnia otrzymania takiego żądania</w:t>
      </w:r>
      <w:r>
        <w:rPr>
          <w:bCs/>
          <w:sz w:val="22"/>
          <w:szCs w:val="22"/>
        </w:rPr>
        <w:t>.</w:t>
      </w:r>
    </w:p>
    <w:p w14:paraId="1F398546" w14:textId="5476527D" w:rsidR="00E90B97" w:rsidRPr="00B21529" w:rsidRDefault="00EB74EC" w:rsidP="00B21529">
      <w:pPr>
        <w:keepNext/>
        <w:keepLines/>
        <w:spacing w:before="240" w:line="276" w:lineRule="auto"/>
        <w:jc w:val="center"/>
        <w:rPr>
          <w:b/>
          <w:sz w:val="22"/>
          <w:szCs w:val="22"/>
        </w:rPr>
      </w:pPr>
      <w:r w:rsidRPr="00B21529">
        <w:rPr>
          <w:b/>
          <w:sz w:val="22"/>
          <w:szCs w:val="22"/>
        </w:rPr>
        <w:lastRenderedPageBreak/>
        <w:t>§ </w:t>
      </w:r>
      <w:r w:rsidR="006A4042">
        <w:rPr>
          <w:b/>
          <w:sz w:val="22"/>
          <w:szCs w:val="22"/>
        </w:rPr>
        <w:t>3</w:t>
      </w:r>
    </w:p>
    <w:p w14:paraId="7CBA95D5" w14:textId="368FA58D" w:rsidR="00AE2C47" w:rsidRPr="00B21529" w:rsidRDefault="002009AB" w:rsidP="00B21529">
      <w:pPr>
        <w:keepNext/>
        <w:keepLines/>
        <w:spacing w:line="276" w:lineRule="auto"/>
        <w:jc w:val="center"/>
        <w:rPr>
          <w:b/>
          <w:sz w:val="22"/>
          <w:szCs w:val="22"/>
        </w:rPr>
      </w:pPr>
      <w:r w:rsidRPr="00B21529">
        <w:rPr>
          <w:b/>
          <w:sz w:val="22"/>
          <w:szCs w:val="22"/>
        </w:rPr>
        <w:t>Termin realizacji umowy</w:t>
      </w:r>
    </w:p>
    <w:p w14:paraId="2B0527FA" w14:textId="17FFD130" w:rsidR="006E6252" w:rsidRPr="001B44D3" w:rsidRDefault="006E6252" w:rsidP="00423220">
      <w:pPr>
        <w:pStyle w:val="Tekstpodstawowywcity"/>
        <w:numPr>
          <w:ilvl w:val="0"/>
          <w:numId w:val="15"/>
        </w:numPr>
        <w:ind w:left="426" w:hanging="425"/>
        <w:jc w:val="both"/>
        <w:rPr>
          <w:rFonts w:hAnsi="Times New Roman" w:cs="Times New Roman"/>
          <w:color w:val="auto"/>
          <w:sz w:val="22"/>
          <w:szCs w:val="22"/>
        </w:rPr>
      </w:pPr>
      <w:r w:rsidRPr="00570529">
        <w:rPr>
          <w:rFonts w:hAnsi="Times New Roman" w:cs="Times New Roman"/>
          <w:sz w:val="22"/>
          <w:szCs w:val="22"/>
        </w:rPr>
        <w:t xml:space="preserve">Umowa została zawarta na czas określony i obowiązywać będzie przez okres 48 miesięcy </w:t>
      </w:r>
      <w:r w:rsidRPr="00570529">
        <w:rPr>
          <w:rFonts w:hAnsi="Times New Roman" w:cs="Times New Roman"/>
          <w:color w:val="auto"/>
          <w:sz w:val="22"/>
          <w:szCs w:val="22"/>
        </w:rPr>
        <w:t>od daty zawarcia Umowy</w:t>
      </w:r>
      <w:r w:rsidR="00E95ED3">
        <w:rPr>
          <w:rFonts w:hAnsi="Times New Roman" w:cs="Times New Roman"/>
          <w:color w:val="auto"/>
          <w:sz w:val="22"/>
          <w:szCs w:val="22"/>
        </w:rPr>
        <w:t xml:space="preserve"> lub do wyczerpania kwoty wskazanej </w:t>
      </w:r>
      <w:r w:rsidR="00E95ED3" w:rsidRPr="00E95ED3">
        <w:rPr>
          <w:rFonts w:hAnsi="Times New Roman" w:cs="Times New Roman"/>
          <w:color w:val="auto"/>
          <w:sz w:val="22"/>
          <w:szCs w:val="22"/>
        </w:rPr>
        <w:t>w </w:t>
      </w:r>
      <w:bookmarkStart w:id="2" w:name="_Hlk47679906"/>
      <w:r w:rsidR="00E95ED3" w:rsidRPr="00E95ED3">
        <w:rPr>
          <w:rFonts w:hAnsi="Times New Roman" w:cs="Times New Roman"/>
          <w:sz w:val="22"/>
          <w:szCs w:val="22"/>
        </w:rPr>
        <w:t>§ </w:t>
      </w:r>
      <w:r w:rsidR="00F0714D">
        <w:rPr>
          <w:rFonts w:hAnsi="Times New Roman" w:cs="Times New Roman"/>
          <w:sz w:val="22"/>
          <w:szCs w:val="22"/>
        </w:rPr>
        <w:t>7</w:t>
      </w:r>
      <w:r w:rsidR="00F0714D" w:rsidRPr="00E95ED3">
        <w:rPr>
          <w:rFonts w:hAnsi="Times New Roman" w:cs="Times New Roman"/>
          <w:sz w:val="22"/>
          <w:szCs w:val="22"/>
        </w:rPr>
        <w:t xml:space="preserve"> </w:t>
      </w:r>
      <w:r w:rsidR="00E95ED3" w:rsidRPr="00E95ED3">
        <w:rPr>
          <w:rFonts w:hAnsi="Times New Roman" w:cs="Times New Roman"/>
          <w:sz w:val="22"/>
          <w:szCs w:val="22"/>
        </w:rPr>
        <w:t>ust. </w:t>
      </w:r>
      <w:bookmarkEnd w:id="2"/>
      <w:r w:rsidR="00AE7060">
        <w:rPr>
          <w:rFonts w:hAnsi="Times New Roman" w:cs="Times New Roman"/>
          <w:sz w:val="22"/>
          <w:szCs w:val="22"/>
        </w:rPr>
        <w:t>1</w:t>
      </w:r>
      <w:r w:rsidR="00671EB7">
        <w:rPr>
          <w:rFonts w:hAnsi="Times New Roman" w:cs="Times New Roman"/>
          <w:sz w:val="22"/>
          <w:szCs w:val="22"/>
        </w:rPr>
        <w:t>, w zależności od tego, któr</w:t>
      </w:r>
      <w:r w:rsidR="002246BD">
        <w:rPr>
          <w:rFonts w:hAnsi="Times New Roman" w:cs="Times New Roman"/>
          <w:sz w:val="22"/>
          <w:szCs w:val="22"/>
        </w:rPr>
        <w:t>a</w:t>
      </w:r>
      <w:r w:rsidR="00671EB7">
        <w:rPr>
          <w:rFonts w:hAnsi="Times New Roman" w:cs="Times New Roman"/>
          <w:sz w:val="22"/>
          <w:szCs w:val="22"/>
        </w:rPr>
        <w:t xml:space="preserve"> z </w:t>
      </w:r>
      <w:r w:rsidR="002246BD">
        <w:rPr>
          <w:rFonts w:hAnsi="Times New Roman" w:cs="Times New Roman"/>
          <w:sz w:val="22"/>
          <w:szCs w:val="22"/>
        </w:rPr>
        <w:t>przyczyn wystąpi jako pierwsza</w:t>
      </w:r>
      <w:r w:rsidR="00E57B4F">
        <w:rPr>
          <w:rFonts w:hAnsi="Times New Roman" w:cs="Times New Roman"/>
          <w:sz w:val="22"/>
          <w:szCs w:val="22"/>
        </w:rPr>
        <w:t xml:space="preserve">, z zastrzeżeniem </w:t>
      </w:r>
      <w:r w:rsidR="00E57B4F" w:rsidRPr="002075A7">
        <w:rPr>
          <w:rFonts w:hAnsi="Times New Roman" w:cs="Times New Roman"/>
          <w:sz w:val="22"/>
          <w:szCs w:val="22"/>
        </w:rPr>
        <w:t>§ </w:t>
      </w:r>
      <w:r w:rsidR="00F0714D">
        <w:rPr>
          <w:rFonts w:hAnsi="Times New Roman" w:cs="Times New Roman"/>
          <w:sz w:val="22"/>
          <w:szCs w:val="22"/>
        </w:rPr>
        <w:t>7</w:t>
      </w:r>
      <w:r w:rsidR="00F0714D" w:rsidRPr="002075A7">
        <w:rPr>
          <w:rFonts w:hAnsi="Times New Roman" w:cs="Times New Roman"/>
          <w:sz w:val="22"/>
          <w:szCs w:val="22"/>
        </w:rPr>
        <w:t> </w:t>
      </w:r>
      <w:r w:rsidR="00E57B4F" w:rsidRPr="002075A7">
        <w:rPr>
          <w:rFonts w:hAnsi="Times New Roman" w:cs="Times New Roman"/>
          <w:sz w:val="22"/>
          <w:szCs w:val="22"/>
        </w:rPr>
        <w:t>ust. </w:t>
      </w:r>
      <w:r w:rsidR="002075A7">
        <w:rPr>
          <w:rFonts w:hAnsi="Times New Roman" w:cs="Times New Roman"/>
          <w:sz w:val="22"/>
          <w:szCs w:val="22"/>
        </w:rPr>
        <w:t>5</w:t>
      </w:r>
      <w:r w:rsidR="00B42D32" w:rsidRPr="001B44D3">
        <w:rPr>
          <w:rFonts w:hAnsi="Times New Roman" w:cs="Times New Roman"/>
          <w:color w:val="auto"/>
          <w:sz w:val="22"/>
          <w:szCs w:val="22"/>
        </w:rPr>
        <w:t>,</w:t>
      </w:r>
      <w:r w:rsidR="00B42D32" w:rsidRPr="001B44D3">
        <w:rPr>
          <w:color w:val="auto"/>
        </w:rPr>
        <w:t xml:space="preserve"> </w:t>
      </w:r>
      <w:r w:rsidR="00B42D32" w:rsidRPr="001B44D3">
        <w:rPr>
          <w:rFonts w:hAnsi="Times New Roman" w:cs="Times New Roman"/>
          <w:color w:val="auto"/>
          <w:sz w:val="22"/>
          <w:szCs w:val="22"/>
        </w:rPr>
        <w:t xml:space="preserve">pod warunkiem zabezpieczenia środków finansowych na powyższe zadanie w ramach wydatków </w:t>
      </w:r>
      <w:r w:rsidR="0009771F">
        <w:rPr>
          <w:rFonts w:hAnsi="Times New Roman" w:cs="Times New Roman"/>
          <w:color w:val="auto"/>
          <w:sz w:val="22"/>
          <w:szCs w:val="22"/>
        </w:rPr>
        <w:t>w latach</w:t>
      </w:r>
      <w:r w:rsidR="00B42D32" w:rsidRPr="001B44D3">
        <w:rPr>
          <w:rFonts w:hAnsi="Times New Roman" w:cs="Times New Roman"/>
          <w:color w:val="auto"/>
          <w:sz w:val="22"/>
          <w:szCs w:val="22"/>
        </w:rPr>
        <w:t xml:space="preserve"> </w:t>
      </w:r>
      <w:r w:rsidR="00B42D32" w:rsidRPr="0076616F">
        <w:rPr>
          <w:rFonts w:hAnsi="Times New Roman" w:cs="Times New Roman"/>
          <w:color w:val="auto"/>
          <w:sz w:val="22"/>
          <w:szCs w:val="22"/>
        </w:rPr>
        <w:t>2020-2024.</w:t>
      </w:r>
      <w:r w:rsidR="00B42D32" w:rsidRPr="001B44D3">
        <w:rPr>
          <w:rFonts w:hAnsi="Times New Roman" w:cs="Times New Roman"/>
          <w:color w:val="auto"/>
          <w:sz w:val="22"/>
          <w:szCs w:val="22"/>
        </w:rPr>
        <w:t xml:space="preserve"> Brak środków finansowych upoważnia </w:t>
      </w:r>
      <w:r w:rsidR="00355228">
        <w:rPr>
          <w:rFonts w:hAnsi="Times New Roman" w:cs="Times New Roman"/>
          <w:color w:val="auto"/>
          <w:sz w:val="22"/>
          <w:szCs w:val="22"/>
        </w:rPr>
        <w:t>Zamawiającego</w:t>
      </w:r>
      <w:r w:rsidR="00B42D32" w:rsidRPr="001B44D3">
        <w:rPr>
          <w:rFonts w:hAnsi="Times New Roman" w:cs="Times New Roman"/>
          <w:color w:val="auto"/>
          <w:sz w:val="22"/>
          <w:szCs w:val="22"/>
        </w:rPr>
        <w:t xml:space="preserve"> do rozwiązania niniejszej Umowy w</w:t>
      </w:r>
      <w:r w:rsidR="005E41A3" w:rsidRPr="001B44D3">
        <w:rPr>
          <w:rFonts w:hAnsi="Times New Roman" w:cs="Times New Roman"/>
          <w:color w:val="auto"/>
          <w:sz w:val="22"/>
          <w:szCs w:val="22"/>
        </w:rPr>
        <w:t> </w:t>
      </w:r>
      <w:r w:rsidR="00B42D32" w:rsidRPr="001B44D3">
        <w:rPr>
          <w:rFonts w:hAnsi="Times New Roman" w:cs="Times New Roman"/>
          <w:color w:val="auto"/>
          <w:sz w:val="22"/>
          <w:szCs w:val="22"/>
        </w:rPr>
        <w:t>trybie natychmiastowym i</w:t>
      </w:r>
      <w:r w:rsidR="005E41A3" w:rsidRPr="001B44D3">
        <w:rPr>
          <w:rFonts w:hAnsi="Times New Roman" w:cs="Times New Roman"/>
          <w:color w:val="auto"/>
          <w:sz w:val="22"/>
          <w:szCs w:val="22"/>
        </w:rPr>
        <w:t> </w:t>
      </w:r>
      <w:r w:rsidR="00B42D32" w:rsidRPr="001B44D3">
        <w:rPr>
          <w:rFonts w:hAnsi="Times New Roman" w:cs="Times New Roman"/>
          <w:color w:val="auto"/>
          <w:sz w:val="22"/>
          <w:szCs w:val="22"/>
        </w:rPr>
        <w:t xml:space="preserve">nie daje </w:t>
      </w:r>
      <w:r w:rsidR="00355228">
        <w:rPr>
          <w:rFonts w:hAnsi="Times New Roman" w:cs="Times New Roman"/>
          <w:color w:val="auto"/>
          <w:sz w:val="22"/>
          <w:szCs w:val="22"/>
        </w:rPr>
        <w:t>Wykonawcy</w:t>
      </w:r>
      <w:r w:rsidR="00B42D32" w:rsidRPr="001B44D3">
        <w:rPr>
          <w:rFonts w:hAnsi="Times New Roman" w:cs="Times New Roman"/>
          <w:color w:val="auto"/>
          <w:sz w:val="22"/>
          <w:szCs w:val="22"/>
        </w:rPr>
        <w:t xml:space="preserve"> prawa do dochodzenia jakichkolwiek roszczeń, wynikających z faktu niezrealizowania pozostałej części Umowy.</w:t>
      </w:r>
    </w:p>
    <w:p w14:paraId="088DA7D7" w14:textId="0443A79A" w:rsidR="00423220" w:rsidRPr="00570529" w:rsidRDefault="002009AB" w:rsidP="00423220">
      <w:pPr>
        <w:pStyle w:val="Tekstpodstawowywcity"/>
        <w:numPr>
          <w:ilvl w:val="0"/>
          <w:numId w:val="15"/>
        </w:numPr>
        <w:ind w:left="426" w:hanging="425"/>
        <w:jc w:val="both"/>
        <w:rPr>
          <w:rFonts w:hAnsi="Times New Roman" w:cs="Times New Roman"/>
          <w:color w:val="auto"/>
          <w:sz w:val="22"/>
          <w:szCs w:val="22"/>
        </w:rPr>
      </w:pPr>
      <w:r w:rsidRPr="00570529">
        <w:rPr>
          <w:rFonts w:hAnsi="Times New Roman" w:cs="Times New Roman"/>
          <w:sz w:val="22"/>
          <w:szCs w:val="22"/>
        </w:rPr>
        <w:t xml:space="preserve">Strony ustalają, że </w:t>
      </w:r>
      <w:r w:rsidR="00286EE8">
        <w:rPr>
          <w:rFonts w:hAnsi="Times New Roman" w:cs="Times New Roman"/>
          <w:sz w:val="22"/>
          <w:szCs w:val="22"/>
        </w:rPr>
        <w:t>Wykonawca</w:t>
      </w:r>
      <w:r w:rsidRPr="00570529">
        <w:rPr>
          <w:rFonts w:hAnsi="Times New Roman" w:cs="Times New Roman"/>
          <w:sz w:val="22"/>
          <w:szCs w:val="22"/>
        </w:rPr>
        <w:t xml:space="preserve"> zrealizuje przedmiot umowy w okresie 48 miesięcy od dnia podpisania umowy</w:t>
      </w:r>
      <w:r w:rsidR="006E6252">
        <w:rPr>
          <w:rFonts w:hAnsi="Times New Roman" w:cs="Times New Roman"/>
          <w:sz w:val="22"/>
          <w:szCs w:val="22"/>
        </w:rPr>
        <w:t>, tj. od ………………… do ……………………</w:t>
      </w:r>
      <w:r w:rsidRPr="00570529">
        <w:rPr>
          <w:rFonts w:hAnsi="Times New Roman" w:cs="Times New Roman"/>
          <w:sz w:val="22"/>
          <w:szCs w:val="22"/>
        </w:rPr>
        <w:t>:</w:t>
      </w:r>
    </w:p>
    <w:p w14:paraId="7B417AEA" w14:textId="4C08D848" w:rsidR="002009AB" w:rsidRPr="00A723ED" w:rsidRDefault="002009AB" w:rsidP="00DA5997">
      <w:pPr>
        <w:pStyle w:val="Akapitzlist"/>
        <w:ind w:left="1134" w:hanging="708"/>
        <w:jc w:val="both"/>
        <w:rPr>
          <w:sz w:val="22"/>
          <w:szCs w:val="22"/>
        </w:rPr>
      </w:pPr>
      <w:r w:rsidRPr="00A723ED">
        <w:rPr>
          <w:b/>
          <w:bCs/>
          <w:sz w:val="22"/>
          <w:szCs w:val="22"/>
        </w:rPr>
        <w:t>I etap</w:t>
      </w:r>
      <w:r w:rsidRPr="00A723ED">
        <w:rPr>
          <w:sz w:val="22"/>
          <w:szCs w:val="22"/>
        </w:rPr>
        <w:t xml:space="preserve"> – dostarczenie (wraz z rozładunkiem), wdrożenie i instalacja sprzętu i oprogramowania do zarządzania wydrukiem, przeprowadzenie warsztatów szkoleniowych pracowników działu IT z obsługi/administrowania oprogramowaniem do zarządzania wydrukiem</w:t>
      </w:r>
      <w:r w:rsidR="0009771F">
        <w:rPr>
          <w:sz w:val="22"/>
          <w:szCs w:val="22"/>
        </w:rPr>
        <w:t xml:space="preserve"> oraz dostarczenie kart RF</w:t>
      </w:r>
      <w:r w:rsidR="003F0CAF">
        <w:rPr>
          <w:sz w:val="22"/>
          <w:szCs w:val="22"/>
        </w:rPr>
        <w:t>I</w:t>
      </w:r>
      <w:r w:rsidR="0009771F">
        <w:rPr>
          <w:sz w:val="22"/>
          <w:szCs w:val="22"/>
        </w:rPr>
        <w:t>D</w:t>
      </w:r>
      <w:r w:rsidRPr="00A723ED">
        <w:rPr>
          <w:sz w:val="22"/>
          <w:szCs w:val="22"/>
        </w:rPr>
        <w:t>.</w:t>
      </w:r>
    </w:p>
    <w:p w14:paraId="1A1568E8" w14:textId="02FE72BD" w:rsidR="002009AB" w:rsidRPr="00A723ED" w:rsidRDefault="002009AB" w:rsidP="00DA5997">
      <w:pPr>
        <w:pStyle w:val="Akapitzlist"/>
        <w:ind w:left="1080" w:hanging="654"/>
        <w:jc w:val="both"/>
        <w:rPr>
          <w:sz w:val="22"/>
          <w:szCs w:val="22"/>
        </w:rPr>
      </w:pPr>
      <w:r w:rsidRPr="00A723ED">
        <w:rPr>
          <w:b/>
          <w:bCs/>
          <w:sz w:val="22"/>
          <w:szCs w:val="22"/>
        </w:rPr>
        <w:t>II etap</w:t>
      </w:r>
      <w:r w:rsidRPr="00A723ED">
        <w:rPr>
          <w:sz w:val="22"/>
          <w:szCs w:val="22"/>
        </w:rPr>
        <w:t xml:space="preserve"> – kompleksowa obsługa serwisowa wszystkich dostarczonych i zainstalowanych urządzeń wielofunkcyjnych</w:t>
      </w:r>
      <w:r w:rsidR="005C79BD">
        <w:rPr>
          <w:sz w:val="22"/>
          <w:szCs w:val="22"/>
        </w:rPr>
        <w:t xml:space="preserve"> </w:t>
      </w:r>
      <w:r w:rsidRPr="00A723ED">
        <w:rPr>
          <w:sz w:val="22"/>
          <w:szCs w:val="22"/>
        </w:rPr>
        <w:t>– w okresie 48 miesięcy od dnia podpisania umowy.</w:t>
      </w:r>
    </w:p>
    <w:p w14:paraId="42665689" w14:textId="58B2484E" w:rsidR="002009AB" w:rsidRPr="00A723ED" w:rsidRDefault="002009AB" w:rsidP="00DA5997">
      <w:pPr>
        <w:pStyle w:val="Akapitzlist"/>
        <w:numPr>
          <w:ilvl w:val="0"/>
          <w:numId w:val="15"/>
        </w:numPr>
        <w:ind w:left="426"/>
        <w:jc w:val="both"/>
        <w:rPr>
          <w:sz w:val="22"/>
          <w:szCs w:val="22"/>
        </w:rPr>
      </w:pPr>
      <w:r w:rsidRPr="00A723ED">
        <w:rPr>
          <w:sz w:val="22"/>
          <w:szCs w:val="22"/>
        </w:rPr>
        <w:t xml:space="preserve">Zamawiający wymaga, aby dostawy urządzeń wielofunkcyjnych odbywały się sukcesywnie po </w:t>
      </w:r>
      <w:r w:rsidR="00A723ED" w:rsidRPr="00A723ED">
        <w:rPr>
          <w:sz w:val="22"/>
          <w:szCs w:val="22"/>
        </w:rPr>
        <w:t>10</w:t>
      </w:r>
      <w:r w:rsidRPr="00A723ED">
        <w:rPr>
          <w:sz w:val="22"/>
          <w:szCs w:val="22"/>
        </w:rPr>
        <w:t xml:space="preserve"> szt. co </w:t>
      </w:r>
      <w:r w:rsidR="00A723ED" w:rsidRPr="00A723ED">
        <w:rPr>
          <w:sz w:val="22"/>
          <w:szCs w:val="22"/>
        </w:rPr>
        <w:t>7 dni</w:t>
      </w:r>
      <w:r w:rsidR="00812F73">
        <w:rPr>
          <w:sz w:val="22"/>
          <w:szCs w:val="22"/>
        </w:rPr>
        <w:t xml:space="preserve"> kalendarzowych</w:t>
      </w:r>
      <w:r w:rsidRPr="00A723ED">
        <w:rPr>
          <w:sz w:val="22"/>
          <w:szCs w:val="22"/>
        </w:rPr>
        <w:t xml:space="preserve">. Pierwsza dostawa nastąpi w terminie </w:t>
      </w:r>
      <w:r w:rsidR="007629DE">
        <w:rPr>
          <w:sz w:val="22"/>
          <w:szCs w:val="22"/>
        </w:rPr>
        <w:t>do 3</w:t>
      </w:r>
      <w:r w:rsidR="007629DE" w:rsidRPr="00A723ED">
        <w:rPr>
          <w:sz w:val="22"/>
          <w:szCs w:val="22"/>
        </w:rPr>
        <w:t xml:space="preserve"> </w:t>
      </w:r>
      <w:r w:rsidRPr="00A723ED">
        <w:rPr>
          <w:sz w:val="22"/>
          <w:szCs w:val="22"/>
        </w:rPr>
        <w:t>tygodni od dnia podpisania umowy</w:t>
      </w:r>
      <w:r w:rsidR="007629DE">
        <w:rPr>
          <w:sz w:val="22"/>
          <w:szCs w:val="22"/>
        </w:rPr>
        <w:t xml:space="preserve"> po uzgodnieniu harmonogramu</w:t>
      </w:r>
      <w:r w:rsidR="00E7309A">
        <w:rPr>
          <w:sz w:val="22"/>
          <w:szCs w:val="22"/>
        </w:rPr>
        <w:t xml:space="preserve"> realizacji I etapu</w:t>
      </w:r>
      <w:r w:rsidR="007629DE">
        <w:rPr>
          <w:sz w:val="22"/>
          <w:szCs w:val="22"/>
        </w:rPr>
        <w:t>, zainstalowaniu oprogramowania oraz przeszkoleniu administratorów</w:t>
      </w:r>
      <w:r w:rsidR="0009771F">
        <w:rPr>
          <w:sz w:val="22"/>
          <w:szCs w:val="22"/>
        </w:rPr>
        <w:t xml:space="preserve"> oraz dostarczenie kart RF</w:t>
      </w:r>
      <w:r w:rsidR="003F0CAF">
        <w:rPr>
          <w:sz w:val="22"/>
          <w:szCs w:val="22"/>
        </w:rPr>
        <w:t>I</w:t>
      </w:r>
      <w:r w:rsidR="0009771F">
        <w:rPr>
          <w:sz w:val="22"/>
          <w:szCs w:val="22"/>
        </w:rPr>
        <w:t>D</w:t>
      </w:r>
      <w:r w:rsidRPr="00A723ED">
        <w:rPr>
          <w:sz w:val="22"/>
          <w:szCs w:val="22"/>
        </w:rPr>
        <w:t>.</w:t>
      </w:r>
    </w:p>
    <w:p w14:paraId="765A440A" w14:textId="4A8CC668" w:rsidR="001A20BE" w:rsidRDefault="001A20BE" w:rsidP="006520DE">
      <w:pPr>
        <w:pStyle w:val="Tekstpodstawowywcity"/>
        <w:numPr>
          <w:ilvl w:val="0"/>
          <w:numId w:val="15"/>
        </w:numPr>
        <w:ind w:left="426" w:hanging="425"/>
        <w:jc w:val="both"/>
        <w:rPr>
          <w:rFonts w:hAnsi="Times New Roman" w:cs="Times New Roman"/>
          <w:sz w:val="22"/>
          <w:szCs w:val="22"/>
        </w:rPr>
      </w:pPr>
      <w:r>
        <w:rPr>
          <w:rFonts w:hAnsi="Times New Roman" w:cs="Times New Roman"/>
          <w:sz w:val="22"/>
          <w:szCs w:val="22"/>
        </w:rPr>
        <w:t xml:space="preserve">O terminie dostawy </w:t>
      </w:r>
      <w:r w:rsidR="00467FDC">
        <w:rPr>
          <w:rFonts w:hAnsi="Times New Roman" w:cs="Times New Roman"/>
          <w:sz w:val="22"/>
          <w:szCs w:val="22"/>
        </w:rPr>
        <w:t>Wykonawca</w:t>
      </w:r>
      <w:r>
        <w:rPr>
          <w:rFonts w:hAnsi="Times New Roman" w:cs="Times New Roman"/>
          <w:sz w:val="22"/>
          <w:szCs w:val="22"/>
        </w:rPr>
        <w:t xml:space="preserve"> ma obowiązek zawiadomić koordynatora </w:t>
      </w:r>
      <w:r w:rsidR="00467FDC">
        <w:rPr>
          <w:rFonts w:hAnsi="Times New Roman" w:cs="Times New Roman"/>
          <w:sz w:val="22"/>
          <w:szCs w:val="22"/>
        </w:rPr>
        <w:t xml:space="preserve">Zamawiającego </w:t>
      </w:r>
      <w:r>
        <w:rPr>
          <w:rFonts w:hAnsi="Times New Roman" w:cs="Times New Roman"/>
          <w:sz w:val="22"/>
          <w:szCs w:val="22"/>
        </w:rPr>
        <w:t>wymienionego w </w:t>
      </w:r>
      <w:r w:rsidRPr="00856997">
        <w:rPr>
          <w:rFonts w:hAnsi="Times New Roman" w:cs="Times New Roman"/>
          <w:color w:val="auto"/>
          <w:sz w:val="22"/>
          <w:szCs w:val="22"/>
        </w:rPr>
        <w:t xml:space="preserve">§ </w:t>
      </w:r>
      <w:r w:rsidR="00F0714D">
        <w:rPr>
          <w:rFonts w:hAnsi="Times New Roman" w:cs="Times New Roman"/>
          <w:color w:val="auto"/>
          <w:sz w:val="22"/>
          <w:szCs w:val="22"/>
        </w:rPr>
        <w:t>5</w:t>
      </w:r>
      <w:r w:rsidR="00A03C0B">
        <w:rPr>
          <w:rFonts w:hAnsi="Times New Roman" w:cs="Times New Roman"/>
          <w:color w:val="auto"/>
          <w:sz w:val="22"/>
          <w:szCs w:val="22"/>
        </w:rPr>
        <w:t xml:space="preserve"> z co najmniej 3 dniowym wyprzedzeniem przed ustalonym terminem dostawy. </w:t>
      </w:r>
      <w:r w:rsidR="00467FDC">
        <w:rPr>
          <w:rFonts w:hAnsi="Times New Roman" w:cs="Times New Roman"/>
          <w:color w:val="auto"/>
          <w:sz w:val="22"/>
          <w:szCs w:val="22"/>
        </w:rPr>
        <w:t xml:space="preserve">Zamawiający </w:t>
      </w:r>
      <w:r w:rsidR="00A03C0B">
        <w:rPr>
          <w:rFonts w:hAnsi="Times New Roman" w:cs="Times New Roman"/>
          <w:color w:val="auto"/>
          <w:sz w:val="22"/>
          <w:szCs w:val="22"/>
        </w:rPr>
        <w:t>ma prawo przesunąć termin dostawy, ale o nie więcej niż 2 </w:t>
      </w:r>
      <w:r w:rsidR="001138BF">
        <w:rPr>
          <w:rFonts w:hAnsi="Times New Roman" w:cs="Times New Roman"/>
          <w:color w:val="auto"/>
          <w:sz w:val="22"/>
          <w:szCs w:val="22"/>
        </w:rPr>
        <w:t xml:space="preserve">Dni </w:t>
      </w:r>
      <w:r w:rsidR="00A03C0B">
        <w:rPr>
          <w:rFonts w:hAnsi="Times New Roman" w:cs="Times New Roman"/>
          <w:color w:val="auto"/>
          <w:sz w:val="22"/>
          <w:szCs w:val="22"/>
        </w:rPr>
        <w:t xml:space="preserve">robocze. </w:t>
      </w:r>
    </w:p>
    <w:p w14:paraId="4BC7AC8B" w14:textId="223CB7D8" w:rsidR="00E638BF" w:rsidRDefault="00E638BF" w:rsidP="006520DE">
      <w:pPr>
        <w:pStyle w:val="Tekstpodstawowywcity"/>
        <w:numPr>
          <w:ilvl w:val="0"/>
          <w:numId w:val="15"/>
        </w:numPr>
        <w:ind w:left="426" w:hanging="425"/>
        <w:jc w:val="both"/>
        <w:rPr>
          <w:rFonts w:hAnsi="Times New Roman" w:cs="Times New Roman"/>
          <w:sz w:val="22"/>
          <w:szCs w:val="22"/>
        </w:rPr>
      </w:pPr>
      <w:r>
        <w:rPr>
          <w:rFonts w:hAnsi="Times New Roman" w:cs="Times New Roman"/>
          <w:sz w:val="22"/>
          <w:szCs w:val="22"/>
        </w:rPr>
        <w:t xml:space="preserve">W ramach realizacji umowy </w:t>
      </w:r>
      <w:r w:rsidR="00467FDC">
        <w:rPr>
          <w:rFonts w:hAnsi="Times New Roman" w:cs="Times New Roman"/>
          <w:sz w:val="22"/>
          <w:szCs w:val="22"/>
        </w:rPr>
        <w:t>Wykonawca</w:t>
      </w:r>
      <w:r w:rsidR="00EB12A7">
        <w:rPr>
          <w:rFonts w:hAnsi="Times New Roman" w:cs="Times New Roman"/>
          <w:sz w:val="22"/>
          <w:szCs w:val="22"/>
        </w:rPr>
        <w:t xml:space="preserve"> </w:t>
      </w:r>
      <w:r>
        <w:rPr>
          <w:rFonts w:hAnsi="Times New Roman" w:cs="Times New Roman"/>
          <w:sz w:val="22"/>
          <w:szCs w:val="22"/>
        </w:rPr>
        <w:t>świadczy usługę, która obejmuje:</w:t>
      </w:r>
    </w:p>
    <w:p w14:paraId="5ADA5F0C" w14:textId="2B707405" w:rsidR="00E638BF" w:rsidRDefault="00E638BF" w:rsidP="00E638BF">
      <w:pPr>
        <w:pStyle w:val="Tekstpodstawowywcity"/>
        <w:numPr>
          <w:ilvl w:val="1"/>
          <w:numId w:val="15"/>
        </w:numPr>
        <w:ind w:left="851"/>
        <w:jc w:val="both"/>
        <w:rPr>
          <w:rFonts w:hAnsi="Times New Roman" w:cs="Times New Roman"/>
          <w:sz w:val="22"/>
          <w:szCs w:val="22"/>
        </w:rPr>
      </w:pPr>
      <w:r>
        <w:rPr>
          <w:rFonts w:hAnsi="Times New Roman" w:cs="Times New Roman"/>
          <w:sz w:val="22"/>
          <w:szCs w:val="22"/>
        </w:rPr>
        <w:t>udostępnienie urządzeń wielofunkcyjnych w ilości</w:t>
      </w:r>
      <w:r w:rsidR="00323206">
        <w:rPr>
          <w:rFonts w:hAnsi="Times New Roman" w:cs="Times New Roman"/>
          <w:sz w:val="22"/>
          <w:szCs w:val="22"/>
        </w:rPr>
        <w:t xml:space="preserve"> – szczegółowy wykaz urządzeń obejmuje Załącznik nr 1</w:t>
      </w:r>
      <w:r>
        <w:rPr>
          <w:rFonts w:hAnsi="Times New Roman" w:cs="Times New Roman"/>
          <w:sz w:val="22"/>
          <w:szCs w:val="22"/>
        </w:rPr>
        <w:t>:</w:t>
      </w:r>
    </w:p>
    <w:p w14:paraId="20B9ACA2" w14:textId="27C8BAF1" w:rsidR="00E638BF" w:rsidRDefault="00E638BF" w:rsidP="00E638BF">
      <w:pPr>
        <w:pStyle w:val="Tekstpodstawowywcity"/>
        <w:numPr>
          <w:ilvl w:val="2"/>
          <w:numId w:val="15"/>
        </w:numPr>
        <w:ind w:left="993"/>
        <w:jc w:val="both"/>
        <w:rPr>
          <w:rFonts w:hAnsi="Times New Roman" w:cs="Times New Roman"/>
          <w:sz w:val="22"/>
          <w:szCs w:val="22"/>
        </w:rPr>
      </w:pPr>
      <w:r>
        <w:rPr>
          <w:rFonts w:hAnsi="Times New Roman" w:cs="Times New Roman"/>
          <w:sz w:val="22"/>
          <w:szCs w:val="22"/>
        </w:rPr>
        <w:t>kolorowe formatu A4 – w ilości 17 szt.,</w:t>
      </w:r>
    </w:p>
    <w:p w14:paraId="4096955D" w14:textId="70D3E505" w:rsidR="00E638BF" w:rsidRDefault="00E638BF" w:rsidP="00E638BF">
      <w:pPr>
        <w:pStyle w:val="Tekstpodstawowywcity"/>
        <w:numPr>
          <w:ilvl w:val="2"/>
          <w:numId w:val="15"/>
        </w:numPr>
        <w:ind w:left="993"/>
        <w:jc w:val="both"/>
        <w:rPr>
          <w:rFonts w:hAnsi="Times New Roman" w:cs="Times New Roman"/>
          <w:sz w:val="22"/>
          <w:szCs w:val="22"/>
        </w:rPr>
      </w:pPr>
      <w:r>
        <w:rPr>
          <w:rFonts w:hAnsi="Times New Roman" w:cs="Times New Roman"/>
          <w:sz w:val="22"/>
          <w:szCs w:val="22"/>
        </w:rPr>
        <w:t>kolorowe formatu A4 z faxem – w ilości 10 szt.,</w:t>
      </w:r>
    </w:p>
    <w:p w14:paraId="21805738" w14:textId="258E39AD" w:rsidR="00E638BF" w:rsidRDefault="00E638BF" w:rsidP="00E638BF">
      <w:pPr>
        <w:pStyle w:val="Tekstpodstawowywcity"/>
        <w:numPr>
          <w:ilvl w:val="2"/>
          <w:numId w:val="15"/>
        </w:numPr>
        <w:ind w:left="993"/>
        <w:jc w:val="both"/>
        <w:rPr>
          <w:rFonts w:hAnsi="Times New Roman" w:cs="Times New Roman"/>
          <w:sz w:val="22"/>
          <w:szCs w:val="22"/>
        </w:rPr>
      </w:pPr>
      <w:r>
        <w:rPr>
          <w:rFonts w:hAnsi="Times New Roman" w:cs="Times New Roman"/>
          <w:sz w:val="22"/>
          <w:szCs w:val="22"/>
        </w:rPr>
        <w:t>monochromatyczne formatu A4 – w ilości 18 szt.,</w:t>
      </w:r>
    </w:p>
    <w:p w14:paraId="1FC5CF70" w14:textId="092F494D" w:rsidR="00E638BF" w:rsidRDefault="00777522" w:rsidP="00E638BF">
      <w:pPr>
        <w:pStyle w:val="Tekstpodstawowywcity"/>
        <w:numPr>
          <w:ilvl w:val="2"/>
          <w:numId w:val="15"/>
        </w:numPr>
        <w:ind w:left="993"/>
        <w:jc w:val="both"/>
        <w:rPr>
          <w:rFonts w:hAnsi="Times New Roman" w:cs="Times New Roman"/>
          <w:sz w:val="22"/>
          <w:szCs w:val="22"/>
        </w:rPr>
      </w:pPr>
      <w:r>
        <w:rPr>
          <w:rFonts w:hAnsi="Times New Roman" w:cs="Times New Roman"/>
          <w:sz w:val="22"/>
          <w:szCs w:val="22"/>
        </w:rPr>
        <w:t>monochromatyczne formatu A4 z faxem – w ilości 5 szt.</w:t>
      </w:r>
    </w:p>
    <w:p w14:paraId="07D8EBC0" w14:textId="63C511D0" w:rsidR="00E638BF" w:rsidRDefault="00EB12A7" w:rsidP="00E638BF">
      <w:pPr>
        <w:pStyle w:val="Tekstpodstawowywcity"/>
        <w:numPr>
          <w:ilvl w:val="1"/>
          <w:numId w:val="15"/>
        </w:numPr>
        <w:ind w:left="851"/>
        <w:jc w:val="both"/>
        <w:rPr>
          <w:rFonts w:hAnsi="Times New Roman" w:cs="Times New Roman"/>
          <w:sz w:val="22"/>
          <w:szCs w:val="22"/>
        </w:rPr>
      </w:pPr>
      <w:r>
        <w:rPr>
          <w:rFonts w:hAnsi="Times New Roman" w:cs="Times New Roman"/>
          <w:sz w:val="22"/>
          <w:szCs w:val="22"/>
        </w:rPr>
        <w:t xml:space="preserve">dostawę </w:t>
      </w:r>
      <w:r w:rsidR="00E638BF">
        <w:rPr>
          <w:rFonts w:hAnsi="Times New Roman" w:cs="Times New Roman"/>
          <w:sz w:val="22"/>
          <w:szCs w:val="22"/>
        </w:rPr>
        <w:t>materiałów eksploatacyjnych do urządzeń, o których mowa w pkt </w:t>
      </w:r>
      <w:r w:rsidR="00CB741A">
        <w:rPr>
          <w:rFonts w:hAnsi="Times New Roman" w:cs="Times New Roman"/>
          <w:sz w:val="22"/>
          <w:szCs w:val="22"/>
        </w:rPr>
        <w:t>1</w:t>
      </w:r>
      <w:r w:rsidR="00E638BF">
        <w:rPr>
          <w:rFonts w:hAnsi="Times New Roman" w:cs="Times New Roman"/>
          <w:sz w:val="22"/>
          <w:szCs w:val="22"/>
        </w:rPr>
        <w:t>);</w:t>
      </w:r>
    </w:p>
    <w:p w14:paraId="7623DCC7" w14:textId="2F11AB6C" w:rsidR="00E638BF" w:rsidRDefault="00EB12A7" w:rsidP="00E638BF">
      <w:pPr>
        <w:pStyle w:val="Tekstpodstawowywcity"/>
        <w:numPr>
          <w:ilvl w:val="1"/>
          <w:numId w:val="15"/>
        </w:numPr>
        <w:ind w:left="851"/>
        <w:jc w:val="both"/>
        <w:rPr>
          <w:rFonts w:hAnsi="Times New Roman" w:cs="Times New Roman"/>
          <w:sz w:val="22"/>
          <w:szCs w:val="22"/>
        </w:rPr>
      </w:pPr>
      <w:r>
        <w:rPr>
          <w:rFonts w:hAnsi="Times New Roman" w:cs="Times New Roman"/>
          <w:sz w:val="22"/>
          <w:szCs w:val="22"/>
        </w:rPr>
        <w:t xml:space="preserve">wdrożenie </w:t>
      </w:r>
      <w:r w:rsidR="00777522">
        <w:rPr>
          <w:rFonts w:hAnsi="Times New Roman" w:cs="Times New Roman"/>
          <w:sz w:val="22"/>
          <w:szCs w:val="22"/>
        </w:rPr>
        <w:t>oprogramowania do zarządzania systemem wydruków;</w:t>
      </w:r>
    </w:p>
    <w:p w14:paraId="285A67AB" w14:textId="209CAB25" w:rsidR="00E638BF" w:rsidRDefault="00E638BF" w:rsidP="00E638BF">
      <w:pPr>
        <w:pStyle w:val="Tekstpodstawowywcity"/>
        <w:numPr>
          <w:ilvl w:val="1"/>
          <w:numId w:val="15"/>
        </w:numPr>
        <w:ind w:left="851"/>
        <w:jc w:val="both"/>
        <w:rPr>
          <w:rFonts w:hAnsi="Times New Roman" w:cs="Times New Roman"/>
          <w:sz w:val="22"/>
          <w:szCs w:val="22"/>
        </w:rPr>
      </w:pPr>
      <w:r>
        <w:rPr>
          <w:rFonts w:hAnsi="Times New Roman" w:cs="Times New Roman"/>
          <w:sz w:val="22"/>
          <w:szCs w:val="22"/>
        </w:rPr>
        <w:t>serwis urządzeń, o których mowa w pkt </w:t>
      </w:r>
      <w:r w:rsidR="00CB741A">
        <w:rPr>
          <w:rFonts w:hAnsi="Times New Roman" w:cs="Times New Roman"/>
          <w:sz w:val="22"/>
          <w:szCs w:val="22"/>
        </w:rPr>
        <w:t>1</w:t>
      </w:r>
      <w:r>
        <w:rPr>
          <w:rFonts w:hAnsi="Times New Roman" w:cs="Times New Roman"/>
          <w:sz w:val="22"/>
          <w:szCs w:val="22"/>
        </w:rPr>
        <w:t>)</w:t>
      </w:r>
      <w:r w:rsidR="006838DF">
        <w:rPr>
          <w:rFonts w:hAnsi="Times New Roman" w:cs="Times New Roman"/>
          <w:sz w:val="22"/>
          <w:szCs w:val="22"/>
        </w:rPr>
        <w:t xml:space="preserve"> oraz oprogramowania, o którym mowa w pkt </w:t>
      </w:r>
      <w:r w:rsidR="00CC50AB">
        <w:rPr>
          <w:rFonts w:hAnsi="Times New Roman" w:cs="Times New Roman"/>
          <w:sz w:val="22"/>
          <w:szCs w:val="22"/>
        </w:rPr>
        <w:t>3</w:t>
      </w:r>
      <w:r w:rsidR="006838DF">
        <w:rPr>
          <w:rFonts w:hAnsi="Times New Roman" w:cs="Times New Roman"/>
          <w:sz w:val="22"/>
          <w:szCs w:val="22"/>
        </w:rPr>
        <w:t>)</w:t>
      </w:r>
      <w:r w:rsidR="00777522">
        <w:rPr>
          <w:rFonts w:hAnsi="Times New Roman" w:cs="Times New Roman"/>
          <w:sz w:val="22"/>
          <w:szCs w:val="22"/>
        </w:rPr>
        <w:t>.</w:t>
      </w:r>
    </w:p>
    <w:p w14:paraId="2602D747" w14:textId="2F57506E" w:rsidR="00777522" w:rsidRPr="0076616F" w:rsidRDefault="00FA6531" w:rsidP="006520DE">
      <w:pPr>
        <w:pStyle w:val="Tekstpodstawowywcity"/>
        <w:numPr>
          <w:ilvl w:val="0"/>
          <w:numId w:val="15"/>
        </w:numPr>
        <w:ind w:left="426" w:hanging="425"/>
        <w:jc w:val="both"/>
        <w:rPr>
          <w:rFonts w:hAnsi="Times New Roman" w:cs="Times New Roman"/>
          <w:color w:val="auto"/>
          <w:sz w:val="22"/>
          <w:szCs w:val="22"/>
        </w:rPr>
      </w:pPr>
      <w:r w:rsidRPr="00280C65">
        <w:rPr>
          <w:rFonts w:hAnsi="Times New Roman" w:cs="Times New Roman"/>
          <w:color w:val="auto"/>
          <w:sz w:val="22"/>
          <w:szCs w:val="22"/>
        </w:rPr>
        <w:t>Wykonawca</w:t>
      </w:r>
      <w:r w:rsidR="00777522" w:rsidRPr="00280C65">
        <w:rPr>
          <w:rFonts w:hAnsi="Times New Roman" w:cs="Times New Roman"/>
          <w:color w:val="auto"/>
          <w:sz w:val="22"/>
          <w:szCs w:val="22"/>
        </w:rPr>
        <w:t xml:space="preserve"> dokona instalacji i konfiguracji </w:t>
      </w:r>
      <w:r w:rsidR="007629DE" w:rsidRPr="00280C65">
        <w:rPr>
          <w:rFonts w:hAnsi="Times New Roman" w:cs="Times New Roman"/>
          <w:color w:val="auto"/>
          <w:sz w:val="22"/>
          <w:szCs w:val="22"/>
        </w:rPr>
        <w:t xml:space="preserve">urządzeń </w:t>
      </w:r>
      <w:r w:rsidR="00777522" w:rsidRPr="00280C65">
        <w:rPr>
          <w:rFonts w:hAnsi="Times New Roman" w:cs="Times New Roman"/>
          <w:color w:val="auto"/>
          <w:sz w:val="22"/>
          <w:szCs w:val="22"/>
        </w:rPr>
        <w:t xml:space="preserve">w siedzibie </w:t>
      </w:r>
      <w:r w:rsidRPr="00280C65">
        <w:rPr>
          <w:rFonts w:hAnsi="Times New Roman" w:cs="Times New Roman"/>
          <w:color w:val="auto"/>
          <w:sz w:val="22"/>
          <w:szCs w:val="22"/>
        </w:rPr>
        <w:t xml:space="preserve">Zamawiającego </w:t>
      </w:r>
      <w:r w:rsidR="00777522" w:rsidRPr="00280C65">
        <w:rPr>
          <w:rFonts w:hAnsi="Times New Roman" w:cs="Times New Roman"/>
          <w:color w:val="auto"/>
          <w:sz w:val="22"/>
          <w:szCs w:val="22"/>
        </w:rPr>
        <w:t xml:space="preserve">w nieprzekraczalnym terminie </w:t>
      </w:r>
      <w:r w:rsidR="007629DE" w:rsidRPr="00280C65">
        <w:rPr>
          <w:rFonts w:hAnsi="Times New Roman" w:cs="Times New Roman"/>
          <w:color w:val="auto"/>
          <w:sz w:val="22"/>
          <w:szCs w:val="22"/>
        </w:rPr>
        <w:t>3 </w:t>
      </w:r>
      <w:r w:rsidR="00DC45B3">
        <w:rPr>
          <w:rFonts w:hAnsi="Times New Roman" w:cs="Times New Roman"/>
          <w:color w:val="auto"/>
          <w:sz w:val="22"/>
          <w:szCs w:val="22"/>
        </w:rPr>
        <w:t>D</w:t>
      </w:r>
      <w:r w:rsidR="00777522" w:rsidRPr="00280C65">
        <w:rPr>
          <w:rFonts w:hAnsi="Times New Roman" w:cs="Times New Roman"/>
          <w:color w:val="auto"/>
          <w:sz w:val="22"/>
          <w:szCs w:val="22"/>
        </w:rPr>
        <w:t xml:space="preserve">ni </w:t>
      </w:r>
      <w:r w:rsidR="00DC45B3">
        <w:rPr>
          <w:rFonts w:hAnsi="Times New Roman" w:cs="Times New Roman"/>
          <w:color w:val="auto"/>
          <w:sz w:val="22"/>
          <w:szCs w:val="22"/>
        </w:rPr>
        <w:t>r</w:t>
      </w:r>
      <w:r w:rsidR="00DC45B3" w:rsidRPr="0076616F">
        <w:rPr>
          <w:rFonts w:hAnsi="Times New Roman" w:cs="Times New Roman"/>
          <w:color w:val="auto"/>
          <w:sz w:val="22"/>
          <w:szCs w:val="22"/>
        </w:rPr>
        <w:t xml:space="preserve">oboczych </w:t>
      </w:r>
      <w:r w:rsidR="00B00056" w:rsidRPr="0076616F">
        <w:rPr>
          <w:rFonts w:hAnsi="Times New Roman" w:cs="Times New Roman"/>
          <w:color w:val="auto"/>
          <w:sz w:val="22"/>
          <w:szCs w:val="22"/>
        </w:rPr>
        <w:t>od dnia dost</w:t>
      </w:r>
      <w:r w:rsidR="00B0123B" w:rsidRPr="0076616F">
        <w:rPr>
          <w:rFonts w:hAnsi="Times New Roman" w:cs="Times New Roman"/>
          <w:color w:val="auto"/>
          <w:sz w:val="22"/>
          <w:szCs w:val="22"/>
        </w:rPr>
        <w:t>a</w:t>
      </w:r>
      <w:r w:rsidR="00B00056" w:rsidRPr="0076616F">
        <w:rPr>
          <w:rFonts w:hAnsi="Times New Roman" w:cs="Times New Roman"/>
          <w:color w:val="auto"/>
          <w:sz w:val="22"/>
          <w:szCs w:val="22"/>
        </w:rPr>
        <w:t>rczenia urządzeń</w:t>
      </w:r>
      <w:r w:rsidR="00777522" w:rsidRPr="0076616F">
        <w:rPr>
          <w:rFonts w:hAnsi="Times New Roman" w:cs="Times New Roman"/>
          <w:color w:val="auto"/>
          <w:sz w:val="22"/>
          <w:szCs w:val="22"/>
        </w:rPr>
        <w:t>.</w:t>
      </w:r>
    </w:p>
    <w:p w14:paraId="3D6C9A54" w14:textId="6043E066" w:rsidR="00423220" w:rsidRPr="00570529" w:rsidRDefault="00423220" w:rsidP="006520DE">
      <w:pPr>
        <w:pStyle w:val="Tekstpodstawowywcity"/>
        <w:numPr>
          <w:ilvl w:val="0"/>
          <w:numId w:val="15"/>
        </w:numPr>
        <w:ind w:left="426" w:hanging="425"/>
        <w:jc w:val="both"/>
        <w:rPr>
          <w:rFonts w:hAnsi="Times New Roman" w:cs="Times New Roman"/>
          <w:sz w:val="22"/>
          <w:szCs w:val="22"/>
        </w:rPr>
      </w:pPr>
      <w:r w:rsidRPr="00570529">
        <w:rPr>
          <w:rFonts w:hAnsi="Times New Roman" w:cs="Times New Roman"/>
          <w:sz w:val="22"/>
          <w:szCs w:val="22"/>
        </w:rPr>
        <w:t xml:space="preserve">Do czasu odbioru urządzeń przez </w:t>
      </w:r>
      <w:r w:rsidR="001139BC">
        <w:rPr>
          <w:rFonts w:hAnsi="Times New Roman" w:cs="Times New Roman"/>
          <w:sz w:val="22"/>
          <w:szCs w:val="22"/>
        </w:rPr>
        <w:t>Zamawiającego</w:t>
      </w:r>
      <w:r w:rsidR="00C20F47" w:rsidRPr="00570529">
        <w:rPr>
          <w:rFonts w:hAnsi="Times New Roman" w:cs="Times New Roman"/>
          <w:sz w:val="22"/>
          <w:szCs w:val="22"/>
        </w:rPr>
        <w:t xml:space="preserve"> </w:t>
      </w:r>
      <w:r w:rsidRPr="00570529">
        <w:rPr>
          <w:rFonts w:hAnsi="Times New Roman" w:cs="Times New Roman"/>
          <w:sz w:val="22"/>
          <w:szCs w:val="22"/>
        </w:rPr>
        <w:t>ryzyko wszelkich niebezpieczeństw związanych z ewentualnymi uszkodzeniami urządzeń lub utratą ponosi Wy</w:t>
      </w:r>
      <w:r w:rsidR="001139BC">
        <w:rPr>
          <w:rFonts w:hAnsi="Times New Roman" w:cs="Times New Roman"/>
          <w:sz w:val="22"/>
          <w:szCs w:val="22"/>
        </w:rPr>
        <w:t>konawca</w:t>
      </w:r>
      <w:r w:rsidRPr="00570529">
        <w:rPr>
          <w:rFonts w:hAnsi="Times New Roman" w:cs="Times New Roman"/>
          <w:sz w:val="22"/>
          <w:szCs w:val="22"/>
        </w:rPr>
        <w:t>.</w:t>
      </w:r>
    </w:p>
    <w:p w14:paraId="072E7766" w14:textId="15A4571B" w:rsidR="00423220" w:rsidRPr="00F27C4F" w:rsidRDefault="00F97585" w:rsidP="006520DE">
      <w:pPr>
        <w:pStyle w:val="Tekstpodstawowywcity"/>
        <w:numPr>
          <w:ilvl w:val="0"/>
          <w:numId w:val="15"/>
        </w:numPr>
        <w:ind w:left="426" w:hanging="425"/>
        <w:jc w:val="both"/>
        <w:rPr>
          <w:rFonts w:hAnsi="Times New Roman" w:cs="Times New Roman"/>
          <w:sz w:val="22"/>
          <w:szCs w:val="22"/>
        </w:rPr>
      </w:pPr>
      <w:r w:rsidRPr="00856997">
        <w:rPr>
          <w:rFonts w:hAnsi="Times New Roman" w:cs="Times New Roman"/>
          <w:color w:val="auto"/>
          <w:sz w:val="22"/>
          <w:szCs w:val="22"/>
        </w:rPr>
        <w:t>Odbiory przedmiotu umowy potwierdzone zostaną pisemnymi protokołami odbioru ilościowego i</w:t>
      </w:r>
      <w:r w:rsidR="006520DE" w:rsidRPr="00856997">
        <w:rPr>
          <w:rFonts w:hAnsi="Times New Roman" w:cs="Times New Roman"/>
          <w:color w:val="auto"/>
          <w:sz w:val="22"/>
          <w:szCs w:val="22"/>
        </w:rPr>
        <w:t> </w:t>
      </w:r>
      <w:r w:rsidRPr="00856997">
        <w:rPr>
          <w:rFonts w:hAnsi="Times New Roman" w:cs="Times New Roman"/>
          <w:color w:val="auto"/>
          <w:sz w:val="22"/>
          <w:szCs w:val="22"/>
        </w:rPr>
        <w:t xml:space="preserve">jakościowego, po każdej dostarczonej części, o której mowa w ust. </w:t>
      </w:r>
      <w:r w:rsidR="008A1D09">
        <w:rPr>
          <w:rFonts w:hAnsi="Times New Roman" w:cs="Times New Roman"/>
          <w:color w:val="auto"/>
          <w:sz w:val="22"/>
          <w:szCs w:val="22"/>
        </w:rPr>
        <w:t>3</w:t>
      </w:r>
      <w:r w:rsidRPr="00856997">
        <w:rPr>
          <w:rFonts w:hAnsi="Times New Roman" w:cs="Times New Roman"/>
          <w:color w:val="auto"/>
          <w:sz w:val="22"/>
          <w:szCs w:val="22"/>
        </w:rPr>
        <w:t xml:space="preserve">, podpisane przez osoby określone w § </w:t>
      </w:r>
      <w:r w:rsidR="00F0714D">
        <w:rPr>
          <w:rFonts w:hAnsi="Times New Roman" w:cs="Times New Roman"/>
          <w:color w:val="auto"/>
          <w:sz w:val="22"/>
          <w:szCs w:val="22"/>
        </w:rPr>
        <w:t>5</w:t>
      </w:r>
      <w:r w:rsidRPr="00856997">
        <w:rPr>
          <w:rFonts w:hAnsi="Times New Roman" w:cs="Times New Roman"/>
          <w:color w:val="auto"/>
          <w:sz w:val="22"/>
          <w:szCs w:val="22"/>
        </w:rPr>
        <w:t>.</w:t>
      </w:r>
      <w:r w:rsidR="00F27C4F" w:rsidRPr="00856997">
        <w:rPr>
          <w:rFonts w:hAnsi="Times New Roman" w:cs="Times New Roman"/>
          <w:color w:val="auto"/>
          <w:sz w:val="22"/>
          <w:szCs w:val="22"/>
        </w:rPr>
        <w:t xml:space="preserve"> W razie zgłoszenia zastrzeżeń lub w</w:t>
      </w:r>
      <w:r w:rsidR="00423220" w:rsidRPr="00856997">
        <w:rPr>
          <w:rFonts w:hAnsi="Times New Roman" w:cs="Times New Roman"/>
          <w:color w:val="auto"/>
          <w:sz w:val="22"/>
          <w:szCs w:val="22"/>
        </w:rPr>
        <w:t xml:space="preserve">ykrycie wad w trakcie odbioru wstrzymuje </w:t>
      </w:r>
      <w:r w:rsidR="00194C74" w:rsidRPr="00856997">
        <w:rPr>
          <w:rFonts w:hAnsi="Times New Roman" w:cs="Times New Roman"/>
          <w:color w:val="auto"/>
          <w:sz w:val="22"/>
          <w:szCs w:val="22"/>
        </w:rPr>
        <w:t xml:space="preserve">się </w:t>
      </w:r>
      <w:r w:rsidR="00423220" w:rsidRPr="00856997">
        <w:rPr>
          <w:rFonts w:hAnsi="Times New Roman" w:cs="Times New Roman"/>
          <w:color w:val="auto"/>
          <w:sz w:val="22"/>
          <w:szCs w:val="22"/>
        </w:rPr>
        <w:t>podpisywanie powyższ</w:t>
      </w:r>
      <w:r w:rsidRPr="00856997">
        <w:rPr>
          <w:rFonts w:hAnsi="Times New Roman" w:cs="Times New Roman"/>
          <w:color w:val="auto"/>
          <w:sz w:val="22"/>
          <w:szCs w:val="22"/>
        </w:rPr>
        <w:t>ych</w:t>
      </w:r>
      <w:r w:rsidR="00423220" w:rsidRPr="00856997">
        <w:rPr>
          <w:rFonts w:hAnsi="Times New Roman" w:cs="Times New Roman"/>
          <w:color w:val="auto"/>
          <w:sz w:val="22"/>
          <w:szCs w:val="22"/>
        </w:rPr>
        <w:t xml:space="preserve"> protokoł</w:t>
      </w:r>
      <w:r w:rsidRPr="00856997">
        <w:rPr>
          <w:rFonts w:hAnsi="Times New Roman" w:cs="Times New Roman"/>
          <w:color w:val="auto"/>
          <w:sz w:val="22"/>
          <w:szCs w:val="22"/>
        </w:rPr>
        <w:t>ów</w:t>
      </w:r>
      <w:r w:rsidR="00423220" w:rsidRPr="00F27C4F">
        <w:rPr>
          <w:rFonts w:hAnsi="Times New Roman" w:cs="Times New Roman"/>
          <w:sz w:val="22"/>
          <w:szCs w:val="22"/>
        </w:rPr>
        <w:t>.</w:t>
      </w:r>
      <w:r w:rsidR="00F27C4F" w:rsidRPr="00F27C4F">
        <w:rPr>
          <w:rFonts w:hAnsi="Times New Roman" w:cs="Times New Roman"/>
          <w:sz w:val="22"/>
          <w:szCs w:val="22"/>
        </w:rPr>
        <w:t xml:space="preserve"> </w:t>
      </w:r>
      <w:r w:rsidR="00194C74">
        <w:rPr>
          <w:rFonts w:hAnsi="Times New Roman" w:cs="Times New Roman"/>
          <w:sz w:val="22"/>
          <w:szCs w:val="22"/>
        </w:rPr>
        <w:t xml:space="preserve">Wszystkie uchybienia zostaną zgłoszone pisemnie </w:t>
      </w:r>
      <w:r w:rsidR="005B7F44">
        <w:rPr>
          <w:rFonts w:hAnsi="Times New Roman" w:cs="Times New Roman"/>
          <w:sz w:val="22"/>
          <w:szCs w:val="22"/>
        </w:rPr>
        <w:t>Wykonawcy</w:t>
      </w:r>
      <w:r w:rsidR="00194C74">
        <w:rPr>
          <w:rFonts w:hAnsi="Times New Roman" w:cs="Times New Roman"/>
          <w:sz w:val="22"/>
          <w:szCs w:val="22"/>
        </w:rPr>
        <w:t xml:space="preserve">. </w:t>
      </w:r>
      <w:r w:rsidR="005B7F44">
        <w:rPr>
          <w:rFonts w:hAnsi="Times New Roman" w:cs="Times New Roman"/>
          <w:sz w:val="22"/>
          <w:szCs w:val="22"/>
        </w:rPr>
        <w:t xml:space="preserve">Zamawiający </w:t>
      </w:r>
      <w:r w:rsidR="00194C74">
        <w:rPr>
          <w:rFonts w:hAnsi="Times New Roman" w:cs="Times New Roman"/>
          <w:sz w:val="22"/>
          <w:szCs w:val="22"/>
        </w:rPr>
        <w:t>dopuszcza, aby wszelkie uchybienia zgłoszone Wy</w:t>
      </w:r>
      <w:r w:rsidR="005B7F44">
        <w:rPr>
          <w:rFonts w:hAnsi="Times New Roman" w:cs="Times New Roman"/>
          <w:sz w:val="22"/>
          <w:szCs w:val="22"/>
        </w:rPr>
        <w:t>konawcy</w:t>
      </w:r>
      <w:r w:rsidR="00194C74">
        <w:rPr>
          <w:rFonts w:hAnsi="Times New Roman" w:cs="Times New Roman"/>
          <w:sz w:val="22"/>
          <w:szCs w:val="22"/>
        </w:rPr>
        <w:t xml:space="preserve">, wynikłe w toku odbioru były przez niego </w:t>
      </w:r>
      <w:r w:rsidR="00194C74" w:rsidRPr="002077FA">
        <w:rPr>
          <w:rFonts w:hAnsi="Times New Roman" w:cs="Times New Roman"/>
          <w:color w:val="auto"/>
          <w:sz w:val="22"/>
          <w:szCs w:val="22"/>
        </w:rPr>
        <w:t>skorygowane w terminie 2 </w:t>
      </w:r>
      <w:r w:rsidR="001138BF">
        <w:rPr>
          <w:rFonts w:hAnsi="Times New Roman" w:cs="Times New Roman"/>
          <w:color w:val="auto"/>
          <w:sz w:val="22"/>
          <w:szCs w:val="22"/>
        </w:rPr>
        <w:t>D</w:t>
      </w:r>
      <w:r w:rsidR="001138BF" w:rsidRPr="002077FA">
        <w:rPr>
          <w:rFonts w:hAnsi="Times New Roman" w:cs="Times New Roman"/>
          <w:color w:val="auto"/>
          <w:sz w:val="22"/>
          <w:szCs w:val="22"/>
        </w:rPr>
        <w:t xml:space="preserve">ni </w:t>
      </w:r>
      <w:r w:rsidR="00194C74" w:rsidRPr="002077FA">
        <w:rPr>
          <w:rFonts w:hAnsi="Times New Roman" w:cs="Times New Roman"/>
          <w:color w:val="auto"/>
          <w:sz w:val="22"/>
          <w:szCs w:val="22"/>
        </w:rPr>
        <w:t>roboczych.</w:t>
      </w:r>
    </w:p>
    <w:p w14:paraId="1CA73EA7" w14:textId="1DB29F76" w:rsidR="00423220" w:rsidRDefault="00423220" w:rsidP="006520DE">
      <w:pPr>
        <w:pStyle w:val="Tekstpodstawowywcity"/>
        <w:numPr>
          <w:ilvl w:val="0"/>
          <w:numId w:val="15"/>
        </w:numPr>
        <w:ind w:left="426" w:hanging="425"/>
        <w:jc w:val="both"/>
        <w:rPr>
          <w:rFonts w:hAnsi="Times New Roman" w:cs="Times New Roman"/>
          <w:sz w:val="22"/>
          <w:szCs w:val="22"/>
        </w:rPr>
      </w:pPr>
      <w:r w:rsidRPr="00570529">
        <w:rPr>
          <w:rFonts w:hAnsi="Times New Roman" w:cs="Times New Roman"/>
          <w:sz w:val="22"/>
          <w:szCs w:val="22"/>
        </w:rPr>
        <w:t xml:space="preserve">Wydatki związane z zakupem materiałów eksploatacyjnych, części zamiennych oraz obsługi serwisowej, wynikające z prawidłowego użytkowania urządzenia, ponosi </w:t>
      </w:r>
      <w:r w:rsidR="00060D9F">
        <w:rPr>
          <w:rFonts w:hAnsi="Times New Roman" w:cs="Times New Roman"/>
          <w:sz w:val="22"/>
          <w:szCs w:val="22"/>
        </w:rPr>
        <w:t>Wykonawca</w:t>
      </w:r>
      <w:r w:rsidRPr="00570529">
        <w:rPr>
          <w:rFonts w:hAnsi="Times New Roman" w:cs="Times New Roman"/>
          <w:sz w:val="22"/>
          <w:szCs w:val="22"/>
        </w:rPr>
        <w:t>.</w:t>
      </w:r>
    </w:p>
    <w:p w14:paraId="571B41CB" w14:textId="661E1B59" w:rsidR="00423220" w:rsidRDefault="00423220" w:rsidP="006520DE">
      <w:pPr>
        <w:pStyle w:val="Tekstpodstawowywcity"/>
        <w:numPr>
          <w:ilvl w:val="0"/>
          <w:numId w:val="15"/>
        </w:numPr>
        <w:ind w:left="426" w:hanging="425"/>
        <w:jc w:val="both"/>
        <w:rPr>
          <w:rFonts w:hAnsi="Times New Roman" w:cs="Times New Roman"/>
          <w:sz w:val="22"/>
          <w:szCs w:val="22"/>
        </w:rPr>
      </w:pPr>
      <w:r w:rsidRPr="00570529">
        <w:rPr>
          <w:rFonts w:hAnsi="Times New Roman" w:cs="Times New Roman"/>
          <w:sz w:val="22"/>
          <w:szCs w:val="22"/>
        </w:rPr>
        <w:t xml:space="preserve">Koszt zakupu papieru ponosi </w:t>
      </w:r>
      <w:r w:rsidR="00060D9F">
        <w:rPr>
          <w:rFonts w:hAnsi="Times New Roman" w:cs="Times New Roman"/>
          <w:sz w:val="22"/>
          <w:szCs w:val="22"/>
        </w:rPr>
        <w:t>Zamawiający</w:t>
      </w:r>
      <w:r w:rsidRPr="00570529">
        <w:rPr>
          <w:rFonts w:hAnsi="Times New Roman" w:cs="Times New Roman"/>
          <w:sz w:val="22"/>
          <w:szCs w:val="22"/>
        </w:rPr>
        <w:t>.</w:t>
      </w:r>
    </w:p>
    <w:p w14:paraId="36E048C9" w14:textId="3C7E327A" w:rsidR="00423220" w:rsidRPr="00570529" w:rsidRDefault="00423220" w:rsidP="006520DE">
      <w:pPr>
        <w:pStyle w:val="Tekstpodstawowywcity"/>
        <w:numPr>
          <w:ilvl w:val="0"/>
          <w:numId w:val="15"/>
        </w:numPr>
        <w:ind w:left="426" w:hanging="425"/>
        <w:jc w:val="both"/>
        <w:rPr>
          <w:rFonts w:hAnsi="Times New Roman" w:cs="Times New Roman"/>
          <w:sz w:val="22"/>
          <w:szCs w:val="22"/>
        </w:rPr>
      </w:pPr>
      <w:r w:rsidRPr="00570529">
        <w:rPr>
          <w:rFonts w:hAnsi="Times New Roman" w:cs="Times New Roman"/>
          <w:sz w:val="22"/>
          <w:szCs w:val="22"/>
        </w:rPr>
        <w:t xml:space="preserve">W przypadku, gdy na skutek nieprzestrzegania instrukcji obsługi lub zaleceń </w:t>
      </w:r>
      <w:r w:rsidR="00557600">
        <w:rPr>
          <w:rFonts w:hAnsi="Times New Roman" w:cs="Times New Roman"/>
          <w:sz w:val="22"/>
          <w:szCs w:val="22"/>
        </w:rPr>
        <w:t xml:space="preserve">Wykonawcy </w:t>
      </w:r>
      <w:r w:rsidRPr="00570529">
        <w:rPr>
          <w:rFonts w:hAnsi="Times New Roman" w:cs="Times New Roman"/>
          <w:sz w:val="22"/>
          <w:szCs w:val="22"/>
        </w:rPr>
        <w:t xml:space="preserve">nastąpi uszkodzenie </w:t>
      </w:r>
      <w:r w:rsidR="009F12E4">
        <w:rPr>
          <w:rFonts w:hAnsi="Times New Roman" w:cs="Times New Roman"/>
          <w:sz w:val="22"/>
          <w:szCs w:val="22"/>
        </w:rPr>
        <w:t>urządzenia wielofunkcyjnego</w:t>
      </w:r>
      <w:r w:rsidRPr="00570529">
        <w:rPr>
          <w:rFonts w:hAnsi="Times New Roman" w:cs="Times New Roman"/>
          <w:sz w:val="22"/>
          <w:szCs w:val="22"/>
        </w:rPr>
        <w:t xml:space="preserve">, koszty jego usunięcia, tj. części zamiennych i robocizny, ponosi </w:t>
      </w:r>
      <w:r w:rsidR="00557600">
        <w:rPr>
          <w:rFonts w:hAnsi="Times New Roman" w:cs="Times New Roman"/>
          <w:sz w:val="22"/>
          <w:szCs w:val="22"/>
        </w:rPr>
        <w:t>Zamawiający</w:t>
      </w:r>
      <w:r w:rsidRPr="00570529">
        <w:rPr>
          <w:rFonts w:hAnsi="Times New Roman" w:cs="Times New Roman"/>
          <w:sz w:val="22"/>
          <w:szCs w:val="22"/>
        </w:rPr>
        <w:t>.</w:t>
      </w:r>
    </w:p>
    <w:p w14:paraId="55551206" w14:textId="5CAE59AF" w:rsidR="00423220" w:rsidRDefault="00423220" w:rsidP="002009AB">
      <w:pPr>
        <w:pStyle w:val="Tekstpodstawowywcity"/>
        <w:keepNext/>
        <w:spacing w:before="240"/>
        <w:ind w:left="0"/>
        <w:jc w:val="center"/>
        <w:rPr>
          <w:rFonts w:hAnsi="Times New Roman" w:cs="Times New Roman"/>
          <w:b/>
          <w:sz w:val="22"/>
          <w:szCs w:val="22"/>
        </w:rPr>
      </w:pPr>
      <w:r w:rsidRPr="00570529">
        <w:rPr>
          <w:rFonts w:hAnsi="Times New Roman" w:cs="Times New Roman"/>
          <w:b/>
          <w:sz w:val="22"/>
          <w:szCs w:val="22"/>
        </w:rPr>
        <w:lastRenderedPageBreak/>
        <w:t>§ </w:t>
      </w:r>
      <w:r w:rsidR="00F0714D">
        <w:rPr>
          <w:rFonts w:hAnsi="Times New Roman" w:cs="Times New Roman"/>
          <w:b/>
          <w:sz w:val="22"/>
          <w:szCs w:val="22"/>
        </w:rPr>
        <w:t>4</w:t>
      </w:r>
    </w:p>
    <w:p w14:paraId="2AF713CB" w14:textId="3EF21F78" w:rsidR="008A05BA" w:rsidRPr="00570529" w:rsidRDefault="008A05BA" w:rsidP="008A05BA">
      <w:pPr>
        <w:pStyle w:val="Tekstpodstawowywcity"/>
        <w:keepNext/>
        <w:ind w:left="0"/>
        <w:jc w:val="center"/>
        <w:rPr>
          <w:rFonts w:hAnsi="Times New Roman" w:cs="Times New Roman"/>
          <w:b/>
          <w:sz w:val="22"/>
          <w:szCs w:val="22"/>
        </w:rPr>
      </w:pPr>
      <w:r>
        <w:rPr>
          <w:rFonts w:hAnsi="Times New Roman" w:cs="Times New Roman"/>
          <w:b/>
          <w:sz w:val="22"/>
          <w:szCs w:val="22"/>
        </w:rPr>
        <w:t>Podwykonawstwo</w:t>
      </w:r>
    </w:p>
    <w:p w14:paraId="6A4EF61B" w14:textId="484124D0" w:rsidR="005F7183" w:rsidRPr="005F7183" w:rsidRDefault="00AB76ED" w:rsidP="005F7183">
      <w:pPr>
        <w:pStyle w:val="Akapitzlist"/>
        <w:widowControl/>
        <w:numPr>
          <w:ilvl w:val="1"/>
          <w:numId w:val="30"/>
        </w:numPr>
        <w:overflowPunct/>
        <w:adjustRightInd/>
        <w:spacing w:line="276" w:lineRule="auto"/>
        <w:ind w:left="426"/>
        <w:contextualSpacing w:val="0"/>
        <w:jc w:val="both"/>
        <w:rPr>
          <w:sz w:val="22"/>
          <w:szCs w:val="22"/>
        </w:rPr>
      </w:pPr>
      <w:r>
        <w:rPr>
          <w:sz w:val="22"/>
          <w:szCs w:val="22"/>
        </w:rPr>
        <w:t>Wykonawca</w:t>
      </w:r>
      <w:r w:rsidR="005F7183" w:rsidRPr="005F7183">
        <w:rPr>
          <w:sz w:val="22"/>
          <w:szCs w:val="22"/>
        </w:rPr>
        <w:t xml:space="preserve"> będzie realizował przedmiot umowy wyłącznie siłami własnymi / powierzy niżej wymienionym podwykonawcom:</w:t>
      </w:r>
    </w:p>
    <w:p w14:paraId="72445CBF" w14:textId="3696889F" w:rsidR="005F7183" w:rsidRPr="005F7183" w:rsidRDefault="005F7183" w:rsidP="005F7183">
      <w:pPr>
        <w:spacing w:line="276" w:lineRule="auto"/>
        <w:ind w:left="567" w:hanging="141"/>
        <w:jc w:val="both"/>
        <w:rPr>
          <w:sz w:val="22"/>
          <w:szCs w:val="22"/>
        </w:rPr>
      </w:pPr>
      <w:r w:rsidRPr="005F7183">
        <w:rPr>
          <w:sz w:val="22"/>
          <w:szCs w:val="22"/>
        </w:rPr>
        <w:t>…………………………………………………………………………………………………………</w:t>
      </w:r>
    </w:p>
    <w:p w14:paraId="43A6FDA7" w14:textId="112558EC" w:rsidR="005F7183" w:rsidRPr="005F7183" w:rsidRDefault="005F7183" w:rsidP="005F7183">
      <w:pPr>
        <w:spacing w:line="276" w:lineRule="auto"/>
        <w:ind w:left="567" w:hanging="141"/>
        <w:jc w:val="both"/>
        <w:rPr>
          <w:sz w:val="22"/>
          <w:szCs w:val="22"/>
        </w:rPr>
      </w:pPr>
      <w:bookmarkStart w:id="3" w:name="_Hlk525722971"/>
      <w:r w:rsidRPr="005F7183">
        <w:rPr>
          <w:sz w:val="22"/>
          <w:szCs w:val="22"/>
        </w:rPr>
        <w:t>…………………………………………………………………………………………………………</w:t>
      </w:r>
      <w:bookmarkEnd w:id="3"/>
    </w:p>
    <w:p w14:paraId="785DC9A7" w14:textId="77777777" w:rsidR="005F7183" w:rsidRPr="005F7183" w:rsidRDefault="005F7183" w:rsidP="005F7183">
      <w:pPr>
        <w:spacing w:line="276" w:lineRule="auto"/>
        <w:ind w:left="567" w:hanging="141"/>
        <w:jc w:val="both"/>
        <w:rPr>
          <w:sz w:val="22"/>
          <w:szCs w:val="22"/>
        </w:rPr>
      </w:pPr>
      <w:r w:rsidRPr="005F7183">
        <w:rPr>
          <w:sz w:val="22"/>
          <w:szCs w:val="22"/>
        </w:rPr>
        <w:t>wykonanie części przedmiotu umowy w następującym zakresie rzeczowym i finansowym:</w:t>
      </w:r>
    </w:p>
    <w:p w14:paraId="410E11A4" w14:textId="3A3495F0" w:rsidR="005F7183" w:rsidRPr="005F7183" w:rsidRDefault="005F7183" w:rsidP="005F7183">
      <w:pPr>
        <w:spacing w:line="276" w:lineRule="auto"/>
        <w:ind w:left="567" w:hanging="141"/>
        <w:jc w:val="both"/>
        <w:rPr>
          <w:sz w:val="22"/>
          <w:szCs w:val="22"/>
        </w:rPr>
      </w:pPr>
      <w:r w:rsidRPr="005F7183">
        <w:rPr>
          <w:sz w:val="22"/>
          <w:szCs w:val="22"/>
        </w:rPr>
        <w:t>…………………………………………………………………………………………………………</w:t>
      </w:r>
    </w:p>
    <w:p w14:paraId="53C791B9" w14:textId="14A5C099" w:rsidR="005F7183" w:rsidRPr="005F7183" w:rsidRDefault="005F7183" w:rsidP="005F7183">
      <w:pPr>
        <w:spacing w:line="276" w:lineRule="auto"/>
        <w:ind w:left="567" w:hanging="141"/>
        <w:jc w:val="both"/>
        <w:rPr>
          <w:sz w:val="22"/>
          <w:szCs w:val="22"/>
        </w:rPr>
      </w:pPr>
      <w:r w:rsidRPr="005F7183">
        <w:rPr>
          <w:sz w:val="22"/>
          <w:szCs w:val="22"/>
        </w:rPr>
        <w:t>…………………………………………………………………………………………………………</w:t>
      </w:r>
    </w:p>
    <w:p w14:paraId="2A2E5B8C" w14:textId="38A248F6" w:rsidR="005F7183" w:rsidRPr="005F7183" w:rsidRDefault="00AB76ED" w:rsidP="005F7183">
      <w:pPr>
        <w:pStyle w:val="Akapitzlist"/>
        <w:widowControl/>
        <w:numPr>
          <w:ilvl w:val="0"/>
          <w:numId w:val="29"/>
        </w:numPr>
        <w:overflowPunct/>
        <w:adjustRightInd/>
        <w:spacing w:line="276" w:lineRule="auto"/>
        <w:ind w:left="426" w:hanging="426"/>
        <w:contextualSpacing w:val="0"/>
        <w:jc w:val="both"/>
        <w:rPr>
          <w:sz w:val="22"/>
          <w:szCs w:val="22"/>
        </w:rPr>
      </w:pPr>
      <w:r>
        <w:rPr>
          <w:sz w:val="22"/>
          <w:szCs w:val="22"/>
        </w:rPr>
        <w:t>Wykonawca</w:t>
      </w:r>
      <w:r w:rsidR="005F7183">
        <w:rPr>
          <w:sz w:val="22"/>
          <w:szCs w:val="22"/>
        </w:rPr>
        <w:t xml:space="preserve"> </w:t>
      </w:r>
      <w:r w:rsidR="005F7183" w:rsidRPr="005F7183">
        <w:rPr>
          <w:sz w:val="22"/>
          <w:szCs w:val="22"/>
        </w:rPr>
        <w:t>ponosi odpowiedzialność za wszelkie zachowania osób trzecich, którymi się posługuje przy wykonywaniu umowy, tak jak za swoje własne działania lub zaniechania.</w:t>
      </w:r>
    </w:p>
    <w:p w14:paraId="53F02CEA" w14:textId="71E8E27C" w:rsidR="005F7183" w:rsidRPr="005F7183" w:rsidRDefault="005F7183" w:rsidP="005F7183">
      <w:pPr>
        <w:pStyle w:val="Bezodstpw"/>
        <w:numPr>
          <w:ilvl w:val="0"/>
          <w:numId w:val="29"/>
        </w:numPr>
        <w:suppressAutoHyphens w:val="0"/>
        <w:spacing w:line="276" w:lineRule="auto"/>
        <w:ind w:left="426" w:hanging="426"/>
        <w:jc w:val="both"/>
        <w:rPr>
          <w:rFonts w:ascii="Times New Roman" w:hAnsi="Times New Roman"/>
        </w:rPr>
      </w:pPr>
      <w:r w:rsidRPr="005F7183">
        <w:rPr>
          <w:rFonts w:ascii="Times New Roman" w:hAnsi="Times New Roman"/>
        </w:rPr>
        <w:t xml:space="preserve">W przypadku zmiany lub rezygnacji z Podwykonawcy, a jest to podmiot, na którego zasoby powoływał się </w:t>
      </w:r>
      <w:r w:rsidR="00AB76ED">
        <w:rPr>
          <w:rFonts w:ascii="Times New Roman" w:hAnsi="Times New Roman"/>
        </w:rPr>
        <w:t>Wykonawca</w:t>
      </w:r>
      <w:r w:rsidRPr="005F7183">
        <w:rPr>
          <w:rFonts w:ascii="Times New Roman" w:hAnsi="Times New Roman"/>
        </w:rPr>
        <w:t xml:space="preserve"> na zasadach określonych w art. 22 a </w:t>
      </w:r>
      <w:proofErr w:type="spellStart"/>
      <w:r w:rsidRPr="005F7183">
        <w:rPr>
          <w:rFonts w:ascii="Times New Roman" w:hAnsi="Times New Roman"/>
        </w:rPr>
        <w:t>p.z.p</w:t>
      </w:r>
      <w:proofErr w:type="spellEnd"/>
      <w:r w:rsidRPr="005F7183">
        <w:rPr>
          <w:rFonts w:ascii="Times New Roman" w:hAnsi="Times New Roman"/>
        </w:rPr>
        <w:t xml:space="preserve">. w celu wykazania spełniania warunków udziału w postępowaniu, </w:t>
      </w:r>
      <w:r w:rsidR="00AB76ED">
        <w:rPr>
          <w:rFonts w:ascii="Times New Roman" w:hAnsi="Times New Roman"/>
        </w:rPr>
        <w:t>Wykonawca</w:t>
      </w:r>
      <w:r w:rsidRPr="005F7183">
        <w:rPr>
          <w:rFonts w:ascii="Times New Roman" w:hAnsi="Times New Roman"/>
        </w:rPr>
        <w:t xml:space="preserve"> jest zobowiązany wykazać </w:t>
      </w:r>
      <w:r w:rsidR="00AB76ED">
        <w:rPr>
          <w:rFonts w:ascii="Times New Roman" w:hAnsi="Times New Roman"/>
        </w:rPr>
        <w:t>Zamawiającemu</w:t>
      </w:r>
      <w:r w:rsidRPr="005F7183">
        <w:rPr>
          <w:rFonts w:ascii="Times New Roman" w:hAnsi="Times New Roman"/>
        </w:rPr>
        <w:t xml:space="preserve">, iż proponowany Podwykonawca lub </w:t>
      </w:r>
      <w:r w:rsidR="00AB76ED">
        <w:rPr>
          <w:rFonts w:ascii="Times New Roman" w:hAnsi="Times New Roman"/>
        </w:rPr>
        <w:t>Wykonawca</w:t>
      </w:r>
      <w:r w:rsidR="001B2875">
        <w:rPr>
          <w:rFonts w:ascii="Times New Roman" w:hAnsi="Times New Roman"/>
        </w:rPr>
        <w:t xml:space="preserve"> </w:t>
      </w:r>
      <w:r w:rsidRPr="005F7183">
        <w:rPr>
          <w:rFonts w:ascii="Times New Roman" w:hAnsi="Times New Roman"/>
        </w:rPr>
        <w:t>samodzielnie spełnia je w stopniu nie mniejszym niż wymagany w trakcie postępowania o udzielenie zamówienia.</w:t>
      </w:r>
    </w:p>
    <w:p w14:paraId="349BDF42" w14:textId="27B3753A" w:rsidR="00423220" w:rsidRDefault="00423220" w:rsidP="00B21529">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t>§ </w:t>
      </w:r>
      <w:r w:rsidR="00F0714D">
        <w:rPr>
          <w:rFonts w:hAnsi="Times New Roman" w:cs="Times New Roman"/>
          <w:b/>
          <w:sz w:val="22"/>
          <w:szCs w:val="22"/>
        </w:rPr>
        <w:t>5</w:t>
      </w:r>
    </w:p>
    <w:p w14:paraId="7D6D8A1C" w14:textId="1F5D6374" w:rsidR="001E7FE9" w:rsidRPr="00570529" w:rsidRDefault="001E7FE9" w:rsidP="00B21529">
      <w:pPr>
        <w:pStyle w:val="Tekstpodstawowywcity"/>
        <w:keepNext/>
        <w:keepLines/>
        <w:ind w:left="0"/>
        <w:jc w:val="center"/>
        <w:rPr>
          <w:rFonts w:hAnsi="Times New Roman" w:cs="Times New Roman"/>
          <w:b/>
          <w:sz w:val="22"/>
          <w:szCs w:val="22"/>
        </w:rPr>
      </w:pPr>
      <w:r>
        <w:rPr>
          <w:rFonts w:hAnsi="Times New Roman" w:cs="Times New Roman"/>
          <w:b/>
          <w:sz w:val="22"/>
          <w:szCs w:val="22"/>
        </w:rPr>
        <w:t>Koordynatorzy</w:t>
      </w:r>
    </w:p>
    <w:p w14:paraId="5AD0B7BF" w14:textId="1B3F7B69" w:rsidR="00423220" w:rsidRPr="00570529" w:rsidRDefault="00423220" w:rsidP="00423220">
      <w:pPr>
        <w:pStyle w:val="Tekstpodstawowywcity"/>
        <w:numPr>
          <w:ilvl w:val="0"/>
          <w:numId w:val="16"/>
        </w:numPr>
        <w:ind w:left="426" w:hanging="425"/>
        <w:jc w:val="both"/>
        <w:rPr>
          <w:rFonts w:eastAsia="Trebuchet MS" w:hAnsi="Times New Roman" w:cs="Times New Roman"/>
          <w:sz w:val="22"/>
          <w:szCs w:val="22"/>
        </w:rPr>
      </w:pPr>
      <w:r w:rsidRPr="00570529">
        <w:rPr>
          <w:rFonts w:eastAsia="Trebuchet MS" w:hAnsi="Times New Roman" w:cs="Times New Roman"/>
          <w:sz w:val="22"/>
          <w:szCs w:val="22"/>
        </w:rPr>
        <w:t>Osob</w:t>
      </w:r>
      <w:r w:rsidR="00A53825">
        <w:rPr>
          <w:rFonts w:eastAsia="Trebuchet MS" w:hAnsi="Times New Roman" w:cs="Times New Roman"/>
          <w:sz w:val="22"/>
          <w:szCs w:val="22"/>
        </w:rPr>
        <w:t>ą/</w:t>
      </w:r>
      <w:proofErr w:type="spellStart"/>
      <w:r w:rsidRPr="00570529">
        <w:rPr>
          <w:rFonts w:eastAsia="Trebuchet MS" w:hAnsi="Times New Roman" w:cs="Times New Roman"/>
          <w:sz w:val="22"/>
          <w:szCs w:val="22"/>
        </w:rPr>
        <w:t>ami</w:t>
      </w:r>
      <w:proofErr w:type="spellEnd"/>
      <w:r w:rsidRPr="00570529">
        <w:rPr>
          <w:rFonts w:eastAsia="Trebuchet MS" w:hAnsi="Times New Roman" w:cs="Times New Roman"/>
          <w:sz w:val="22"/>
          <w:szCs w:val="22"/>
        </w:rPr>
        <w:t xml:space="preserve"> upoważnion</w:t>
      </w:r>
      <w:r w:rsidR="00A53825">
        <w:rPr>
          <w:rFonts w:eastAsia="Trebuchet MS" w:hAnsi="Times New Roman" w:cs="Times New Roman"/>
          <w:sz w:val="22"/>
          <w:szCs w:val="22"/>
        </w:rPr>
        <w:t>ą/</w:t>
      </w:r>
      <w:proofErr w:type="spellStart"/>
      <w:r w:rsidRPr="00570529">
        <w:rPr>
          <w:rFonts w:eastAsia="Trebuchet MS" w:hAnsi="Times New Roman" w:cs="Times New Roman"/>
          <w:sz w:val="22"/>
          <w:szCs w:val="22"/>
        </w:rPr>
        <w:t>ymi</w:t>
      </w:r>
      <w:proofErr w:type="spellEnd"/>
      <w:r w:rsidRPr="00570529">
        <w:rPr>
          <w:rFonts w:eastAsia="Trebuchet MS" w:hAnsi="Times New Roman" w:cs="Times New Roman"/>
          <w:sz w:val="22"/>
          <w:szCs w:val="22"/>
        </w:rPr>
        <w:t xml:space="preserve"> do realizacji przedmiotu umowy ze strony </w:t>
      </w:r>
      <w:r w:rsidR="00EB361B">
        <w:rPr>
          <w:rFonts w:eastAsia="Trebuchet MS" w:hAnsi="Times New Roman" w:cs="Times New Roman"/>
          <w:sz w:val="22"/>
          <w:szCs w:val="22"/>
        </w:rPr>
        <w:t>Zamawiającego</w:t>
      </w:r>
      <w:r w:rsidRPr="00570529">
        <w:rPr>
          <w:rFonts w:eastAsia="Trebuchet MS" w:hAnsi="Times New Roman" w:cs="Times New Roman"/>
          <w:sz w:val="22"/>
          <w:szCs w:val="22"/>
        </w:rPr>
        <w:t xml:space="preserve"> </w:t>
      </w:r>
      <w:r w:rsidR="006C2DF2" w:rsidRPr="00570529">
        <w:rPr>
          <w:rFonts w:eastAsia="Trebuchet MS" w:hAnsi="Times New Roman" w:cs="Times New Roman"/>
          <w:sz w:val="22"/>
          <w:szCs w:val="22"/>
        </w:rPr>
        <w:t>jest/</w:t>
      </w:r>
      <w:r w:rsidRPr="00570529">
        <w:rPr>
          <w:rFonts w:eastAsia="Trebuchet MS" w:hAnsi="Times New Roman" w:cs="Times New Roman"/>
          <w:sz w:val="22"/>
          <w:szCs w:val="22"/>
        </w:rPr>
        <w:t xml:space="preserve">są </w:t>
      </w:r>
      <w:r w:rsidR="00C20F47" w:rsidRPr="00570529">
        <w:rPr>
          <w:rFonts w:eastAsia="Trebuchet MS" w:hAnsi="Times New Roman" w:cs="Times New Roman"/>
          <w:sz w:val="22"/>
          <w:szCs w:val="22"/>
        </w:rPr>
        <w:t>……………..</w:t>
      </w:r>
      <w:r w:rsidRPr="00570529">
        <w:rPr>
          <w:rFonts w:eastAsia="Trebuchet MS" w:hAnsi="Times New Roman" w:cs="Times New Roman"/>
          <w:sz w:val="22"/>
          <w:szCs w:val="22"/>
        </w:rPr>
        <w:t xml:space="preserve"> tel. </w:t>
      </w:r>
      <w:r w:rsidR="00C20F47" w:rsidRPr="00570529">
        <w:rPr>
          <w:rFonts w:eastAsia="Trebuchet MS" w:hAnsi="Times New Roman" w:cs="Times New Roman"/>
          <w:sz w:val="22"/>
          <w:szCs w:val="22"/>
        </w:rPr>
        <w:t>…………….</w:t>
      </w:r>
      <w:r w:rsidRPr="00570529">
        <w:rPr>
          <w:rFonts w:eastAsia="Trebuchet MS" w:hAnsi="Times New Roman" w:cs="Times New Roman"/>
          <w:sz w:val="22"/>
          <w:szCs w:val="22"/>
        </w:rPr>
        <w:t xml:space="preserve">, e-mail: </w:t>
      </w:r>
      <w:r w:rsidR="00C20F47" w:rsidRPr="00570529">
        <w:rPr>
          <w:rFonts w:eastAsia="Trebuchet MS" w:hAnsi="Times New Roman" w:cs="Times New Roman"/>
          <w:color w:val="auto"/>
          <w:sz w:val="22"/>
          <w:szCs w:val="22"/>
        </w:rPr>
        <w:t>……………</w:t>
      </w:r>
      <w:r w:rsidRPr="00570529">
        <w:rPr>
          <w:rFonts w:eastAsia="Trebuchet MS" w:hAnsi="Times New Roman" w:cs="Times New Roman"/>
          <w:color w:val="auto"/>
          <w:sz w:val="22"/>
          <w:szCs w:val="22"/>
        </w:rPr>
        <w:t xml:space="preserve"> oraz </w:t>
      </w:r>
      <w:r w:rsidR="00C20F47" w:rsidRPr="00570529">
        <w:rPr>
          <w:rFonts w:eastAsia="Trebuchet MS" w:hAnsi="Times New Roman" w:cs="Times New Roman"/>
          <w:color w:val="auto"/>
          <w:sz w:val="22"/>
          <w:szCs w:val="22"/>
        </w:rPr>
        <w:t>……………..</w:t>
      </w:r>
      <w:r w:rsidRPr="00570529">
        <w:rPr>
          <w:rFonts w:eastAsia="Trebuchet MS" w:hAnsi="Times New Roman" w:cs="Times New Roman"/>
          <w:color w:val="auto"/>
          <w:sz w:val="22"/>
          <w:szCs w:val="22"/>
        </w:rPr>
        <w:t xml:space="preserve"> tel. </w:t>
      </w:r>
      <w:r w:rsidR="00C20F47" w:rsidRPr="00570529">
        <w:rPr>
          <w:rFonts w:eastAsia="Trebuchet MS" w:hAnsi="Times New Roman" w:cs="Times New Roman"/>
          <w:sz w:val="22"/>
          <w:szCs w:val="22"/>
        </w:rPr>
        <w:t>……………..</w:t>
      </w:r>
      <w:r w:rsidRPr="00570529">
        <w:rPr>
          <w:rFonts w:eastAsia="Trebuchet MS" w:hAnsi="Times New Roman" w:cs="Times New Roman"/>
          <w:sz w:val="22"/>
          <w:szCs w:val="22"/>
        </w:rPr>
        <w:t xml:space="preserve">, e-mail: </w:t>
      </w:r>
      <w:r w:rsidR="00C20F47" w:rsidRPr="00570529">
        <w:rPr>
          <w:rFonts w:hAnsi="Times New Roman" w:cs="Times New Roman"/>
          <w:sz w:val="22"/>
          <w:szCs w:val="22"/>
        </w:rPr>
        <w:t>…………………</w:t>
      </w:r>
    </w:p>
    <w:p w14:paraId="14261340" w14:textId="7A20208B" w:rsidR="00423220" w:rsidRDefault="00423220" w:rsidP="00423220">
      <w:pPr>
        <w:pStyle w:val="Tekstpodstawowywcity"/>
        <w:numPr>
          <w:ilvl w:val="0"/>
          <w:numId w:val="16"/>
        </w:numPr>
        <w:ind w:left="426" w:hanging="425"/>
        <w:jc w:val="both"/>
        <w:rPr>
          <w:rFonts w:eastAsia="Trebuchet MS" w:hAnsi="Times New Roman" w:cs="Times New Roman"/>
          <w:sz w:val="22"/>
          <w:szCs w:val="22"/>
        </w:rPr>
      </w:pPr>
      <w:r w:rsidRPr="00570529">
        <w:rPr>
          <w:rFonts w:eastAsia="Trebuchet MS" w:hAnsi="Times New Roman" w:cs="Times New Roman"/>
          <w:sz w:val="22"/>
          <w:szCs w:val="22"/>
        </w:rPr>
        <w:t>Osobą</w:t>
      </w:r>
      <w:r w:rsidR="00A53825">
        <w:rPr>
          <w:rFonts w:eastAsia="Trebuchet MS" w:hAnsi="Times New Roman" w:cs="Times New Roman"/>
          <w:sz w:val="22"/>
          <w:szCs w:val="22"/>
        </w:rPr>
        <w:t>/</w:t>
      </w:r>
      <w:proofErr w:type="spellStart"/>
      <w:r w:rsidR="00A53825">
        <w:rPr>
          <w:rFonts w:eastAsia="Trebuchet MS" w:hAnsi="Times New Roman" w:cs="Times New Roman"/>
          <w:sz w:val="22"/>
          <w:szCs w:val="22"/>
        </w:rPr>
        <w:t>ami</w:t>
      </w:r>
      <w:proofErr w:type="spellEnd"/>
      <w:r w:rsidRPr="00570529">
        <w:rPr>
          <w:rFonts w:eastAsia="Trebuchet MS" w:hAnsi="Times New Roman" w:cs="Times New Roman"/>
          <w:sz w:val="22"/>
          <w:szCs w:val="22"/>
        </w:rPr>
        <w:t xml:space="preserve"> upoważnioną</w:t>
      </w:r>
      <w:r w:rsidR="00A53825">
        <w:rPr>
          <w:rFonts w:eastAsia="Trebuchet MS" w:hAnsi="Times New Roman" w:cs="Times New Roman"/>
          <w:sz w:val="22"/>
          <w:szCs w:val="22"/>
        </w:rPr>
        <w:t>/</w:t>
      </w:r>
      <w:proofErr w:type="spellStart"/>
      <w:r w:rsidR="00A53825">
        <w:rPr>
          <w:rFonts w:eastAsia="Trebuchet MS" w:hAnsi="Times New Roman" w:cs="Times New Roman"/>
          <w:sz w:val="22"/>
          <w:szCs w:val="22"/>
        </w:rPr>
        <w:t>ymi</w:t>
      </w:r>
      <w:proofErr w:type="spellEnd"/>
      <w:r w:rsidRPr="00570529">
        <w:rPr>
          <w:rFonts w:eastAsia="Trebuchet MS" w:hAnsi="Times New Roman" w:cs="Times New Roman"/>
          <w:sz w:val="22"/>
          <w:szCs w:val="22"/>
        </w:rPr>
        <w:t xml:space="preserve"> do realizacji przedmiotu umowy ze strony </w:t>
      </w:r>
      <w:r w:rsidR="00EB361B">
        <w:rPr>
          <w:rFonts w:eastAsia="Trebuchet MS" w:hAnsi="Times New Roman" w:cs="Times New Roman"/>
          <w:sz w:val="22"/>
          <w:szCs w:val="22"/>
        </w:rPr>
        <w:t>Wykonawcy</w:t>
      </w:r>
      <w:r w:rsidRPr="00570529">
        <w:rPr>
          <w:rFonts w:eastAsia="Trebuchet MS" w:hAnsi="Times New Roman" w:cs="Times New Roman"/>
          <w:sz w:val="22"/>
          <w:szCs w:val="22"/>
        </w:rPr>
        <w:t xml:space="preserve"> jest</w:t>
      </w:r>
      <w:r w:rsidR="006C2DF2" w:rsidRPr="00570529">
        <w:rPr>
          <w:rFonts w:eastAsia="Trebuchet MS" w:hAnsi="Times New Roman" w:cs="Times New Roman"/>
          <w:sz w:val="22"/>
          <w:szCs w:val="22"/>
        </w:rPr>
        <w:t>/są</w:t>
      </w:r>
      <w:r w:rsidRPr="00570529">
        <w:rPr>
          <w:rFonts w:eastAsia="Trebuchet MS" w:hAnsi="Times New Roman" w:cs="Times New Roman"/>
          <w:sz w:val="22"/>
          <w:szCs w:val="22"/>
        </w:rPr>
        <w:t xml:space="preserve"> </w:t>
      </w:r>
      <w:r w:rsidR="00C20F47" w:rsidRPr="00570529">
        <w:rPr>
          <w:rFonts w:eastAsia="Trebuchet MS" w:hAnsi="Times New Roman" w:cs="Times New Roman"/>
          <w:sz w:val="22"/>
          <w:szCs w:val="22"/>
        </w:rPr>
        <w:t>………………</w:t>
      </w:r>
      <w:r w:rsidRPr="00570529">
        <w:rPr>
          <w:rFonts w:eastAsia="Trebuchet MS" w:hAnsi="Times New Roman" w:cs="Times New Roman"/>
          <w:sz w:val="22"/>
          <w:szCs w:val="22"/>
        </w:rPr>
        <w:t xml:space="preserve"> tel. </w:t>
      </w:r>
      <w:r w:rsidR="00C20F47" w:rsidRPr="00570529">
        <w:rPr>
          <w:rFonts w:eastAsia="Times New Roman" w:hAnsi="Times New Roman" w:cs="Times New Roman"/>
          <w:sz w:val="22"/>
          <w:szCs w:val="22"/>
        </w:rPr>
        <w:t>………………….</w:t>
      </w:r>
      <w:r w:rsidRPr="00570529">
        <w:rPr>
          <w:rFonts w:eastAsia="Trebuchet MS" w:hAnsi="Times New Roman" w:cs="Times New Roman"/>
          <w:sz w:val="22"/>
          <w:szCs w:val="22"/>
        </w:rPr>
        <w:t>, e-mail:</w:t>
      </w:r>
      <w:r w:rsidR="006C2DF2" w:rsidRPr="00570529">
        <w:rPr>
          <w:rFonts w:eastAsia="Trebuchet MS" w:hAnsi="Times New Roman" w:cs="Times New Roman"/>
          <w:sz w:val="22"/>
          <w:szCs w:val="22"/>
        </w:rPr>
        <w:t xml:space="preserve"> </w:t>
      </w:r>
      <w:r w:rsidR="00C20F47" w:rsidRPr="00570529">
        <w:rPr>
          <w:rFonts w:eastAsia="Trebuchet MS" w:hAnsi="Times New Roman" w:cs="Times New Roman"/>
          <w:sz w:val="22"/>
          <w:szCs w:val="22"/>
        </w:rPr>
        <w:t>………………..</w:t>
      </w:r>
      <w:r w:rsidR="006C2DF2" w:rsidRPr="00570529">
        <w:rPr>
          <w:rFonts w:eastAsia="Trebuchet MS" w:hAnsi="Times New Roman" w:cs="Times New Roman"/>
          <w:sz w:val="22"/>
          <w:szCs w:val="22"/>
        </w:rPr>
        <w:t xml:space="preserve"> oraz ……………… tel. </w:t>
      </w:r>
      <w:r w:rsidR="006C2DF2" w:rsidRPr="00570529">
        <w:rPr>
          <w:rFonts w:eastAsia="Times New Roman" w:hAnsi="Times New Roman" w:cs="Times New Roman"/>
          <w:sz w:val="22"/>
          <w:szCs w:val="22"/>
        </w:rPr>
        <w:t>……………….</w:t>
      </w:r>
      <w:r w:rsidR="006C2DF2" w:rsidRPr="00570529">
        <w:rPr>
          <w:rFonts w:eastAsia="Trebuchet MS" w:hAnsi="Times New Roman" w:cs="Times New Roman"/>
          <w:sz w:val="22"/>
          <w:szCs w:val="22"/>
        </w:rPr>
        <w:t>, e-mail: ………………</w:t>
      </w:r>
    </w:p>
    <w:p w14:paraId="3D8D5AC6" w14:textId="68357021" w:rsidR="00924918" w:rsidRPr="00570529" w:rsidRDefault="00924918" w:rsidP="00423220">
      <w:pPr>
        <w:pStyle w:val="Tekstpodstawowywcity"/>
        <w:numPr>
          <w:ilvl w:val="0"/>
          <w:numId w:val="16"/>
        </w:numPr>
        <w:ind w:left="426" w:hanging="425"/>
        <w:jc w:val="both"/>
        <w:rPr>
          <w:rFonts w:eastAsia="Trebuchet MS" w:hAnsi="Times New Roman" w:cs="Times New Roman"/>
          <w:sz w:val="22"/>
          <w:szCs w:val="22"/>
        </w:rPr>
      </w:pPr>
      <w:r>
        <w:rPr>
          <w:rFonts w:eastAsia="Trebuchet MS" w:hAnsi="Times New Roman" w:cs="Times New Roman"/>
          <w:sz w:val="22"/>
          <w:szCs w:val="22"/>
        </w:rPr>
        <w:t xml:space="preserve">Zmiana </w:t>
      </w:r>
      <w:r w:rsidR="009806E3">
        <w:rPr>
          <w:rFonts w:eastAsia="Trebuchet MS" w:hAnsi="Times New Roman" w:cs="Times New Roman"/>
          <w:sz w:val="22"/>
          <w:szCs w:val="22"/>
        </w:rPr>
        <w:t>koordynatorów</w:t>
      </w:r>
      <w:r>
        <w:rPr>
          <w:rFonts w:eastAsia="Trebuchet MS" w:hAnsi="Times New Roman" w:cs="Times New Roman"/>
          <w:sz w:val="22"/>
          <w:szCs w:val="22"/>
        </w:rPr>
        <w:t xml:space="preserve"> może nastąpić poprzez wymianę stosownej informacji pomiędzy </w:t>
      </w:r>
      <w:r w:rsidR="00754B17">
        <w:rPr>
          <w:rFonts w:eastAsia="Trebuchet MS" w:hAnsi="Times New Roman" w:cs="Times New Roman"/>
          <w:sz w:val="22"/>
          <w:szCs w:val="22"/>
        </w:rPr>
        <w:t>Stronami</w:t>
      </w:r>
      <w:r>
        <w:rPr>
          <w:rFonts w:eastAsia="Trebuchet MS" w:hAnsi="Times New Roman" w:cs="Times New Roman"/>
          <w:sz w:val="22"/>
          <w:szCs w:val="22"/>
        </w:rPr>
        <w:t>.</w:t>
      </w:r>
    </w:p>
    <w:p w14:paraId="13BD3134" w14:textId="2AA50611" w:rsidR="00423220" w:rsidRPr="00570529" w:rsidRDefault="00423220" w:rsidP="001E7FE9">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t>§ </w:t>
      </w:r>
      <w:r w:rsidR="00F0714D">
        <w:rPr>
          <w:rFonts w:hAnsi="Times New Roman" w:cs="Times New Roman"/>
          <w:b/>
          <w:sz w:val="22"/>
          <w:szCs w:val="22"/>
        </w:rPr>
        <w:t>6</w:t>
      </w:r>
    </w:p>
    <w:p w14:paraId="5C155F25" w14:textId="77777777" w:rsidR="00423220" w:rsidRPr="00570529" w:rsidRDefault="00423220" w:rsidP="00423220">
      <w:pPr>
        <w:pStyle w:val="Tekstpodstawowywcity"/>
        <w:ind w:left="0"/>
        <w:jc w:val="both"/>
        <w:rPr>
          <w:rFonts w:eastAsia="Trebuchet MS" w:hAnsi="Times New Roman" w:cs="Times New Roman"/>
          <w:sz w:val="22"/>
          <w:szCs w:val="22"/>
        </w:rPr>
      </w:pPr>
      <w:r w:rsidRPr="00570529">
        <w:rPr>
          <w:rFonts w:eastAsia="Trebuchet MS" w:hAnsi="Times New Roman" w:cs="Times New Roman"/>
          <w:sz w:val="22"/>
          <w:szCs w:val="22"/>
        </w:rPr>
        <w:t>W zakresie wzajemnego współdziałania przy realizacji przedmiotu umowy strony zobowiązują się działać niezwłocznie, przestrzegając obowiązujących przepisów prawa i ustalonych zwyczajów.</w:t>
      </w:r>
    </w:p>
    <w:p w14:paraId="3AF004AE" w14:textId="17E68568" w:rsidR="00423220" w:rsidRPr="00570529" w:rsidRDefault="00423220" w:rsidP="00B21529">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t>§ </w:t>
      </w:r>
      <w:r w:rsidR="00F0714D">
        <w:rPr>
          <w:rFonts w:hAnsi="Times New Roman" w:cs="Times New Roman"/>
          <w:b/>
          <w:sz w:val="22"/>
          <w:szCs w:val="22"/>
        </w:rPr>
        <w:t>7</w:t>
      </w:r>
    </w:p>
    <w:p w14:paraId="2A6A826C" w14:textId="5975F126" w:rsidR="00AB5676" w:rsidRPr="00570529" w:rsidRDefault="00AA2DB7" w:rsidP="00B21529">
      <w:pPr>
        <w:pStyle w:val="Tekstpodstawowywcity"/>
        <w:keepNext/>
        <w:keepLines/>
        <w:ind w:left="0"/>
        <w:jc w:val="center"/>
        <w:rPr>
          <w:rFonts w:hAnsi="Times New Roman" w:cs="Times New Roman"/>
          <w:b/>
          <w:sz w:val="22"/>
          <w:szCs w:val="22"/>
        </w:rPr>
      </w:pPr>
      <w:r>
        <w:rPr>
          <w:rFonts w:hAnsi="Times New Roman" w:cs="Times New Roman"/>
          <w:b/>
          <w:sz w:val="22"/>
          <w:szCs w:val="22"/>
        </w:rPr>
        <w:t xml:space="preserve">Wynagrodzenie </w:t>
      </w:r>
      <w:r w:rsidR="00AB5676" w:rsidRPr="00570529">
        <w:rPr>
          <w:rFonts w:hAnsi="Times New Roman" w:cs="Times New Roman"/>
          <w:b/>
          <w:sz w:val="22"/>
          <w:szCs w:val="22"/>
        </w:rPr>
        <w:t>i warunki płatności</w:t>
      </w:r>
    </w:p>
    <w:p w14:paraId="10D913E4" w14:textId="0198A859" w:rsidR="00206FF2" w:rsidRDefault="00206FF2" w:rsidP="00D75BFA">
      <w:pPr>
        <w:pStyle w:val="Tekstpodstawowywcity"/>
        <w:numPr>
          <w:ilvl w:val="0"/>
          <w:numId w:val="17"/>
        </w:numPr>
        <w:ind w:left="426" w:hanging="426"/>
        <w:jc w:val="both"/>
        <w:rPr>
          <w:rFonts w:hAnsi="Times New Roman" w:cs="Times New Roman"/>
          <w:sz w:val="22"/>
          <w:szCs w:val="22"/>
        </w:rPr>
      </w:pPr>
      <w:r>
        <w:rPr>
          <w:rFonts w:hAnsi="Times New Roman" w:cs="Times New Roman"/>
          <w:sz w:val="22"/>
          <w:szCs w:val="22"/>
        </w:rPr>
        <w:t>Wykonawcy przysługuje od Zamawiającego maksymalne wynagrodzenie za przedmiot umowy, o którym mowa w </w:t>
      </w:r>
      <w:r w:rsidRPr="007A0713">
        <w:rPr>
          <w:rFonts w:hAnsi="Times New Roman" w:cs="Times New Roman"/>
          <w:sz w:val="22"/>
          <w:szCs w:val="22"/>
        </w:rPr>
        <w:t>§ </w:t>
      </w:r>
      <w:r w:rsidR="006A4042" w:rsidRPr="00800532">
        <w:rPr>
          <w:rFonts w:hAnsi="Times New Roman" w:cs="Times New Roman"/>
          <w:sz w:val="22"/>
          <w:szCs w:val="22"/>
        </w:rPr>
        <w:t>1</w:t>
      </w:r>
      <w:r w:rsidRPr="007A0713">
        <w:rPr>
          <w:rFonts w:hAnsi="Times New Roman" w:cs="Times New Roman"/>
          <w:sz w:val="22"/>
          <w:szCs w:val="22"/>
        </w:rPr>
        <w:t>,</w:t>
      </w:r>
      <w:r>
        <w:rPr>
          <w:rFonts w:hAnsi="Times New Roman" w:cs="Times New Roman"/>
          <w:sz w:val="22"/>
          <w:szCs w:val="22"/>
        </w:rPr>
        <w:t xml:space="preserve"> w wysokości: ………………. zł brutto (słownie: ……………… zł</w:t>
      </w:r>
      <w:r w:rsidR="000B6E9F">
        <w:rPr>
          <w:rFonts w:hAnsi="Times New Roman" w:cs="Times New Roman"/>
          <w:sz w:val="22"/>
          <w:szCs w:val="22"/>
        </w:rPr>
        <w:t xml:space="preserve"> …</w:t>
      </w:r>
      <w:r>
        <w:rPr>
          <w:rFonts w:hAnsi="Times New Roman" w:cs="Times New Roman"/>
          <w:sz w:val="22"/>
          <w:szCs w:val="22"/>
        </w:rPr>
        <w:t>/100)</w:t>
      </w:r>
    </w:p>
    <w:p w14:paraId="3E05A867" w14:textId="77777777" w:rsidR="00206FF2" w:rsidRPr="00570529" w:rsidRDefault="00206FF2" w:rsidP="00206FF2">
      <w:pPr>
        <w:pStyle w:val="Tekstpodstawowywcity"/>
        <w:ind w:left="1146"/>
        <w:jc w:val="both"/>
        <w:rPr>
          <w:rFonts w:hAnsi="Times New Roman" w:cs="Times New Roman"/>
          <w:sz w:val="22"/>
          <w:szCs w:val="22"/>
        </w:rPr>
      </w:pPr>
      <w:r w:rsidRPr="00570529">
        <w:rPr>
          <w:rFonts w:hAnsi="Times New Roman" w:cs="Times New Roman"/>
          <w:sz w:val="22"/>
          <w:szCs w:val="22"/>
        </w:rPr>
        <w:t>w tym:</w:t>
      </w:r>
      <w:r w:rsidRPr="00570529">
        <w:rPr>
          <w:rFonts w:hAnsi="Times New Roman" w:cs="Times New Roman"/>
          <w:sz w:val="22"/>
          <w:szCs w:val="22"/>
        </w:rPr>
        <w:tab/>
        <w:t>kwota netto</w:t>
      </w:r>
      <w:r w:rsidRPr="00570529">
        <w:rPr>
          <w:rFonts w:hAnsi="Times New Roman" w:cs="Times New Roman"/>
          <w:sz w:val="22"/>
          <w:szCs w:val="22"/>
        </w:rPr>
        <w:tab/>
        <w:t>……………. zł</w:t>
      </w:r>
    </w:p>
    <w:p w14:paraId="2BB06A99" w14:textId="6080AD91" w:rsidR="00206FF2" w:rsidRDefault="00206FF2" w:rsidP="00206FF2">
      <w:pPr>
        <w:pStyle w:val="Tekstpodstawowywcity"/>
        <w:ind w:left="2127"/>
        <w:jc w:val="both"/>
        <w:rPr>
          <w:rFonts w:hAnsi="Times New Roman" w:cs="Times New Roman"/>
          <w:sz w:val="22"/>
          <w:szCs w:val="22"/>
        </w:rPr>
      </w:pPr>
      <w:r w:rsidRPr="00570529">
        <w:rPr>
          <w:rFonts w:hAnsi="Times New Roman" w:cs="Times New Roman"/>
          <w:sz w:val="22"/>
          <w:szCs w:val="22"/>
        </w:rPr>
        <w:t>VAT</w:t>
      </w:r>
      <w:r w:rsidRPr="00570529">
        <w:rPr>
          <w:rFonts w:hAnsi="Times New Roman" w:cs="Times New Roman"/>
          <w:sz w:val="22"/>
          <w:szCs w:val="22"/>
        </w:rPr>
        <w:tab/>
      </w:r>
      <w:r w:rsidRPr="00570529">
        <w:rPr>
          <w:rFonts w:hAnsi="Times New Roman" w:cs="Times New Roman"/>
          <w:sz w:val="22"/>
          <w:szCs w:val="22"/>
        </w:rPr>
        <w:tab/>
        <w:t xml:space="preserve">……………. </w:t>
      </w:r>
      <w:r>
        <w:rPr>
          <w:rFonts w:hAnsi="Times New Roman" w:cs="Times New Roman"/>
          <w:sz w:val="22"/>
          <w:szCs w:val="22"/>
        </w:rPr>
        <w:t>z</w:t>
      </w:r>
      <w:r w:rsidRPr="00570529">
        <w:rPr>
          <w:rFonts w:hAnsi="Times New Roman" w:cs="Times New Roman"/>
          <w:sz w:val="22"/>
          <w:szCs w:val="22"/>
        </w:rPr>
        <w:t>ł</w:t>
      </w:r>
    </w:p>
    <w:p w14:paraId="7596C048" w14:textId="587F0F55" w:rsidR="000B6E9F" w:rsidRDefault="000B6E9F" w:rsidP="00D75BFA">
      <w:pPr>
        <w:pStyle w:val="Tekstpodstawowywcity"/>
        <w:numPr>
          <w:ilvl w:val="0"/>
          <w:numId w:val="17"/>
        </w:numPr>
        <w:ind w:left="426" w:hanging="426"/>
        <w:jc w:val="both"/>
        <w:rPr>
          <w:rFonts w:hAnsi="Times New Roman" w:cs="Times New Roman"/>
          <w:sz w:val="22"/>
          <w:szCs w:val="22"/>
        </w:rPr>
      </w:pPr>
      <w:r>
        <w:rPr>
          <w:rFonts w:hAnsi="Times New Roman" w:cs="Times New Roman"/>
          <w:sz w:val="22"/>
          <w:szCs w:val="22"/>
        </w:rPr>
        <w:t>Jednorazowa opłata za zakup kart RF</w:t>
      </w:r>
      <w:r w:rsidR="003F0CAF">
        <w:rPr>
          <w:rFonts w:hAnsi="Times New Roman" w:cs="Times New Roman"/>
          <w:sz w:val="22"/>
          <w:szCs w:val="22"/>
        </w:rPr>
        <w:t>I</w:t>
      </w:r>
      <w:r>
        <w:rPr>
          <w:rFonts w:hAnsi="Times New Roman" w:cs="Times New Roman"/>
          <w:sz w:val="22"/>
          <w:szCs w:val="22"/>
        </w:rPr>
        <w:t>D w</w:t>
      </w:r>
      <w:r w:rsidR="00481C72">
        <w:rPr>
          <w:rFonts w:hAnsi="Times New Roman" w:cs="Times New Roman"/>
          <w:sz w:val="22"/>
          <w:szCs w:val="22"/>
        </w:rPr>
        <w:t> wysokości</w:t>
      </w:r>
      <w:r>
        <w:rPr>
          <w:rFonts w:hAnsi="Times New Roman" w:cs="Times New Roman"/>
          <w:sz w:val="22"/>
          <w:szCs w:val="22"/>
        </w:rPr>
        <w:t>: ………… zł brutto (słownie: …….. zł …/100</w:t>
      </w:r>
      <w:r w:rsidR="001656D6">
        <w:rPr>
          <w:rFonts w:hAnsi="Times New Roman" w:cs="Times New Roman"/>
          <w:sz w:val="22"/>
          <w:szCs w:val="22"/>
        </w:rPr>
        <w:t>)</w:t>
      </w:r>
    </w:p>
    <w:p w14:paraId="71DA8D50" w14:textId="77777777" w:rsidR="00481C72" w:rsidRPr="00570529" w:rsidRDefault="00481C72" w:rsidP="00481C72">
      <w:pPr>
        <w:pStyle w:val="Tekstpodstawowywcity"/>
        <w:ind w:left="1146"/>
        <w:jc w:val="both"/>
        <w:rPr>
          <w:rFonts w:hAnsi="Times New Roman" w:cs="Times New Roman"/>
          <w:sz w:val="22"/>
          <w:szCs w:val="22"/>
        </w:rPr>
      </w:pPr>
      <w:r w:rsidRPr="00570529">
        <w:rPr>
          <w:rFonts w:hAnsi="Times New Roman" w:cs="Times New Roman"/>
          <w:sz w:val="22"/>
          <w:szCs w:val="22"/>
        </w:rPr>
        <w:t>w tym:</w:t>
      </w:r>
      <w:r w:rsidRPr="00570529">
        <w:rPr>
          <w:rFonts w:hAnsi="Times New Roman" w:cs="Times New Roman"/>
          <w:sz w:val="22"/>
          <w:szCs w:val="22"/>
        </w:rPr>
        <w:tab/>
        <w:t>kwota netto</w:t>
      </w:r>
      <w:r w:rsidRPr="00570529">
        <w:rPr>
          <w:rFonts w:hAnsi="Times New Roman" w:cs="Times New Roman"/>
          <w:sz w:val="22"/>
          <w:szCs w:val="22"/>
        </w:rPr>
        <w:tab/>
        <w:t>……………. zł</w:t>
      </w:r>
    </w:p>
    <w:p w14:paraId="686C2507" w14:textId="0DBA07BB" w:rsidR="00481C72" w:rsidRDefault="00481C72" w:rsidP="00481C72">
      <w:pPr>
        <w:pStyle w:val="Tekstpodstawowywcity"/>
        <w:ind w:left="2127"/>
        <w:jc w:val="both"/>
        <w:rPr>
          <w:rFonts w:hAnsi="Times New Roman" w:cs="Times New Roman"/>
          <w:sz w:val="22"/>
          <w:szCs w:val="22"/>
        </w:rPr>
      </w:pPr>
      <w:r w:rsidRPr="00570529">
        <w:rPr>
          <w:rFonts w:hAnsi="Times New Roman" w:cs="Times New Roman"/>
          <w:sz w:val="22"/>
          <w:szCs w:val="22"/>
        </w:rPr>
        <w:t>VAT</w:t>
      </w:r>
      <w:r w:rsidRPr="00570529">
        <w:rPr>
          <w:rFonts w:hAnsi="Times New Roman" w:cs="Times New Roman"/>
          <w:sz w:val="22"/>
          <w:szCs w:val="22"/>
        </w:rPr>
        <w:tab/>
      </w:r>
      <w:r w:rsidRPr="00570529">
        <w:rPr>
          <w:rFonts w:hAnsi="Times New Roman" w:cs="Times New Roman"/>
          <w:sz w:val="22"/>
          <w:szCs w:val="22"/>
        </w:rPr>
        <w:tab/>
        <w:t xml:space="preserve">……………. </w:t>
      </w:r>
      <w:r w:rsidR="003A78A3">
        <w:rPr>
          <w:rFonts w:hAnsi="Times New Roman" w:cs="Times New Roman"/>
          <w:sz w:val="22"/>
          <w:szCs w:val="22"/>
        </w:rPr>
        <w:t>z</w:t>
      </w:r>
      <w:r w:rsidRPr="00570529">
        <w:rPr>
          <w:rFonts w:hAnsi="Times New Roman" w:cs="Times New Roman"/>
          <w:sz w:val="22"/>
          <w:szCs w:val="22"/>
        </w:rPr>
        <w:t>ł</w:t>
      </w:r>
    </w:p>
    <w:p w14:paraId="2BFB81BD" w14:textId="03597377" w:rsidR="00AE7060" w:rsidRDefault="00AE7060" w:rsidP="00AE7060">
      <w:pPr>
        <w:pStyle w:val="Tekstpodstawowywcity"/>
        <w:ind w:left="709"/>
        <w:jc w:val="both"/>
        <w:rPr>
          <w:rFonts w:hAnsi="Times New Roman" w:cs="Times New Roman"/>
          <w:sz w:val="22"/>
          <w:szCs w:val="22"/>
        </w:rPr>
      </w:pPr>
      <w:r>
        <w:rPr>
          <w:rFonts w:hAnsi="Times New Roman" w:cs="Times New Roman"/>
          <w:sz w:val="22"/>
          <w:szCs w:val="22"/>
        </w:rPr>
        <w:t>Faktura będzie wystawiana przez: …………………………………………………………………</w:t>
      </w:r>
    </w:p>
    <w:p w14:paraId="1117C685" w14:textId="4D409DE7" w:rsidR="00D75BFA" w:rsidRPr="00570529" w:rsidRDefault="00731E10" w:rsidP="00D75BFA">
      <w:pPr>
        <w:pStyle w:val="Tekstpodstawowywcity"/>
        <w:numPr>
          <w:ilvl w:val="0"/>
          <w:numId w:val="17"/>
        </w:numPr>
        <w:ind w:left="426" w:hanging="426"/>
        <w:jc w:val="both"/>
        <w:rPr>
          <w:rFonts w:hAnsi="Times New Roman" w:cs="Times New Roman"/>
          <w:sz w:val="22"/>
          <w:szCs w:val="22"/>
        </w:rPr>
      </w:pPr>
      <w:r>
        <w:rPr>
          <w:rFonts w:hAnsi="Times New Roman" w:cs="Times New Roman"/>
          <w:sz w:val="22"/>
          <w:szCs w:val="22"/>
        </w:rPr>
        <w:t>O</w:t>
      </w:r>
      <w:r w:rsidR="00D75BFA" w:rsidRPr="00570529">
        <w:rPr>
          <w:rFonts w:hAnsi="Times New Roman" w:cs="Times New Roman"/>
          <w:sz w:val="22"/>
          <w:szCs w:val="22"/>
        </w:rPr>
        <w:t xml:space="preserve">płata za przedmiot Umowy: </w:t>
      </w:r>
    </w:p>
    <w:p w14:paraId="58279316" w14:textId="72F52CAF" w:rsidR="00D75BFA" w:rsidRPr="00570529" w:rsidRDefault="00731E10" w:rsidP="00103202">
      <w:pPr>
        <w:pStyle w:val="Tekstpodstawowywcity"/>
        <w:numPr>
          <w:ilvl w:val="0"/>
          <w:numId w:val="23"/>
        </w:numPr>
        <w:ind w:left="709"/>
        <w:jc w:val="both"/>
        <w:rPr>
          <w:rFonts w:hAnsi="Times New Roman" w:cs="Times New Roman"/>
          <w:sz w:val="22"/>
          <w:szCs w:val="22"/>
        </w:rPr>
      </w:pPr>
      <w:r>
        <w:rPr>
          <w:rFonts w:hAnsi="Times New Roman" w:cs="Times New Roman"/>
          <w:sz w:val="22"/>
          <w:szCs w:val="22"/>
        </w:rPr>
        <w:t xml:space="preserve">miesięczna opłata </w:t>
      </w:r>
      <w:r w:rsidR="00AB5676" w:rsidRPr="00570529">
        <w:rPr>
          <w:rFonts w:hAnsi="Times New Roman" w:cs="Times New Roman"/>
          <w:sz w:val="22"/>
          <w:szCs w:val="22"/>
        </w:rPr>
        <w:t xml:space="preserve">za wynajem urządzeń </w:t>
      </w:r>
      <w:r w:rsidR="00D75BFA" w:rsidRPr="00570529">
        <w:rPr>
          <w:rFonts w:hAnsi="Times New Roman" w:cs="Times New Roman"/>
          <w:sz w:val="22"/>
          <w:szCs w:val="22"/>
        </w:rPr>
        <w:t xml:space="preserve">wynosi: ……………….. zł brutto (słownie: ………………… zł …/100) – </w:t>
      </w:r>
      <w:r w:rsidR="00D75BFA" w:rsidRPr="00570529">
        <w:rPr>
          <w:rFonts w:hAnsi="Times New Roman" w:cs="Times New Roman"/>
          <w:sz w:val="22"/>
          <w:szCs w:val="22"/>
          <w:u w:val="single"/>
        </w:rPr>
        <w:t xml:space="preserve">opłata </w:t>
      </w:r>
      <w:r w:rsidR="006C01BB" w:rsidRPr="00570529">
        <w:rPr>
          <w:rFonts w:hAnsi="Times New Roman" w:cs="Times New Roman"/>
          <w:sz w:val="22"/>
          <w:szCs w:val="22"/>
          <w:u w:val="single"/>
        </w:rPr>
        <w:t xml:space="preserve">stała </w:t>
      </w:r>
      <w:r w:rsidR="00D75BFA" w:rsidRPr="00570529">
        <w:rPr>
          <w:rFonts w:hAnsi="Times New Roman" w:cs="Times New Roman"/>
          <w:sz w:val="22"/>
          <w:szCs w:val="22"/>
          <w:u w:val="single"/>
        </w:rPr>
        <w:t>pobierana z góry na początku każdego miesiąca</w:t>
      </w:r>
      <w:r w:rsidR="00DB6235">
        <w:rPr>
          <w:rFonts w:hAnsi="Times New Roman" w:cs="Times New Roman"/>
          <w:sz w:val="22"/>
          <w:szCs w:val="22"/>
          <w:u w:val="single"/>
        </w:rPr>
        <w:t xml:space="preserve">. Opłata zostanie naliczona od następnego miesiąca, </w:t>
      </w:r>
      <w:r w:rsidR="0077507F">
        <w:rPr>
          <w:rFonts w:hAnsi="Times New Roman" w:cs="Times New Roman"/>
          <w:sz w:val="22"/>
          <w:szCs w:val="22"/>
          <w:u w:val="single"/>
        </w:rPr>
        <w:t xml:space="preserve">po miesiącu </w:t>
      </w:r>
      <w:r w:rsidR="00DB6235">
        <w:rPr>
          <w:rFonts w:hAnsi="Times New Roman" w:cs="Times New Roman"/>
          <w:sz w:val="22"/>
          <w:szCs w:val="22"/>
          <w:u w:val="single"/>
        </w:rPr>
        <w:t>w którym dostarczono urządzenia (zgodnie z protokołami)</w:t>
      </w:r>
      <w:r w:rsidR="00D75BFA" w:rsidRPr="00570529">
        <w:rPr>
          <w:rFonts w:hAnsi="Times New Roman" w:cs="Times New Roman"/>
          <w:sz w:val="22"/>
          <w:szCs w:val="22"/>
        </w:rPr>
        <w:t>,</w:t>
      </w:r>
    </w:p>
    <w:p w14:paraId="0142AABB" w14:textId="781F9A67" w:rsidR="00D75BFA" w:rsidRPr="00570529" w:rsidRDefault="00D75BFA" w:rsidP="00D75BFA">
      <w:pPr>
        <w:pStyle w:val="Tekstpodstawowywcity"/>
        <w:ind w:left="851"/>
        <w:jc w:val="both"/>
        <w:rPr>
          <w:rFonts w:hAnsi="Times New Roman" w:cs="Times New Roman"/>
          <w:sz w:val="22"/>
          <w:szCs w:val="22"/>
        </w:rPr>
      </w:pPr>
      <w:r w:rsidRPr="00570529">
        <w:rPr>
          <w:rFonts w:hAnsi="Times New Roman" w:cs="Times New Roman"/>
          <w:sz w:val="22"/>
          <w:szCs w:val="22"/>
        </w:rPr>
        <w:t>w tym:</w:t>
      </w:r>
      <w:r w:rsidRPr="00570529">
        <w:rPr>
          <w:rFonts w:hAnsi="Times New Roman" w:cs="Times New Roman"/>
          <w:sz w:val="22"/>
          <w:szCs w:val="22"/>
        </w:rPr>
        <w:tab/>
        <w:t>kwota netto</w:t>
      </w:r>
      <w:r w:rsidRPr="00570529">
        <w:rPr>
          <w:rFonts w:hAnsi="Times New Roman" w:cs="Times New Roman"/>
          <w:sz w:val="22"/>
          <w:szCs w:val="22"/>
        </w:rPr>
        <w:tab/>
        <w:t>……………. zł</w:t>
      </w:r>
    </w:p>
    <w:p w14:paraId="759C8572" w14:textId="245DD533" w:rsidR="00D75BFA" w:rsidRDefault="00D75BFA" w:rsidP="00D75BFA">
      <w:pPr>
        <w:pStyle w:val="Tekstpodstawowywcity"/>
        <w:ind w:left="1559" w:firstLine="565"/>
        <w:jc w:val="both"/>
        <w:rPr>
          <w:rFonts w:hAnsi="Times New Roman" w:cs="Times New Roman"/>
          <w:sz w:val="22"/>
          <w:szCs w:val="22"/>
        </w:rPr>
      </w:pPr>
      <w:r w:rsidRPr="00570529">
        <w:rPr>
          <w:rFonts w:hAnsi="Times New Roman" w:cs="Times New Roman"/>
          <w:sz w:val="22"/>
          <w:szCs w:val="22"/>
        </w:rPr>
        <w:t>VAT</w:t>
      </w:r>
      <w:r w:rsidRPr="00570529">
        <w:rPr>
          <w:rFonts w:hAnsi="Times New Roman" w:cs="Times New Roman"/>
          <w:sz w:val="22"/>
          <w:szCs w:val="22"/>
        </w:rPr>
        <w:tab/>
      </w:r>
      <w:r w:rsidRPr="00570529">
        <w:rPr>
          <w:rFonts w:hAnsi="Times New Roman" w:cs="Times New Roman"/>
          <w:sz w:val="22"/>
          <w:szCs w:val="22"/>
        </w:rPr>
        <w:tab/>
        <w:t xml:space="preserve">……………. </w:t>
      </w:r>
      <w:r w:rsidR="00943053">
        <w:rPr>
          <w:rFonts w:hAnsi="Times New Roman" w:cs="Times New Roman"/>
          <w:sz w:val="22"/>
          <w:szCs w:val="22"/>
        </w:rPr>
        <w:t>z</w:t>
      </w:r>
      <w:r w:rsidRPr="00570529">
        <w:rPr>
          <w:rFonts w:hAnsi="Times New Roman" w:cs="Times New Roman"/>
          <w:sz w:val="22"/>
          <w:szCs w:val="22"/>
        </w:rPr>
        <w:t>ł</w:t>
      </w:r>
    </w:p>
    <w:p w14:paraId="3ED11DBB" w14:textId="74A1F544" w:rsidR="007E320F" w:rsidRPr="00570529" w:rsidRDefault="007E320F" w:rsidP="00103202">
      <w:pPr>
        <w:pStyle w:val="Tekstpodstawowywcity"/>
        <w:ind w:left="709" w:firstLine="1"/>
        <w:jc w:val="both"/>
        <w:rPr>
          <w:rFonts w:hAnsi="Times New Roman" w:cs="Times New Roman"/>
          <w:sz w:val="22"/>
          <w:szCs w:val="22"/>
        </w:rPr>
      </w:pPr>
      <w:r>
        <w:rPr>
          <w:rFonts w:hAnsi="Times New Roman" w:cs="Times New Roman"/>
          <w:sz w:val="22"/>
          <w:szCs w:val="22"/>
        </w:rPr>
        <w:t>Faktura będzie wystawiana przez: ………………………………………………………………</w:t>
      </w:r>
      <w:r w:rsidR="00CE4617">
        <w:rPr>
          <w:rFonts w:hAnsi="Times New Roman" w:cs="Times New Roman"/>
          <w:sz w:val="22"/>
          <w:szCs w:val="22"/>
        </w:rPr>
        <w:t>…</w:t>
      </w:r>
    </w:p>
    <w:p w14:paraId="0E007035" w14:textId="59651D36" w:rsidR="00D75BFA" w:rsidRPr="00541107" w:rsidRDefault="00731E10" w:rsidP="00103202">
      <w:pPr>
        <w:pStyle w:val="Tekstpodstawowywcity"/>
        <w:numPr>
          <w:ilvl w:val="0"/>
          <w:numId w:val="23"/>
        </w:numPr>
        <w:ind w:left="709"/>
        <w:jc w:val="both"/>
        <w:rPr>
          <w:rFonts w:hAnsi="Times New Roman" w:cs="Times New Roman"/>
          <w:color w:val="auto"/>
          <w:sz w:val="22"/>
          <w:szCs w:val="22"/>
        </w:rPr>
      </w:pPr>
      <w:r>
        <w:rPr>
          <w:rFonts w:hAnsi="Times New Roman" w:cs="Times New Roman"/>
          <w:sz w:val="22"/>
          <w:szCs w:val="22"/>
        </w:rPr>
        <w:t xml:space="preserve">opłata </w:t>
      </w:r>
      <w:r w:rsidR="00D75BFA" w:rsidRPr="00570529">
        <w:rPr>
          <w:rFonts w:hAnsi="Times New Roman" w:cs="Times New Roman"/>
          <w:sz w:val="22"/>
          <w:szCs w:val="22"/>
        </w:rPr>
        <w:t xml:space="preserve">z tytułu </w:t>
      </w:r>
      <w:r w:rsidR="006512CB" w:rsidRPr="00570529">
        <w:rPr>
          <w:rFonts w:hAnsi="Times New Roman" w:cs="Times New Roman"/>
          <w:sz w:val="22"/>
          <w:szCs w:val="22"/>
        </w:rPr>
        <w:t>realnie wykonanych wydruków / kopii / skanów</w:t>
      </w:r>
      <w:r w:rsidR="009E546F" w:rsidRPr="00570529">
        <w:rPr>
          <w:rFonts w:hAnsi="Times New Roman" w:cs="Times New Roman"/>
          <w:sz w:val="22"/>
          <w:szCs w:val="22"/>
        </w:rPr>
        <w:t xml:space="preserve"> </w:t>
      </w:r>
      <w:r w:rsidR="00D75BFA" w:rsidRPr="00570529">
        <w:rPr>
          <w:rFonts w:hAnsi="Times New Roman" w:cs="Times New Roman"/>
          <w:sz w:val="22"/>
          <w:szCs w:val="22"/>
        </w:rPr>
        <w:t xml:space="preserve"> – </w:t>
      </w:r>
      <w:r w:rsidR="00D75BFA" w:rsidRPr="00570529">
        <w:rPr>
          <w:rFonts w:hAnsi="Times New Roman" w:cs="Times New Roman"/>
          <w:sz w:val="22"/>
          <w:szCs w:val="22"/>
          <w:u w:val="single"/>
        </w:rPr>
        <w:t>opłata pobierana z dołu po zakończeniu miesiąca</w:t>
      </w:r>
      <w:r w:rsidR="006512CB" w:rsidRPr="00570529">
        <w:rPr>
          <w:rFonts w:hAnsi="Times New Roman" w:cs="Times New Roman"/>
          <w:sz w:val="22"/>
          <w:szCs w:val="22"/>
          <w:u w:val="single"/>
        </w:rPr>
        <w:t xml:space="preserve"> wyliczona</w:t>
      </w:r>
      <w:r w:rsidR="008D0E9D">
        <w:rPr>
          <w:rFonts w:hAnsi="Times New Roman" w:cs="Times New Roman"/>
          <w:sz w:val="22"/>
          <w:szCs w:val="22"/>
          <w:u w:val="single"/>
        </w:rPr>
        <w:t>,</w:t>
      </w:r>
      <w:r w:rsidR="006512CB" w:rsidRPr="00570529">
        <w:rPr>
          <w:rFonts w:hAnsi="Times New Roman" w:cs="Times New Roman"/>
          <w:sz w:val="22"/>
          <w:szCs w:val="22"/>
          <w:u w:val="single"/>
        </w:rPr>
        <w:t xml:space="preserve"> według </w:t>
      </w:r>
      <w:r w:rsidR="00A71DC5">
        <w:rPr>
          <w:rFonts w:hAnsi="Times New Roman" w:cs="Times New Roman"/>
          <w:sz w:val="22"/>
          <w:szCs w:val="22"/>
          <w:u w:val="single"/>
        </w:rPr>
        <w:t>stawek określonych w </w:t>
      </w:r>
      <w:r w:rsidR="00847E97">
        <w:rPr>
          <w:rFonts w:hAnsi="Times New Roman" w:cs="Times New Roman"/>
          <w:sz w:val="22"/>
          <w:szCs w:val="22"/>
          <w:u w:val="single"/>
        </w:rPr>
        <w:t>załącznik</w:t>
      </w:r>
      <w:r w:rsidR="00A71DC5">
        <w:rPr>
          <w:rFonts w:hAnsi="Times New Roman" w:cs="Times New Roman"/>
          <w:sz w:val="22"/>
          <w:szCs w:val="22"/>
          <w:u w:val="single"/>
        </w:rPr>
        <w:t>u</w:t>
      </w:r>
      <w:r w:rsidR="00847E97">
        <w:rPr>
          <w:rFonts w:hAnsi="Times New Roman" w:cs="Times New Roman"/>
          <w:sz w:val="22"/>
          <w:szCs w:val="22"/>
          <w:u w:val="single"/>
        </w:rPr>
        <w:t xml:space="preserve"> nr </w:t>
      </w:r>
      <w:r w:rsidR="00323206">
        <w:rPr>
          <w:rFonts w:hAnsi="Times New Roman" w:cs="Times New Roman"/>
          <w:sz w:val="22"/>
          <w:szCs w:val="22"/>
          <w:u w:val="single"/>
        </w:rPr>
        <w:t>2</w:t>
      </w:r>
      <w:r w:rsidR="00847E97">
        <w:rPr>
          <w:rFonts w:hAnsi="Times New Roman" w:cs="Times New Roman"/>
          <w:sz w:val="22"/>
          <w:szCs w:val="22"/>
          <w:u w:val="single"/>
        </w:rPr>
        <w:t xml:space="preserve"> do umowy</w:t>
      </w:r>
      <w:r w:rsidR="008D0E9D">
        <w:rPr>
          <w:rFonts w:hAnsi="Times New Roman" w:cs="Times New Roman"/>
          <w:sz w:val="22"/>
          <w:szCs w:val="22"/>
          <w:u w:val="single"/>
        </w:rPr>
        <w:t>,</w:t>
      </w:r>
      <w:r w:rsidR="006512CB" w:rsidRPr="00570529">
        <w:rPr>
          <w:rFonts w:hAnsi="Times New Roman" w:cs="Times New Roman"/>
          <w:sz w:val="22"/>
          <w:szCs w:val="22"/>
          <w:u w:val="single"/>
        </w:rPr>
        <w:t xml:space="preserve"> z uwzględnieniem rzeczywistej ilości wydrukowanych / </w:t>
      </w:r>
      <w:r w:rsidR="00810C23" w:rsidRPr="00570529">
        <w:rPr>
          <w:rFonts w:hAnsi="Times New Roman" w:cs="Times New Roman"/>
          <w:sz w:val="22"/>
          <w:szCs w:val="22"/>
          <w:u w:val="single"/>
        </w:rPr>
        <w:t>skopiowanych</w:t>
      </w:r>
      <w:r w:rsidR="006512CB" w:rsidRPr="00570529">
        <w:rPr>
          <w:rFonts w:hAnsi="Times New Roman" w:cs="Times New Roman"/>
          <w:sz w:val="22"/>
          <w:szCs w:val="22"/>
          <w:u w:val="single"/>
        </w:rPr>
        <w:t xml:space="preserve"> / zeskanowanych stron</w:t>
      </w:r>
      <w:r w:rsidR="004E458B">
        <w:rPr>
          <w:rFonts w:hAnsi="Times New Roman" w:cs="Times New Roman"/>
          <w:sz w:val="22"/>
          <w:szCs w:val="22"/>
          <w:u w:val="single"/>
        </w:rPr>
        <w:t xml:space="preserve"> zliczone przez system </w:t>
      </w:r>
      <w:r w:rsidR="004E458B" w:rsidRPr="00541107">
        <w:rPr>
          <w:rFonts w:hAnsi="Times New Roman" w:cs="Times New Roman"/>
          <w:color w:val="auto"/>
          <w:sz w:val="22"/>
          <w:szCs w:val="22"/>
          <w:u w:val="single"/>
        </w:rPr>
        <w:t>monitoringu stanu urządzeń</w:t>
      </w:r>
      <w:r w:rsidR="00403520" w:rsidRPr="00541107">
        <w:rPr>
          <w:rFonts w:hAnsi="Times New Roman" w:cs="Times New Roman"/>
          <w:color w:val="auto"/>
          <w:sz w:val="22"/>
          <w:szCs w:val="22"/>
          <w:u w:val="single"/>
        </w:rPr>
        <w:t>.</w:t>
      </w:r>
    </w:p>
    <w:p w14:paraId="736171AE" w14:textId="22BDE4E6" w:rsidR="00403520" w:rsidRPr="00541107" w:rsidRDefault="00403520" w:rsidP="00103202">
      <w:pPr>
        <w:pStyle w:val="Tekstpodstawowywcity"/>
        <w:ind w:left="709"/>
        <w:jc w:val="both"/>
        <w:rPr>
          <w:rFonts w:hAnsi="Times New Roman" w:cs="Times New Roman"/>
          <w:color w:val="auto"/>
          <w:sz w:val="22"/>
          <w:szCs w:val="22"/>
          <w:u w:val="single"/>
        </w:rPr>
      </w:pPr>
      <w:r w:rsidRPr="00541107">
        <w:rPr>
          <w:rFonts w:eastAsia="Times New Roman" w:hAnsi="Times New Roman" w:cs="Times New Roman"/>
          <w:color w:val="auto"/>
          <w:sz w:val="22"/>
          <w:szCs w:val="22"/>
          <w:u w:val="single"/>
        </w:rPr>
        <w:lastRenderedPageBreak/>
        <w:t xml:space="preserve">W przypadku braku informacji o stanie licznika </w:t>
      </w:r>
      <w:r w:rsidR="00CC67A8" w:rsidRPr="00541107">
        <w:rPr>
          <w:rFonts w:eastAsia="Times New Roman" w:hAnsi="Times New Roman" w:cs="Times New Roman"/>
          <w:color w:val="auto"/>
          <w:sz w:val="22"/>
          <w:szCs w:val="22"/>
          <w:u w:val="single"/>
        </w:rPr>
        <w:t>u</w:t>
      </w:r>
      <w:r w:rsidRPr="00541107">
        <w:rPr>
          <w:rFonts w:eastAsia="Times New Roman" w:hAnsi="Times New Roman" w:cs="Times New Roman"/>
          <w:color w:val="auto"/>
          <w:sz w:val="22"/>
          <w:szCs w:val="22"/>
          <w:u w:val="single"/>
        </w:rPr>
        <w:t xml:space="preserve">rządzenia w sposób opisany powyżej, </w:t>
      </w:r>
      <w:r w:rsidR="00C6648F" w:rsidRPr="00541107">
        <w:rPr>
          <w:rFonts w:eastAsia="Times New Roman" w:hAnsi="Times New Roman" w:cs="Times New Roman"/>
          <w:color w:val="auto"/>
          <w:sz w:val="22"/>
          <w:szCs w:val="22"/>
          <w:u w:val="single"/>
        </w:rPr>
        <w:t>Wykonawca</w:t>
      </w:r>
      <w:r w:rsidRPr="00541107">
        <w:rPr>
          <w:rFonts w:eastAsia="Times New Roman" w:hAnsi="Times New Roman" w:cs="Times New Roman"/>
          <w:color w:val="auto"/>
          <w:sz w:val="22"/>
          <w:szCs w:val="22"/>
          <w:u w:val="single"/>
        </w:rPr>
        <w:t xml:space="preserve"> przyjmie, że stan licznika danego </w:t>
      </w:r>
      <w:r w:rsidR="00CC67A8" w:rsidRPr="00541107">
        <w:rPr>
          <w:rFonts w:eastAsia="Times New Roman" w:hAnsi="Times New Roman" w:cs="Times New Roman"/>
          <w:color w:val="auto"/>
          <w:sz w:val="22"/>
          <w:szCs w:val="22"/>
          <w:u w:val="single"/>
        </w:rPr>
        <w:t>u</w:t>
      </w:r>
      <w:r w:rsidRPr="00541107">
        <w:rPr>
          <w:rFonts w:eastAsia="Times New Roman" w:hAnsi="Times New Roman" w:cs="Times New Roman"/>
          <w:color w:val="auto"/>
          <w:sz w:val="22"/>
          <w:szCs w:val="22"/>
          <w:u w:val="single"/>
        </w:rPr>
        <w:t xml:space="preserve">rządzenia obliczony zostanie, jako średnia liczba </w:t>
      </w:r>
      <w:r w:rsidR="00D9118C" w:rsidRPr="00541107">
        <w:rPr>
          <w:rFonts w:eastAsia="Times New Roman" w:hAnsi="Times New Roman" w:cs="Times New Roman"/>
          <w:color w:val="auto"/>
          <w:sz w:val="22"/>
          <w:szCs w:val="22"/>
          <w:u w:val="single"/>
        </w:rPr>
        <w:t>k</w:t>
      </w:r>
      <w:r w:rsidRPr="00541107">
        <w:rPr>
          <w:rFonts w:eastAsia="Times New Roman" w:hAnsi="Times New Roman" w:cs="Times New Roman"/>
          <w:color w:val="auto"/>
          <w:sz w:val="22"/>
          <w:szCs w:val="22"/>
          <w:u w:val="single"/>
        </w:rPr>
        <w:t xml:space="preserve">opii wykonanych na danym </w:t>
      </w:r>
      <w:r w:rsidR="00CC67A8" w:rsidRPr="00541107">
        <w:rPr>
          <w:rFonts w:eastAsia="Times New Roman" w:hAnsi="Times New Roman" w:cs="Times New Roman"/>
          <w:color w:val="auto"/>
          <w:sz w:val="22"/>
          <w:szCs w:val="22"/>
          <w:u w:val="single"/>
        </w:rPr>
        <w:t>u</w:t>
      </w:r>
      <w:r w:rsidRPr="00541107">
        <w:rPr>
          <w:rFonts w:eastAsia="Times New Roman" w:hAnsi="Times New Roman" w:cs="Times New Roman"/>
          <w:color w:val="auto"/>
          <w:sz w:val="22"/>
          <w:szCs w:val="22"/>
          <w:u w:val="single"/>
        </w:rPr>
        <w:t>rządzeniu w okresie trzech poprzednich miesięcy rozliczeniowych. W przypadku krótszego niż 3 miesiące rozliczeniowe okresu obowiązywania umowy – jako średnia z całego okresu obowiązywania umowy.</w:t>
      </w:r>
    </w:p>
    <w:p w14:paraId="44ED86AF" w14:textId="77777777" w:rsidR="009E546F" w:rsidRPr="00570529" w:rsidRDefault="00D75BFA" w:rsidP="00103202">
      <w:pPr>
        <w:pStyle w:val="Tekstpodstawowywcity"/>
        <w:ind w:left="709"/>
        <w:jc w:val="both"/>
        <w:rPr>
          <w:rFonts w:hAnsi="Times New Roman" w:cs="Times New Roman"/>
          <w:sz w:val="22"/>
          <w:szCs w:val="22"/>
        </w:rPr>
      </w:pPr>
      <w:r w:rsidRPr="00570529">
        <w:rPr>
          <w:rFonts w:hAnsi="Times New Roman" w:cs="Times New Roman"/>
          <w:sz w:val="22"/>
          <w:szCs w:val="22"/>
        </w:rPr>
        <w:t xml:space="preserve">Maksymalna kwota za </w:t>
      </w:r>
      <w:r w:rsidR="006512CB" w:rsidRPr="00570529">
        <w:rPr>
          <w:rFonts w:hAnsi="Times New Roman" w:cs="Times New Roman"/>
          <w:sz w:val="22"/>
          <w:szCs w:val="22"/>
        </w:rPr>
        <w:t>wykonane wydruki / kopie / skany</w:t>
      </w:r>
      <w:r w:rsidRPr="00570529">
        <w:rPr>
          <w:rFonts w:hAnsi="Times New Roman" w:cs="Times New Roman"/>
          <w:sz w:val="22"/>
          <w:szCs w:val="22"/>
        </w:rPr>
        <w:t>, wg szacunkowej ilości</w:t>
      </w:r>
      <w:r w:rsidR="006512CB" w:rsidRPr="00570529">
        <w:rPr>
          <w:rFonts w:hAnsi="Times New Roman" w:cs="Times New Roman"/>
          <w:sz w:val="22"/>
          <w:szCs w:val="22"/>
        </w:rPr>
        <w:t xml:space="preserve"> stron</w:t>
      </w:r>
      <w:r w:rsidRPr="00570529">
        <w:rPr>
          <w:rFonts w:hAnsi="Times New Roman" w:cs="Times New Roman"/>
          <w:sz w:val="22"/>
          <w:szCs w:val="22"/>
        </w:rPr>
        <w:t xml:space="preserve"> </w:t>
      </w:r>
      <w:r w:rsidR="006512CB" w:rsidRPr="00570529">
        <w:rPr>
          <w:rFonts w:hAnsi="Times New Roman" w:cs="Times New Roman"/>
          <w:sz w:val="22"/>
          <w:szCs w:val="22"/>
        </w:rPr>
        <w:t>7.000.000,</w:t>
      </w:r>
      <w:r w:rsidRPr="00570529">
        <w:rPr>
          <w:rFonts w:hAnsi="Times New Roman" w:cs="Times New Roman"/>
          <w:sz w:val="22"/>
          <w:szCs w:val="22"/>
        </w:rPr>
        <w:t xml:space="preserve"> wynosi: </w:t>
      </w:r>
      <w:r w:rsidR="006512CB" w:rsidRPr="00570529">
        <w:rPr>
          <w:rFonts w:hAnsi="Times New Roman" w:cs="Times New Roman"/>
          <w:sz w:val="22"/>
          <w:szCs w:val="22"/>
        </w:rPr>
        <w:t>…………………….</w:t>
      </w:r>
      <w:r w:rsidRPr="00570529">
        <w:rPr>
          <w:rFonts w:hAnsi="Times New Roman" w:cs="Times New Roman"/>
          <w:sz w:val="22"/>
          <w:szCs w:val="22"/>
        </w:rPr>
        <w:t xml:space="preserve"> zł brutto (słownie: </w:t>
      </w:r>
      <w:r w:rsidR="006512CB" w:rsidRPr="00570529">
        <w:rPr>
          <w:rFonts w:hAnsi="Times New Roman" w:cs="Times New Roman"/>
          <w:sz w:val="22"/>
          <w:szCs w:val="22"/>
        </w:rPr>
        <w:t>…………………………..</w:t>
      </w:r>
      <w:r w:rsidRPr="00570529">
        <w:rPr>
          <w:rFonts w:hAnsi="Times New Roman" w:cs="Times New Roman"/>
          <w:sz w:val="22"/>
          <w:szCs w:val="22"/>
        </w:rPr>
        <w:t xml:space="preserve"> zł </w:t>
      </w:r>
      <w:r w:rsidR="006512CB" w:rsidRPr="00570529">
        <w:rPr>
          <w:rFonts w:hAnsi="Times New Roman" w:cs="Times New Roman"/>
          <w:sz w:val="22"/>
          <w:szCs w:val="22"/>
        </w:rPr>
        <w:t>…</w:t>
      </w:r>
      <w:r w:rsidRPr="00570529">
        <w:rPr>
          <w:rFonts w:hAnsi="Times New Roman" w:cs="Times New Roman"/>
          <w:sz w:val="22"/>
          <w:szCs w:val="22"/>
        </w:rPr>
        <w:t>/100)</w:t>
      </w:r>
      <w:r w:rsidR="009E546F" w:rsidRPr="00570529">
        <w:rPr>
          <w:rFonts w:hAnsi="Times New Roman" w:cs="Times New Roman"/>
          <w:sz w:val="22"/>
          <w:szCs w:val="22"/>
        </w:rPr>
        <w:t>,</w:t>
      </w:r>
    </w:p>
    <w:p w14:paraId="46CE7EE2" w14:textId="6F736883" w:rsidR="009E546F" w:rsidRPr="00570529" w:rsidRDefault="009E546F" w:rsidP="00103202">
      <w:pPr>
        <w:pStyle w:val="Tekstpodstawowywcity"/>
        <w:ind w:left="709"/>
        <w:jc w:val="both"/>
        <w:rPr>
          <w:rFonts w:hAnsi="Times New Roman" w:cs="Times New Roman"/>
          <w:sz w:val="22"/>
          <w:szCs w:val="22"/>
        </w:rPr>
      </w:pPr>
      <w:r w:rsidRPr="00570529">
        <w:rPr>
          <w:rFonts w:hAnsi="Times New Roman" w:cs="Times New Roman"/>
          <w:sz w:val="22"/>
          <w:szCs w:val="22"/>
        </w:rPr>
        <w:t>w tym:</w:t>
      </w:r>
      <w:r w:rsidRPr="00570529">
        <w:rPr>
          <w:rFonts w:hAnsi="Times New Roman" w:cs="Times New Roman"/>
          <w:sz w:val="22"/>
          <w:szCs w:val="22"/>
        </w:rPr>
        <w:tab/>
        <w:t>kwota netto</w:t>
      </w:r>
      <w:r w:rsidRPr="00570529">
        <w:rPr>
          <w:rFonts w:hAnsi="Times New Roman" w:cs="Times New Roman"/>
          <w:sz w:val="22"/>
          <w:szCs w:val="22"/>
        </w:rPr>
        <w:tab/>
        <w:t>……………. zł</w:t>
      </w:r>
    </w:p>
    <w:p w14:paraId="15A895E7" w14:textId="0270660F" w:rsidR="00D75BFA" w:rsidRDefault="009E546F" w:rsidP="00103202">
      <w:pPr>
        <w:pStyle w:val="Tekstpodstawowywcity"/>
        <w:ind w:left="709" w:firstLine="565"/>
        <w:jc w:val="both"/>
        <w:rPr>
          <w:rFonts w:hAnsi="Times New Roman" w:cs="Times New Roman"/>
          <w:sz w:val="22"/>
          <w:szCs w:val="22"/>
        </w:rPr>
      </w:pPr>
      <w:r w:rsidRPr="00570529">
        <w:rPr>
          <w:rFonts w:hAnsi="Times New Roman" w:cs="Times New Roman"/>
          <w:sz w:val="22"/>
          <w:szCs w:val="22"/>
        </w:rPr>
        <w:t>VAT</w:t>
      </w:r>
      <w:r w:rsidRPr="00570529">
        <w:rPr>
          <w:rFonts w:hAnsi="Times New Roman" w:cs="Times New Roman"/>
          <w:sz w:val="22"/>
          <w:szCs w:val="22"/>
        </w:rPr>
        <w:tab/>
      </w:r>
      <w:r w:rsidRPr="00570529">
        <w:rPr>
          <w:rFonts w:hAnsi="Times New Roman" w:cs="Times New Roman"/>
          <w:sz w:val="22"/>
          <w:szCs w:val="22"/>
        </w:rPr>
        <w:tab/>
        <w:t xml:space="preserve">……………. </w:t>
      </w:r>
      <w:r w:rsidR="00943053">
        <w:rPr>
          <w:rFonts w:hAnsi="Times New Roman" w:cs="Times New Roman"/>
          <w:sz w:val="22"/>
          <w:szCs w:val="22"/>
        </w:rPr>
        <w:t>z</w:t>
      </w:r>
      <w:r w:rsidRPr="00570529">
        <w:rPr>
          <w:rFonts w:hAnsi="Times New Roman" w:cs="Times New Roman"/>
          <w:sz w:val="22"/>
          <w:szCs w:val="22"/>
        </w:rPr>
        <w:t>ł</w:t>
      </w:r>
    </w:p>
    <w:p w14:paraId="4DF84E73" w14:textId="69DEDA37" w:rsidR="007E320F" w:rsidRDefault="007E320F" w:rsidP="00103202">
      <w:pPr>
        <w:pStyle w:val="Tekstpodstawowywcity"/>
        <w:ind w:left="709" w:firstLine="1"/>
        <w:jc w:val="both"/>
        <w:rPr>
          <w:rFonts w:hAnsi="Times New Roman" w:cs="Times New Roman"/>
          <w:sz w:val="22"/>
          <w:szCs w:val="22"/>
        </w:rPr>
      </w:pPr>
      <w:r>
        <w:rPr>
          <w:rFonts w:hAnsi="Times New Roman" w:cs="Times New Roman"/>
          <w:sz w:val="22"/>
          <w:szCs w:val="22"/>
        </w:rPr>
        <w:t>Faktura będzie wystawiana przez: ………………………………………………………………</w:t>
      </w:r>
      <w:r w:rsidR="00CE4617">
        <w:rPr>
          <w:rFonts w:hAnsi="Times New Roman" w:cs="Times New Roman"/>
          <w:sz w:val="22"/>
          <w:szCs w:val="22"/>
        </w:rPr>
        <w:t>…</w:t>
      </w:r>
    </w:p>
    <w:p w14:paraId="745FED33" w14:textId="21000F55" w:rsidR="00423220" w:rsidRPr="00570529" w:rsidRDefault="00423220" w:rsidP="00423220">
      <w:pPr>
        <w:pStyle w:val="Tekstpodstawowywcity"/>
        <w:numPr>
          <w:ilvl w:val="0"/>
          <w:numId w:val="17"/>
        </w:numPr>
        <w:ind w:left="426" w:hanging="425"/>
        <w:jc w:val="both"/>
        <w:rPr>
          <w:rFonts w:hAnsi="Times New Roman" w:cs="Times New Roman"/>
          <w:sz w:val="22"/>
          <w:szCs w:val="22"/>
        </w:rPr>
      </w:pPr>
      <w:r w:rsidRPr="00570529">
        <w:rPr>
          <w:rFonts w:hAnsi="Times New Roman" w:cs="Times New Roman"/>
          <w:sz w:val="22"/>
          <w:szCs w:val="22"/>
        </w:rPr>
        <w:t>Kwota, o której mowa w ust. </w:t>
      </w:r>
      <w:r w:rsidR="00731E10">
        <w:rPr>
          <w:rFonts w:hAnsi="Times New Roman" w:cs="Times New Roman"/>
          <w:sz w:val="22"/>
          <w:szCs w:val="22"/>
        </w:rPr>
        <w:t>1</w:t>
      </w:r>
      <w:r w:rsidR="00731E10" w:rsidRPr="00570529">
        <w:rPr>
          <w:rFonts w:hAnsi="Times New Roman" w:cs="Times New Roman"/>
          <w:sz w:val="22"/>
          <w:szCs w:val="22"/>
        </w:rPr>
        <w:t xml:space="preserve"> </w:t>
      </w:r>
      <w:r w:rsidRPr="00570529">
        <w:rPr>
          <w:rFonts w:hAnsi="Times New Roman" w:cs="Times New Roman"/>
          <w:sz w:val="22"/>
          <w:szCs w:val="22"/>
        </w:rPr>
        <w:t xml:space="preserve">obejmuje wszelkie koszty i czynności </w:t>
      </w:r>
      <w:r w:rsidR="00CC67A8">
        <w:rPr>
          <w:rFonts w:hAnsi="Times New Roman" w:cs="Times New Roman"/>
          <w:sz w:val="22"/>
          <w:szCs w:val="22"/>
        </w:rPr>
        <w:t>Wykonawcy</w:t>
      </w:r>
      <w:r w:rsidRPr="00570529">
        <w:rPr>
          <w:rFonts w:hAnsi="Times New Roman" w:cs="Times New Roman"/>
          <w:sz w:val="22"/>
          <w:szCs w:val="22"/>
        </w:rPr>
        <w:t xml:space="preserve"> związane z realizacją przedmiotu umowy.</w:t>
      </w:r>
    </w:p>
    <w:p w14:paraId="30B0C5F0" w14:textId="05B3C29A" w:rsidR="002A5EDE" w:rsidRDefault="002A5EDE" w:rsidP="00423220">
      <w:pPr>
        <w:pStyle w:val="Tekstpodstawowywcity"/>
        <w:numPr>
          <w:ilvl w:val="0"/>
          <w:numId w:val="17"/>
        </w:numPr>
        <w:ind w:left="426" w:hanging="425"/>
        <w:jc w:val="both"/>
        <w:rPr>
          <w:rFonts w:hAnsi="Times New Roman" w:cs="Times New Roman"/>
          <w:sz w:val="22"/>
          <w:szCs w:val="22"/>
        </w:rPr>
      </w:pPr>
      <w:r w:rsidRPr="002A5EDE">
        <w:rPr>
          <w:rFonts w:hAnsi="Times New Roman" w:cs="Times New Roman"/>
          <w:sz w:val="22"/>
          <w:szCs w:val="22"/>
        </w:rPr>
        <w:t>Dopuszcza się możliwość zmiany wynagrodzenia należnego Wykonawcy w przypadku zmiany</w:t>
      </w:r>
      <w:r>
        <w:rPr>
          <w:rFonts w:hAnsi="Times New Roman" w:cs="Times New Roman"/>
          <w:sz w:val="22"/>
          <w:szCs w:val="22"/>
        </w:rPr>
        <w:t>:</w:t>
      </w:r>
    </w:p>
    <w:p w14:paraId="5C3D3295" w14:textId="4BB04CC7" w:rsidR="002A5EDE" w:rsidRPr="00720334" w:rsidRDefault="00720334" w:rsidP="00720334">
      <w:pPr>
        <w:pStyle w:val="Tekstpodstawowywcity"/>
        <w:numPr>
          <w:ilvl w:val="0"/>
          <w:numId w:val="37"/>
        </w:numPr>
        <w:ind w:left="851"/>
        <w:jc w:val="both"/>
        <w:rPr>
          <w:rFonts w:hAnsi="Times New Roman" w:cs="Times New Roman"/>
          <w:sz w:val="22"/>
          <w:szCs w:val="22"/>
        </w:rPr>
      </w:pPr>
      <w:r w:rsidRPr="00720334">
        <w:rPr>
          <w:rFonts w:eastAsia="Calibri" w:hAnsi="Times New Roman" w:cs="Times New Roman"/>
          <w:sz w:val="22"/>
          <w:szCs w:val="22"/>
          <w:lang w:eastAsia="en-US"/>
        </w:rPr>
        <w:t>ustawowej stawki podatku VAT. W przypadku wzrostu stawki VAT, wartość brutto umowy nie ulegnie zmianie. W przypadku obniżenia stawki VAT, wartość brutto umowy zostanie odpowiednio zmniejszona,</w:t>
      </w:r>
    </w:p>
    <w:p w14:paraId="7169CAD7" w14:textId="32D0B8E6" w:rsidR="00720334" w:rsidRPr="00720334" w:rsidRDefault="00720334" w:rsidP="00720334">
      <w:pPr>
        <w:pStyle w:val="Tekstpodstawowywcity"/>
        <w:numPr>
          <w:ilvl w:val="0"/>
          <w:numId w:val="37"/>
        </w:numPr>
        <w:ind w:left="851"/>
        <w:jc w:val="both"/>
        <w:rPr>
          <w:rFonts w:hAnsi="Times New Roman" w:cs="Times New Roman"/>
          <w:sz w:val="22"/>
          <w:szCs w:val="22"/>
        </w:rPr>
      </w:pPr>
      <w:r w:rsidRPr="00720334">
        <w:rPr>
          <w:rFonts w:hAnsi="Times New Roman" w:cs="Times New Roman"/>
          <w:sz w:val="22"/>
          <w:szCs w:val="22"/>
        </w:rPr>
        <w:t>wysokość minimalnego wynagrodzenia za pracę ustalonego na podstawie ustawy z dnia 10 października 2002 r. o minimalnym wynagrodzeniu za pracę,</w:t>
      </w:r>
    </w:p>
    <w:p w14:paraId="0C522E7E" w14:textId="6EBB6BEA" w:rsidR="00720334" w:rsidRDefault="00720334" w:rsidP="00720334">
      <w:pPr>
        <w:pStyle w:val="Tekstpodstawowywcity"/>
        <w:numPr>
          <w:ilvl w:val="0"/>
          <w:numId w:val="37"/>
        </w:numPr>
        <w:ind w:left="851"/>
        <w:jc w:val="both"/>
        <w:rPr>
          <w:rFonts w:hAnsi="Times New Roman" w:cs="Times New Roman"/>
          <w:sz w:val="22"/>
          <w:szCs w:val="22"/>
        </w:rPr>
      </w:pPr>
      <w:r w:rsidRPr="00720334">
        <w:rPr>
          <w:rFonts w:hAnsi="Times New Roman" w:cs="Times New Roman"/>
          <w:sz w:val="22"/>
          <w:szCs w:val="22"/>
        </w:rPr>
        <w:t>zasad podlegania ubezpieczeniom społecznym lub ubezpieczeniu zdrowotnemu lub wysokości stawki składki na ubezpieczenie społeczne lub zdrowotne</w:t>
      </w:r>
      <w:r>
        <w:rPr>
          <w:rFonts w:hAnsi="Times New Roman" w:cs="Times New Roman"/>
          <w:sz w:val="22"/>
          <w:szCs w:val="22"/>
        </w:rPr>
        <w:t>,</w:t>
      </w:r>
    </w:p>
    <w:p w14:paraId="2727F528" w14:textId="7BF36477" w:rsidR="00720334" w:rsidRDefault="00131418" w:rsidP="00720334">
      <w:pPr>
        <w:pStyle w:val="Tekstpodstawowywcity"/>
        <w:numPr>
          <w:ilvl w:val="0"/>
          <w:numId w:val="37"/>
        </w:numPr>
        <w:ind w:left="851"/>
        <w:jc w:val="both"/>
        <w:rPr>
          <w:rFonts w:hAnsi="Times New Roman" w:cs="Times New Roman"/>
          <w:sz w:val="22"/>
          <w:szCs w:val="22"/>
        </w:rPr>
      </w:pPr>
      <w:r w:rsidRPr="00131418">
        <w:rPr>
          <w:rFonts w:hAnsi="Times New Roman" w:cs="Times New Roman"/>
          <w:sz w:val="22"/>
          <w:szCs w:val="22"/>
        </w:rPr>
        <w:t>zasad gromadzenia i wysokości wpłat do pracowniczych planów kapitałowych, o których mowa w ustawie z dnia 4 października 2018 r. o pracowniczych planach kapitałowych</w:t>
      </w:r>
      <w:r>
        <w:rPr>
          <w:rFonts w:hAnsi="Times New Roman" w:cs="Times New Roman"/>
          <w:sz w:val="22"/>
          <w:szCs w:val="22"/>
        </w:rPr>
        <w:t>.</w:t>
      </w:r>
    </w:p>
    <w:p w14:paraId="43622E14" w14:textId="17F9C118" w:rsidR="002649D4" w:rsidRDefault="002649D4" w:rsidP="00902E47">
      <w:pPr>
        <w:pStyle w:val="Tekstpodstawowywcity"/>
        <w:ind w:left="851"/>
        <w:jc w:val="both"/>
        <w:rPr>
          <w:rFonts w:hAnsi="Times New Roman" w:cs="Times New Roman"/>
          <w:sz w:val="22"/>
          <w:szCs w:val="22"/>
        </w:rPr>
      </w:pPr>
      <w:r w:rsidRPr="002649D4">
        <w:rPr>
          <w:rFonts w:hAnsi="Times New Roman" w:cs="Times New Roman"/>
          <w:sz w:val="22"/>
          <w:szCs w:val="22"/>
        </w:rPr>
        <w:t xml:space="preserve">Zmiana wynagrodzenia, określonego w § </w:t>
      </w:r>
      <w:r w:rsidR="00F0714D">
        <w:rPr>
          <w:rFonts w:hAnsi="Times New Roman" w:cs="Times New Roman"/>
          <w:sz w:val="22"/>
          <w:szCs w:val="22"/>
        </w:rPr>
        <w:t>7</w:t>
      </w:r>
      <w:r w:rsidR="00F0714D" w:rsidRPr="002649D4">
        <w:rPr>
          <w:rFonts w:hAnsi="Times New Roman" w:cs="Times New Roman"/>
          <w:sz w:val="22"/>
          <w:szCs w:val="22"/>
        </w:rPr>
        <w:t xml:space="preserve"> </w:t>
      </w:r>
      <w:r w:rsidR="002117E1">
        <w:rPr>
          <w:rFonts w:hAnsi="Times New Roman" w:cs="Times New Roman"/>
          <w:sz w:val="22"/>
          <w:szCs w:val="22"/>
        </w:rPr>
        <w:t>U</w:t>
      </w:r>
      <w:r w:rsidRPr="002649D4">
        <w:rPr>
          <w:rFonts w:hAnsi="Times New Roman" w:cs="Times New Roman"/>
          <w:sz w:val="22"/>
          <w:szCs w:val="22"/>
        </w:rPr>
        <w:t>mowy, może nastąpić w przypadku, gdy zmiany, o</w:t>
      </w:r>
      <w:r w:rsidR="00606FFC">
        <w:rPr>
          <w:rFonts w:hAnsi="Times New Roman" w:cs="Times New Roman"/>
          <w:sz w:val="22"/>
          <w:szCs w:val="22"/>
        </w:rPr>
        <w:t> </w:t>
      </w:r>
      <w:r w:rsidRPr="002649D4">
        <w:rPr>
          <w:rFonts w:hAnsi="Times New Roman" w:cs="Times New Roman"/>
          <w:sz w:val="22"/>
          <w:szCs w:val="22"/>
        </w:rPr>
        <w:t xml:space="preserve">których mowa w </w:t>
      </w:r>
      <w:r w:rsidR="00271505">
        <w:rPr>
          <w:rFonts w:hAnsi="Times New Roman" w:cs="Times New Roman"/>
          <w:sz w:val="22"/>
          <w:szCs w:val="22"/>
        </w:rPr>
        <w:t>pkt</w:t>
      </w:r>
      <w:r w:rsidRPr="002649D4">
        <w:rPr>
          <w:rFonts w:hAnsi="Times New Roman" w:cs="Times New Roman"/>
          <w:sz w:val="22"/>
          <w:szCs w:val="22"/>
        </w:rPr>
        <w:t xml:space="preserve"> </w:t>
      </w:r>
      <w:r w:rsidR="00271505">
        <w:rPr>
          <w:rFonts w:hAnsi="Times New Roman" w:cs="Times New Roman"/>
          <w:sz w:val="22"/>
          <w:szCs w:val="22"/>
        </w:rPr>
        <w:t>5</w:t>
      </w:r>
      <w:r w:rsidRPr="002649D4">
        <w:rPr>
          <w:rFonts w:hAnsi="Times New Roman" w:cs="Times New Roman"/>
          <w:sz w:val="22"/>
          <w:szCs w:val="22"/>
        </w:rPr>
        <w:t xml:space="preserve">, spowodują wzrost kosztów wykonywania zamówienia o więcej niż </w:t>
      </w:r>
      <w:r w:rsidR="00F0714D" w:rsidRPr="002649D4">
        <w:rPr>
          <w:rFonts w:hAnsi="Times New Roman" w:cs="Times New Roman"/>
          <w:sz w:val="22"/>
          <w:szCs w:val="22"/>
        </w:rPr>
        <w:t>10</w:t>
      </w:r>
      <w:r w:rsidR="00F0714D">
        <w:rPr>
          <w:rFonts w:hAnsi="Times New Roman" w:cs="Times New Roman"/>
          <w:sz w:val="22"/>
          <w:szCs w:val="22"/>
        </w:rPr>
        <w:t> </w:t>
      </w:r>
      <w:r w:rsidRPr="002649D4">
        <w:rPr>
          <w:rFonts w:hAnsi="Times New Roman" w:cs="Times New Roman"/>
          <w:sz w:val="22"/>
          <w:szCs w:val="22"/>
        </w:rPr>
        <w:t>% w</w:t>
      </w:r>
      <w:r>
        <w:rPr>
          <w:rFonts w:hAnsi="Times New Roman" w:cs="Times New Roman"/>
          <w:sz w:val="22"/>
          <w:szCs w:val="22"/>
        </w:rPr>
        <w:t> </w:t>
      </w:r>
      <w:r w:rsidRPr="002649D4">
        <w:rPr>
          <w:rFonts w:hAnsi="Times New Roman" w:cs="Times New Roman"/>
          <w:sz w:val="22"/>
          <w:szCs w:val="22"/>
        </w:rPr>
        <w:t>okresie realizacji umowy. Zmiana wynagrodzenia dotyczy tylko tej części, która pozostała do wykonania i nie może przekroczyć łącznie 5 % wartości zamówienia pozostałego do wykonania</w:t>
      </w:r>
      <w:r w:rsidR="002117E1">
        <w:rPr>
          <w:rFonts w:hAnsi="Times New Roman" w:cs="Times New Roman"/>
          <w:sz w:val="22"/>
          <w:szCs w:val="22"/>
        </w:rPr>
        <w:t>.</w:t>
      </w:r>
    </w:p>
    <w:p w14:paraId="04818C40" w14:textId="35203C29" w:rsidR="00423220" w:rsidRPr="00570529" w:rsidRDefault="00423220" w:rsidP="00423220">
      <w:pPr>
        <w:pStyle w:val="Tekstpodstawowywcity"/>
        <w:numPr>
          <w:ilvl w:val="0"/>
          <w:numId w:val="17"/>
        </w:numPr>
        <w:ind w:left="426" w:hanging="425"/>
        <w:jc w:val="both"/>
        <w:rPr>
          <w:rFonts w:hAnsi="Times New Roman" w:cs="Times New Roman"/>
          <w:sz w:val="22"/>
          <w:szCs w:val="22"/>
        </w:rPr>
      </w:pPr>
      <w:r w:rsidRPr="00570529">
        <w:rPr>
          <w:rFonts w:hAnsi="Times New Roman" w:cs="Times New Roman"/>
          <w:sz w:val="22"/>
          <w:szCs w:val="22"/>
        </w:rPr>
        <w:t>Fakturę VAT należy wystawić na:</w:t>
      </w:r>
    </w:p>
    <w:p w14:paraId="65C56C09" w14:textId="77777777" w:rsidR="00C20F47" w:rsidRPr="00570529" w:rsidRDefault="00423220" w:rsidP="002649D4">
      <w:pPr>
        <w:pStyle w:val="Tekstpodstawowywcity"/>
        <w:keepNext/>
        <w:keepLines/>
        <w:ind w:left="0"/>
        <w:jc w:val="center"/>
        <w:rPr>
          <w:rFonts w:hAnsi="Times New Roman" w:cs="Times New Roman"/>
          <w:b/>
          <w:sz w:val="22"/>
          <w:szCs w:val="22"/>
        </w:rPr>
      </w:pPr>
      <w:r w:rsidRPr="00570529">
        <w:rPr>
          <w:rFonts w:hAnsi="Times New Roman" w:cs="Times New Roman"/>
          <w:b/>
          <w:sz w:val="22"/>
          <w:szCs w:val="22"/>
        </w:rPr>
        <w:t>Miasto Zabrze</w:t>
      </w:r>
    </w:p>
    <w:p w14:paraId="78EE273F" w14:textId="1EDED606" w:rsidR="00423220" w:rsidRPr="00570529" w:rsidRDefault="00423220" w:rsidP="002649D4">
      <w:pPr>
        <w:pStyle w:val="Tekstpodstawowywcity"/>
        <w:keepNext/>
        <w:keepLines/>
        <w:ind w:left="0"/>
        <w:jc w:val="center"/>
        <w:rPr>
          <w:rFonts w:hAnsi="Times New Roman" w:cs="Times New Roman"/>
          <w:b/>
          <w:sz w:val="22"/>
          <w:szCs w:val="22"/>
        </w:rPr>
      </w:pPr>
      <w:r w:rsidRPr="00570529">
        <w:rPr>
          <w:rFonts w:hAnsi="Times New Roman" w:cs="Times New Roman"/>
          <w:b/>
          <w:sz w:val="22"/>
          <w:szCs w:val="22"/>
        </w:rPr>
        <w:t>ul. Powstańców Śląskich 5-7</w:t>
      </w:r>
    </w:p>
    <w:p w14:paraId="309A4B39" w14:textId="77777777" w:rsidR="00C20F47" w:rsidRPr="00570529" w:rsidRDefault="00423220" w:rsidP="002649D4">
      <w:pPr>
        <w:pStyle w:val="Tekstpodstawowywcity"/>
        <w:keepNext/>
        <w:keepLines/>
        <w:ind w:left="0"/>
        <w:jc w:val="center"/>
        <w:rPr>
          <w:rFonts w:hAnsi="Times New Roman" w:cs="Times New Roman"/>
          <w:b/>
          <w:sz w:val="22"/>
          <w:szCs w:val="22"/>
        </w:rPr>
      </w:pPr>
      <w:r w:rsidRPr="00570529">
        <w:rPr>
          <w:rFonts w:hAnsi="Times New Roman" w:cs="Times New Roman"/>
          <w:b/>
          <w:sz w:val="22"/>
          <w:szCs w:val="22"/>
        </w:rPr>
        <w:t>41-800 Zabrze</w:t>
      </w:r>
    </w:p>
    <w:p w14:paraId="63649E56" w14:textId="20106909" w:rsidR="00423220" w:rsidRPr="00570529" w:rsidRDefault="00423220" w:rsidP="002649D4">
      <w:pPr>
        <w:pStyle w:val="Tekstpodstawowywcity"/>
        <w:keepNext/>
        <w:keepLines/>
        <w:ind w:left="0"/>
        <w:jc w:val="center"/>
        <w:rPr>
          <w:rFonts w:hAnsi="Times New Roman" w:cs="Times New Roman"/>
          <w:b/>
          <w:sz w:val="22"/>
          <w:szCs w:val="22"/>
        </w:rPr>
      </w:pPr>
      <w:r w:rsidRPr="00570529">
        <w:rPr>
          <w:rFonts w:hAnsi="Times New Roman" w:cs="Times New Roman"/>
          <w:b/>
          <w:sz w:val="22"/>
          <w:szCs w:val="22"/>
        </w:rPr>
        <w:t>NIP: 648-274-33-51</w:t>
      </w:r>
    </w:p>
    <w:p w14:paraId="345FA2DB" w14:textId="6E18EB9F" w:rsidR="00C211E9" w:rsidRPr="00C211E9" w:rsidRDefault="00BB4771" w:rsidP="00423220">
      <w:pPr>
        <w:pStyle w:val="Tekstpodstawowywcity"/>
        <w:numPr>
          <w:ilvl w:val="0"/>
          <w:numId w:val="17"/>
        </w:numPr>
        <w:ind w:left="426" w:hanging="425"/>
        <w:jc w:val="both"/>
        <w:rPr>
          <w:rFonts w:hAnsi="Times New Roman" w:cs="Times New Roman"/>
          <w:sz w:val="22"/>
          <w:szCs w:val="22"/>
        </w:rPr>
      </w:pPr>
      <w:r>
        <w:rPr>
          <w:rFonts w:hAnsi="Times New Roman" w:cs="Times New Roman"/>
          <w:iCs/>
          <w:sz w:val="22"/>
          <w:szCs w:val="22"/>
        </w:rPr>
        <w:t>Wykonawca może wystawić i przesłać fakturę</w:t>
      </w:r>
      <w:r w:rsidR="00C211E9">
        <w:rPr>
          <w:rFonts w:hAnsi="Times New Roman" w:cs="Times New Roman"/>
          <w:iCs/>
          <w:sz w:val="22"/>
          <w:szCs w:val="22"/>
        </w:rPr>
        <w:t>:</w:t>
      </w:r>
    </w:p>
    <w:p w14:paraId="261B2C39" w14:textId="00A9CE74" w:rsidR="00423220" w:rsidRPr="00570529" w:rsidRDefault="00810C23" w:rsidP="00C211E9">
      <w:pPr>
        <w:pStyle w:val="Tekstpodstawowywcity"/>
        <w:numPr>
          <w:ilvl w:val="1"/>
          <w:numId w:val="17"/>
        </w:numPr>
        <w:ind w:left="709"/>
        <w:jc w:val="both"/>
        <w:rPr>
          <w:rFonts w:hAnsi="Times New Roman" w:cs="Times New Roman"/>
          <w:sz w:val="22"/>
          <w:szCs w:val="22"/>
        </w:rPr>
      </w:pPr>
      <w:r w:rsidRPr="00570529">
        <w:rPr>
          <w:rFonts w:hAnsi="Times New Roman" w:cs="Times New Roman"/>
          <w:iCs/>
          <w:sz w:val="22"/>
          <w:szCs w:val="22"/>
        </w:rPr>
        <w:t xml:space="preserve"> </w:t>
      </w:r>
      <w:r w:rsidR="00C211E9" w:rsidRPr="007A46D1">
        <w:rPr>
          <w:sz w:val="22"/>
        </w:rPr>
        <w:t>tradycyjnie w</w:t>
      </w:r>
      <w:r w:rsidR="00C211E9" w:rsidRPr="007A46D1">
        <w:rPr>
          <w:sz w:val="22"/>
        </w:rPr>
        <w:t> </w:t>
      </w:r>
      <w:r w:rsidR="00C211E9" w:rsidRPr="007A46D1">
        <w:rPr>
          <w:sz w:val="22"/>
        </w:rPr>
        <w:t>wersji papierowej</w:t>
      </w:r>
      <w:r w:rsidR="00C211E9" w:rsidRPr="00BB4771">
        <w:rPr>
          <w:rFonts w:hAnsi="Times New Roman" w:cs="Times New Roman"/>
          <w:sz w:val="22"/>
        </w:rPr>
        <w:t>, którą należy</w:t>
      </w:r>
      <w:r w:rsidR="00C211E9" w:rsidRPr="007A46D1">
        <w:rPr>
          <w:sz w:val="22"/>
        </w:rPr>
        <w:t xml:space="preserve"> dostarczy</w:t>
      </w:r>
      <w:r w:rsidR="00C211E9" w:rsidRPr="007A46D1">
        <w:rPr>
          <w:sz w:val="22"/>
        </w:rPr>
        <w:t>ć</w:t>
      </w:r>
      <w:r w:rsidR="00C211E9" w:rsidRPr="007A46D1">
        <w:rPr>
          <w:sz w:val="22"/>
        </w:rPr>
        <w:t xml:space="preserve"> na poni</w:t>
      </w:r>
      <w:r w:rsidR="00C211E9" w:rsidRPr="007A46D1">
        <w:rPr>
          <w:sz w:val="22"/>
        </w:rPr>
        <w:t>ż</w:t>
      </w:r>
      <w:r w:rsidR="00C211E9" w:rsidRPr="007A46D1">
        <w:rPr>
          <w:sz w:val="22"/>
        </w:rPr>
        <w:t>szy adres:</w:t>
      </w:r>
    </w:p>
    <w:p w14:paraId="7B7C5E85" w14:textId="77777777" w:rsidR="00423220" w:rsidRPr="00570529" w:rsidRDefault="00423220" w:rsidP="00423220">
      <w:pPr>
        <w:pStyle w:val="Teksttreci0"/>
        <w:keepNext/>
        <w:keepLines/>
        <w:spacing w:before="0"/>
        <w:ind w:right="23" w:firstLine="0"/>
        <w:jc w:val="center"/>
        <w:rPr>
          <w:rFonts w:ascii="Times New Roman" w:hAnsi="Times New Roman" w:cs="Times New Roman"/>
          <w:sz w:val="22"/>
          <w:szCs w:val="22"/>
        </w:rPr>
      </w:pPr>
      <w:r w:rsidRPr="00570529">
        <w:rPr>
          <w:rFonts w:ascii="Times New Roman" w:hAnsi="Times New Roman" w:cs="Times New Roman"/>
          <w:sz w:val="22"/>
          <w:szCs w:val="22"/>
        </w:rPr>
        <w:t>Urząd Miejski w Zabrzu</w:t>
      </w:r>
    </w:p>
    <w:p w14:paraId="6D431005" w14:textId="77777777" w:rsidR="00423220" w:rsidRPr="00570529" w:rsidRDefault="00423220" w:rsidP="00423220">
      <w:pPr>
        <w:pStyle w:val="Teksttreci0"/>
        <w:keepNext/>
        <w:keepLines/>
        <w:spacing w:before="0"/>
        <w:ind w:right="23" w:firstLine="0"/>
        <w:jc w:val="center"/>
        <w:rPr>
          <w:rFonts w:ascii="Times New Roman" w:hAnsi="Times New Roman" w:cs="Times New Roman"/>
          <w:sz w:val="22"/>
          <w:szCs w:val="22"/>
        </w:rPr>
      </w:pPr>
      <w:r w:rsidRPr="00570529">
        <w:rPr>
          <w:rFonts w:ascii="Times New Roman" w:hAnsi="Times New Roman" w:cs="Times New Roman"/>
          <w:sz w:val="22"/>
          <w:szCs w:val="22"/>
        </w:rPr>
        <w:t>Wydział Informatyki i Rozwoju Społeczeństwa Informacyjnego</w:t>
      </w:r>
    </w:p>
    <w:p w14:paraId="40CA8BD3" w14:textId="77777777" w:rsidR="00423220" w:rsidRPr="00570529" w:rsidRDefault="00423220" w:rsidP="00423220">
      <w:pPr>
        <w:pStyle w:val="Teksttreci0"/>
        <w:keepNext/>
        <w:keepLines/>
        <w:spacing w:before="0"/>
        <w:ind w:right="23" w:firstLine="0"/>
        <w:jc w:val="center"/>
        <w:rPr>
          <w:rFonts w:ascii="Times New Roman" w:hAnsi="Times New Roman" w:cs="Times New Roman"/>
          <w:sz w:val="22"/>
          <w:szCs w:val="22"/>
        </w:rPr>
      </w:pPr>
      <w:r w:rsidRPr="00570529">
        <w:rPr>
          <w:rFonts w:ascii="Times New Roman" w:hAnsi="Times New Roman" w:cs="Times New Roman"/>
          <w:sz w:val="22"/>
          <w:szCs w:val="22"/>
        </w:rPr>
        <w:t>ul. Powstańców Śląskich 5-7</w:t>
      </w:r>
    </w:p>
    <w:p w14:paraId="3562E8CE" w14:textId="77777777" w:rsidR="00423220" w:rsidRPr="00570529" w:rsidRDefault="00423220" w:rsidP="00423220">
      <w:pPr>
        <w:pStyle w:val="Teksttreci0"/>
        <w:keepNext/>
        <w:keepLines/>
        <w:spacing w:before="0"/>
        <w:ind w:right="23" w:firstLine="0"/>
        <w:jc w:val="center"/>
        <w:rPr>
          <w:rFonts w:ascii="Times New Roman" w:hAnsi="Times New Roman" w:cs="Times New Roman"/>
          <w:sz w:val="22"/>
          <w:szCs w:val="22"/>
        </w:rPr>
      </w:pPr>
      <w:r w:rsidRPr="00570529">
        <w:rPr>
          <w:rFonts w:ascii="Times New Roman" w:hAnsi="Times New Roman" w:cs="Times New Roman"/>
          <w:sz w:val="22"/>
          <w:szCs w:val="22"/>
        </w:rPr>
        <w:t>41-800 Zabrze</w:t>
      </w:r>
    </w:p>
    <w:p w14:paraId="2E8A07CB" w14:textId="77777777" w:rsidR="00423220" w:rsidRPr="00570529" w:rsidRDefault="00423220" w:rsidP="00423220">
      <w:pPr>
        <w:pStyle w:val="Tekstpodstawowywcity"/>
        <w:ind w:left="0"/>
        <w:jc w:val="center"/>
        <w:rPr>
          <w:rFonts w:hAnsi="Times New Roman" w:cs="Times New Roman"/>
          <w:sz w:val="22"/>
          <w:szCs w:val="22"/>
        </w:rPr>
      </w:pPr>
      <w:r w:rsidRPr="00570529">
        <w:rPr>
          <w:rFonts w:hAnsi="Times New Roman" w:cs="Times New Roman"/>
          <w:sz w:val="22"/>
          <w:szCs w:val="22"/>
        </w:rPr>
        <w:t>pok. 71</w:t>
      </w:r>
    </w:p>
    <w:p w14:paraId="449CDBA8" w14:textId="24BB6996" w:rsidR="00C211E9" w:rsidRDefault="00C211E9" w:rsidP="00C211E9">
      <w:pPr>
        <w:pStyle w:val="Tekstpodstawowywcity"/>
        <w:numPr>
          <w:ilvl w:val="1"/>
          <w:numId w:val="17"/>
        </w:numPr>
        <w:ind w:left="851"/>
        <w:jc w:val="both"/>
        <w:rPr>
          <w:rFonts w:hAnsi="Times New Roman" w:cs="Times New Roman"/>
          <w:sz w:val="22"/>
          <w:szCs w:val="22"/>
        </w:rPr>
      </w:pPr>
      <w:r w:rsidRPr="009F4831">
        <w:rPr>
          <w:rFonts w:hAnsi="Times New Roman" w:cs="Times New Roman"/>
          <w:sz w:val="22"/>
          <w:szCs w:val="22"/>
        </w:rPr>
        <w:t>elektronicznie w formacie pdf lub innym nieedytowalnym, którą należy dostarczyć na adres mailowy:</w:t>
      </w:r>
      <w:r>
        <w:rPr>
          <w:rFonts w:hAnsi="Times New Roman" w:cs="Times New Roman"/>
          <w:sz w:val="22"/>
          <w:szCs w:val="22"/>
        </w:rPr>
        <w:t xml:space="preserve"> </w:t>
      </w:r>
      <w:hyperlink r:id="rId8" w:history="1">
        <w:r w:rsidRPr="00787330">
          <w:rPr>
            <w:rStyle w:val="Hipercze"/>
            <w:rFonts w:hAnsi="Times New Roman" w:cs="Times New Roman"/>
            <w:sz w:val="22"/>
            <w:szCs w:val="22"/>
          </w:rPr>
          <w:t>sekretariat_irsi@um.zabrze.pl</w:t>
        </w:r>
      </w:hyperlink>
      <w:r>
        <w:rPr>
          <w:rFonts w:hAnsi="Times New Roman" w:cs="Times New Roman"/>
          <w:sz w:val="22"/>
          <w:szCs w:val="22"/>
        </w:rPr>
        <w:t xml:space="preserve"> </w:t>
      </w:r>
    </w:p>
    <w:p w14:paraId="44CE73DD" w14:textId="622E1198" w:rsidR="00C211E9" w:rsidRDefault="00C211E9" w:rsidP="00C211E9">
      <w:pPr>
        <w:pStyle w:val="Tekstpodstawowywcity"/>
        <w:numPr>
          <w:ilvl w:val="1"/>
          <w:numId w:val="17"/>
        </w:numPr>
        <w:ind w:left="851"/>
        <w:jc w:val="both"/>
        <w:rPr>
          <w:rFonts w:hAnsi="Times New Roman" w:cs="Times New Roman"/>
          <w:sz w:val="22"/>
          <w:szCs w:val="22"/>
        </w:rPr>
      </w:pPr>
      <w:r w:rsidRPr="009F4831">
        <w:rPr>
          <w:rFonts w:hAnsi="Times New Roman" w:cs="Times New Roman"/>
          <w:sz w:val="22"/>
          <w:szCs w:val="22"/>
        </w:rPr>
        <w:t xml:space="preserve">elektronicznie w formie faktury ustrukturyzowanej w formacie </w:t>
      </w:r>
      <w:proofErr w:type="spellStart"/>
      <w:r w:rsidRPr="009F4831">
        <w:rPr>
          <w:rFonts w:hAnsi="Times New Roman" w:cs="Times New Roman"/>
          <w:sz w:val="22"/>
          <w:szCs w:val="22"/>
        </w:rPr>
        <w:t>xml</w:t>
      </w:r>
      <w:proofErr w:type="spellEnd"/>
      <w:r w:rsidRPr="009F4831">
        <w:rPr>
          <w:rFonts w:hAnsi="Times New Roman" w:cs="Times New Roman"/>
          <w:sz w:val="22"/>
          <w:szCs w:val="22"/>
        </w:rPr>
        <w:t xml:space="preserve"> (wystawionej poprzez platformę PEF), którą należy dostarczyć na Platformę Elektronicznego Fakturowania (PEF) o numerze GLN</w:t>
      </w:r>
      <w:r>
        <w:rPr>
          <w:rFonts w:hAnsi="Times New Roman" w:cs="Times New Roman"/>
          <w:sz w:val="22"/>
          <w:szCs w:val="22"/>
        </w:rPr>
        <w:t xml:space="preserve"> </w:t>
      </w:r>
      <w:r w:rsidR="00B33251" w:rsidRPr="002D34BE">
        <w:rPr>
          <w:sz w:val="22"/>
          <w:szCs w:val="22"/>
          <w:lang w:eastAsia="en-US"/>
        </w:rPr>
        <w:t>5907772093214</w:t>
      </w:r>
      <w:r w:rsidR="00B33251">
        <w:rPr>
          <w:sz w:val="22"/>
          <w:szCs w:val="22"/>
          <w:lang w:eastAsia="en-US"/>
        </w:rPr>
        <w:t>.</w:t>
      </w:r>
    </w:p>
    <w:p w14:paraId="30A8C965" w14:textId="62F69F1C" w:rsidR="00810C23" w:rsidRPr="00570529" w:rsidRDefault="00D94545" w:rsidP="00423220">
      <w:pPr>
        <w:pStyle w:val="Tekstpodstawowywcity"/>
        <w:numPr>
          <w:ilvl w:val="0"/>
          <w:numId w:val="17"/>
        </w:numPr>
        <w:ind w:left="426" w:hanging="425"/>
        <w:jc w:val="both"/>
        <w:rPr>
          <w:rFonts w:hAnsi="Times New Roman" w:cs="Times New Roman"/>
          <w:sz w:val="22"/>
          <w:szCs w:val="22"/>
        </w:rPr>
      </w:pPr>
      <w:r>
        <w:rPr>
          <w:rFonts w:hAnsi="Times New Roman" w:cs="Times New Roman"/>
          <w:sz w:val="22"/>
          <w:szCs w:val="22"/>
          <w:lang w:eastAsia="en-US"/>
        </w:rPr>
        <w:t>Numer GLN Wykonawcy</w:t>
      </w:r>
      <w:r w:rsidR="00810C23" w:rsidRPr="00570529">
        <w:rPr>
          <w:rFonts w:hAnsi="Times New Roman" w:cs="Times New Roman"/>
          <w:sz w:val="22"/>
          <w:szCs w:val="22"/>
          <w:lang w:eastAsia="en-US"/>
        </w:rPr>
        <w:t>: ……………………………………</w:t>
      </w:r>
      <w:r w:rsidR="006D33C0">
        <w:rPr>
          <w:rFonts w:hAnsi="Times New Roman" w:cs="Times New Roman"/>
          <w:sz w:val="22"/>
          <w:szCs w:val="22"/>
          <w:lang w:eastAsia="en-US"/>
        </w:rPr>
        <w:t>..</w:t>
      </w:r>
      <w:r w:rsidR="00810C23" w:rsidRPr="00570529">
        <w:rPr>
          <w:rFonts w:hAnsi="Times New Roman" w:cs="Times New Roman"/>
          <w:sz w:val="22"/>
          <w:szCs w:val="22"/>
          <w:lang w:eastAsia="en-US"/>
        </w:rPr>
        <w:t>…</w:t>
      </w:r>
    </w:p>
    <w:p w14:paraId="0059D23D" w14:textId="3D5611C6" w:rsidR="00423220" w:rsidRPr="00570529" w:rsidRDefault="00423220" w:rsidP="00423220">
      <w:pPr>
        <w:pStyle w:val="Tekstpodstawowywcity"/>
        <w:numPr>
          <w:ilvl w:val="0"/>
          <w:numId w:val="17"/>
        </w:numPr>
        <w:ind w:left="426" w:hanging="425"/>
        <w:jc w:val="both"/>
        <w:rPr>
          <w:rFonts w:hAnsi="Times New Roman" w:cs="Times New Roman"/>
          <w:sz w:val="22"/>
          <w:szCs w:val="22"/>
        </w:rPr>
      </w:pPr>
      <w:r w:rsidRPr="00570529">
        <w:rPr>
          <w:rFonts w:hAnsi="Times New Roman" w:cs="Times New Roman"/>
          <w:sz w:val="22"/>
          <w:szCs w:val="22"/>
        </w:rPr>
        <w:t>Wynagrodzenie</w:t>
      </w:r>
      <w:r w:rsidR="002B5DA4">
        <w:rPr>
          <w:rFonts w:hAnsi="Times New Roman" w:cs="Times New Roman"/>
          <w:sz w:val="22"/>
          <w:szCs w:val="22"/>
        </w:rPr>
        <w:t>, o którym mowa powyżej</w:t>
      </w:r>
      <w:r w:rsidRPr="00570529">
        <w:rPr>
          <w:rFonts w:hAnsi="Times New Roman" w:cs="Times New Roman"/>
          <w:sz w:val="22"/>
          <w:szCs w:val="22"/>
        </w:rPr>
        <w:t xml:space="preserve"> będzie płatne przelewem na rachunek bankowy podany na </w:t>
      </w:r>
      <w:r w:rsidRPr="00570529">
        <w:rPr>
          <w:rFonts w:hAnsi="Times New Roman" w:cs="Times New Roman"/>
          <w:color w:val="auto"/>
          <w:sz w:val="22"/>
          <w:szCs w:val="22"/>
        </w:rPr>
        <w:t xml:space="preserve">fakturze w terminie 21 dni </w:t>
      </w:r>
      <w:r w:rsidR="00A357EE">
        <w:rPr>
          <w:rFonts w:hAnsi="Times New Roman" w:cs="Times New Roman"/>
          <w:color w:val="auto"/>
          <w:sz w:val="22"/>
          <w:szCs w:val="22"/>
        </w:rPr>
        <w:t xml:space="preserve">kalendarzowych </w:t>
      </w:r>
      <w:r w:rsidRPr="00570529">
        <w:rPr>
          <w:rFonts w:hAnsi="Times New Roman" w:cs="Times New Roman"/>
          <w:color w:val="auto"/>
          <w:sz w:val="22"/>
          <w:szCs w:val="22"/>
        </w:rPr>
        <w:t xml:space="preserve">od daty </w:t>
      </w:r>
      <w:r w:rsidRPr="00570529">
        <w:rPr>
          <w:rFonts w:hAnsi="Times New Roman" w:cs="Times New Roman"/>
          <w:sz w:val="22"/>
          <w:szCs w:val="22"/>
        </w:rPr>
        <w:t xml:space="preserve">otrzymania przez </w:t>
      </w:r>
      <w:r w:rsidR="00D9118C">
        <w:rPr>
          <w:rFonts w:hAnsi="Times New Roman" w:cs="Times New Roman"/>
          <w:sz w:val="22"/>
          <w:szCs w:val="22"/>
        </w:rPr>
        <w:t>Zamawiającego</w:t>
      </w:r>
      <w:r w:rsidRPr="00570529">
        <w:rPr>
          <w:rFonts w:hAnsi="Times New Roman" w:cs="Times New Roman"/>
          <w:sz w:val="22"/>
          <w:szCs w:val="22"/>
        </w:rPr>
        <w:t xml:space="preserve"> prawidłowo wystawionej faktury.</w:t>
      </w:r>
    </w:p>
    <w:p w14:paraId="10E31952" w14:textId="3AB1EC01" w:rsidR="00423220" w:rsidRPr="00570529" w:rsidRDefault="00423220" w:rsidP="00423220">
      <w:pPr>
        <w:pStyle w:val="Tekstpodstawowywcity"/>
        <w:numPr>
          <w:ilvl w:val="0"/>
          <w:numId w:val="17"/>
        </w:numPr>
        <w:ind w:left="426" w:hanging="425"/>
        <w:jc w:val="both"/>
        <w:rPr>
          <w:rFonts w:hAnsi="Times New Roman" w:cs="Times New Roman"/>
          <w:sz w:val="22"/>
          <w:szCs w:val="22"/>
        </w:rPr>
      </w:pPr>
      <w:r w:rsidRPr="00570529">
        <w:rPr>
          <w:rFonts w:hAnsi="Times New Roman" w:cs="Times New Roman"/>
          <w:sz w:val="22"/>
          <w:szCs w:val="22"/>
        </w:rPr>
        <w:t xml:space="preserve">Za dzień zapłaty uznaje się dzień, w którym został obciążony rachunek bankowy </w:t>
      </w:r>
      <w:r w:rsidR="00382804">
        <w:rPr>
          <w:rFonts w:hAnsi="Times New Roman" w:cs="Times New Roman"/>
          <w:sz w:val="22"/>
          <w:szCs w:val="22"/>
        </w:rPr>
        <w:t>Zamawiającego</w:t>
      </w:r>
      <w:r w:rsidRPr="00570529">
        <w:rPr>
          <w:rFonts w:hAnsi="Times New Roman" w:cs="Times New Roman"/>
          <w:sz w:val="22"/>
          <w:szCs w:val="22"/>
        </w:rPr>
        <w:t xml:space="preserve"> z tytułu realizacji Umowy.</w:t>
      </w:r>
    </w:p>
    <w:p w14:paraId="734F2A3E" w14:textId="7E3B345D" w:rsidR="00423220" w:rsidRPr="00570529" w:rsidRDefault="00382804" w:rsidP="00423220">
      <w:pPr>
        <w:pStyle w:val="Tekstpodstawowywcity"/>
        <w:numPr>
          <w:ilvl w:val="0"/>
          <w:numId w:val="17"/>
        </w:numPr>
        <w:ind w:left="426" w:hanging="425"/>
        <w:jc w:val="both"/>
        <w:rPr>
          <w:rFonts w:hAnsi="Times New Roman" w:cs="Times New Roman"/>
          <w:sz w:val="22"/>
          <w:szCs w:val="22"/>
        </w:rPr>
      </w:pPr>
      <w:r>
        <w:rPr>
          <w:rFonts w:hAnsi="Times New Roman" w:cs="Times New Roman"/>
          <w:sz w:val="22"/>
          <w:szCs w:val="22"/>
        </w:rPr>
        <w:t>Zamawiający</w:t>
      </w:r>
      <w:r w:rsidR="00423220" w:rsidRPr="00570529">
        <w:rPr>
          <w:rFonts w:hAnsi="Times New Roman" w:cs="Times New Roman"/>
          <w:sz w:val="22"/>
          <w:szCs w:val="22"/>
        </w:rPr>
        <w:t xml:space="preserve"> upoważnia </w:t>
      </w:r>
      <w:r>
        <w:rPr>
          <w:rFonts w:hAnsi="Times New Roman" w:cs="Times New Roman"/>
          <w:sz w:val="22"/>
          <w:szCs w:val="22"/>
        </w:rPr>
        <w:t xml:space="preserve">Wykonawcę </w:t>
      </w:r>
      <w:r w:rsidR="00423220" w:rsidRPr="00570529">
        <w:rPr>
          <w:rFonts w:hAnsi="Times New Roman" w:cs="Times New Roman"/>
          <w:sz w:val="22"/>
          <w:szCs w:val="22"/>
        </w:rPr>
        <w:t>do wystawienia faktury bez podpisu osoby upoważnionej do jej odbioru.</w:t>
      </w:r>
    </w:p>
    <w:p w14:paraId="3F14715C" w14:textId="4D10C22A" w:rsidR="00423220" w:rsidRPr="00570529" w:rsidRDefault="00423220" w:rsidP="00083AF6">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lastRenderedPageBreak/>
        <w:t xml:space="preserve">§ </w:t>
      </w:r>
      <w:r w:rsidR="00F0714D">
        <w:rPr>
          <w:rFonts w:hAnsi="Times New Roman" w:cs="Times New Roman"/>
          <w:b/>
          <w:sz w:val="22"/>
          <w:szCs w:val="22"/>
        </w:rPr>
        <w:t>8</w:t>
      </w:r>
    </w:p>
    <w:p w14:paraId="0E4DA493" w14:textId="0AD79EB9" w:rsidR="00423220" w:rsidRPr="0063087B" w:rsidRDefault="009C25F5" w:rsidP="00083AF6">
      <w:pPr>
        <w:pStyle w:val="Tekstpodstawowywcity"/>
        <w:keepNext/>
        <w:keepLines/>
        <w:ind w:left="0"/>
        <w:jc w:val="center"/>
        <w:rPr>
          <w:rFonts w:hAnsi="Times New Roman" w:cs="Times New Roman"/>
          <w:b/>
          <w:bCs/>
          <w:color w:val="auto"/>
          <w:sz w:val="22"/>
          <w:szCs w:val="22"/>
        </w:rPr>
      </w:pPr>
      <w:bookmarkStart w:id="4" w:name="_Hlk47680586"/>
      <w:r w:rsidRPr="0063087B">
        <w:rPr>
          <w:rFonts w:hAnsi="Times New Roman" w:cs="Times New Roman"/>
          <w:b/>
          <w:bCs/>
          <w:color w:val="auto"/>
          <w:sz w:val="22"/>
          <w:szCs w:val="22"/>
        </w:rPr>
        <w:t>Usługa serwisowa</w:t>
      </w:r>
    </w:p>
    <w:p w14:paraId="0781BBFB" w14:textId="4D143117" w:rsidR="00271DEE" w:rsidRPr="00C629B5" w:rsidRDefault="00271DEE" w:rsidP="006C7950">
      <w:pPr>
        <w:pStyle w:val="Akapitzlist"/>
        <w:numPr>
          <w:ilvl w:val="0"/>
          <w:numId w:val="32"/>
        </w:numPr>
        <w:ind w:left="426"/>
        <w:jc w:val="both"/>
        <w:rPr>
          <w:sz w:val="22"/>
          <w:szCs w:val="22"/>
        </w:rPr>
      </w:pPr>
      <w:r w:rsidRPr="00C629B5">
        <w:rPr>
          <w:sz w:val="22"/>
          <w:szCs w:val="22"/>
        </w:rPr>
        <w:t xml:space="preserve">Usługi serwisowe będą obejmować 50 szt. dostarczonych urządzeń wielofunkcyjnych. Usługi wejdą w życie po </w:t>
      </w:r>
      <w:r w:rsidR="004C7178">
        <w:rPr>
          <w:sz w:val="22"/>
          <w:szCs w:val="22"/>
        </w:rPr>
        <w:t>zainstalowaniu i konfiguracji urządzeń</w:t>
      </w:r>
      <w:r w:rsidRPr="00C629B5">
        <w:rPr>
          <w:sz w:val="22"/>
          <w:szCs w:val="22"/>
        </w:rPr>
        <w:t xml:space="preserve">. W ramach usług </w:t>
      </w:r>
      <w:r>
        <w:rPr>
          <w:sz w:val="22"/>
          <w:szCs w:val="22"/>
        </w:rPr>
        <w:t>Wykonawca</w:t>
      </w:r>
      <w:r w:rsidRPr="00C629B5">
        <w:rPr>
          <w:sz w:val="22"/>
          <w:szCs w:val="22"/>
        </w:rPr>
        <w:t xml:space="preserve"> zagwarantuje </w:t>
      </w:r>
      <w:r>
        <w:rPr>
          <w:sz w:val="22"/>
          <w:szCs w:val="22"/>
        </w:rPr>
        <w:t>Zamawiającemu</w:t>
      </w:r>
      <w:r w:rsidRPr="00C629B5">
        <w:rPr>
          <w:sz w:val="22"/>
          <w:szCs w:val="22"/>
        </w:rPr>
        <w:t>:</w:t>
      </w:r>
    </w:p>
    <w:p w14:paraId="1715407D" w14:textId="77777777" w:rsidR="00271DEE" w:rsidRDefault="00271DEE" w:rsidP="006C7950">
      <w:pPr>
        <w:pStyle w:val="Akapitzlist"/>
        <w:widowControl/>
        <w:numPr>
          <w:ilvl w:val="0"/>
          <w:numId w:val="31"/>
        </w:numPr>
        <w:overflowPunct/>
        <w:adjustRightInd/>
        <w:spacing w:after="160"/>
        <w:ind w:left="709"/>
        <w:jc w:val="both"/>
        <w:rPr>
          <w:sz w:val="22"/>
          <w:szCs w:val="22"/>
        </w:rPr>
      </w:pPr>
      <w:r>
        <w:rPr>
          <w:sz w:val="22"/>
          <w:szCs w:val="22"/>
        </w:rPr>
        <w:t>ciągłość pracy urządzeń wielofunkcyjnych, w tym ich naprawy, konserwacje oraz przeglądy;</w:t>
      </w:r>
    </w:p>
    <w:p w14:paraId="2557A6A5" w14:textId="39B10350" w:rsidR="00271DEE" w:rsidRDefault="00271DEE" w:rsidP="006C7950">
      <w:pPr>
        <w:pStyle w:val="Akapitzlist"/>
        <w:widowControl/>
        <w:numPr>
          <w:ilvl w:val="0"/>
          <w:numId w:val="31"/>
        </w:numPr>
        <w:overflowPunct/>
        <w:adjustRightInd/>
        <w:spacing w:after="160"/>
        <w:ind w:left="709"/>
        <w:jc w:val="both"/>
        <w:rPr>
          <w:sz w:val="22"/>
          <w:szCs w:val="22"/>
        </w:rPr>
      </w:pPr>
      <w:r w:rsidRPr="007B5081">
        <w:rPr>
          <w:sz w:val="22"/>
          <w:szCs w:val="22"/>
        </w:rPr>
        <w:t>monitorowanie stanu zużycia materiałów eksploatacyjnych dla poszczególnych urządzeń wielofunkcyjnych z wykorzystaniem oprogramowania zainstalowanego u</w:t>
      </w:r>
      <w:r>
        <w:rPr>
          <w:sz w:val="22"/>
          <w:szCs w:val="22"/>
        </w:rPr>
        <w:t> Zamawiającego</w:t>
      </w:r>
      <w:r w:rsidRPr="007B5081">
        <w:rPr>
          <w:sz w:val="22"/>
          <w:szCs w:val="22"/>
        </w:rPr>
        <w:t xml:space="preserve">, na które </w:t>
      </w:r>
      <w:r>
        <w:rPr>
          <w:sz w:val="22"/>
          <w:szCs w:val="22"/>
        </w:rPr>
        <w:t>Wykonawca</w:t>
      </w:r>
      <w:r w:rsidRPr="007B5081">
        <w:rPr>
          <w:sz w:val="22"/>
          <w:szCs w:val="22"/>
        </w:rPr>
        <w:t xml:space="preserve"> udziela </w:t>
      </w:r>
      <w:r>
        <w:rPr>
          <w:sz w:val="22"/>
          <w:szCs w:val="22"/>
        </w:rPr>
        <w:t xml:space="preserve">Zamawiającemu </w:t>
      </w:r>
      <w:r w:rsidRPr="007B5081">
        <w:rPr>
          <w:sz w:val="22"/>
          <w:szCs w:val="22"/>
        </w:rPr>
        <w:t>prawo użytkowania – podsystem monitorowania</w:t>
      </w:r>
      <w:r>
        <w:rPr>
          <w:sz w:val="22"/>
          <w:szCs w:val="22"/>
        </w:rPr>
        <w:t>;</w:t>
      </w:r>
    </w:p>
    <w:p w14:paraId="2EA0DA5D" w14:textId="77777777" w:rsidR="00271DEE" w:rsidRDefault="00271DEE" w:rsidP="006C7950">
      <w:pPr>
        <w:pStyle w:val="Akapitzlist"/>
        <w:widowControl/>
        <w:numPr>
          <w:ilvl w:val="0"/>
          <w:numId w:val="31"/>
        </w:numPr>
        <w:overflowPunct/>
        <w:adjustRightInd/>
        <w:spacing w:after="160"/>
        <w:ind w:left="709"/>
        <w:jc w:val="both"/>
        <w:rPr>
          <w:sz w:val="22"/>
          <w:szCs w:val="22"/>
        </w:rPr>
      </w:pPr>
      <w:r>
        <w:rPr>
          <w:sz w:val="22"/>
          <w:szCs w:val="22"/>
        </w:rPr>
        <w:t>raportowanie ilości wydruków dla poszczególnych urządzeń wielofunkcyjnych – podsystem raportowy;</w:t>
      </w:r>
    </w:p>
    <w:p w14:paraId="6BE5F421" w14:textId="77777777" w:rsidR="00271DEE" w:rsidRDefault="00271DEE" w:rsidP="006C7950">
      <w:pPr>
        <w:pStyle w:val="Akapitzlist"/>
        <w:widowControl/>
        <w:numPr>
          <w:ilvl w:val="0"/>
          <w:numId w:val="31"/>
        </w:numPr>
        <w:overflowPunct/>
        <w:adjustRightInd/>
        <w:spacing w:after="160"/>
        <w:ind w:left="709"/>
        <w:jc w:val="both"/>
        <w:rPr>
          <w:sz w:val="22"/>
          <w:szCs w:val="22"/>
        </w:rPr>
      </w:pPr>
      <w:r>
        <w:rPr>
          <w:sz w:val="22"/>
          <w:szCs w:val="22"/>
        </w:rPr>
        <w:t>zgłaszanie i zarządzanie zdarzeniami dotyczącymi eksploatacji monitorowanych urządzeń wielofunkcyjnych i ich historią – podsystem serwisowy;</w:t>
      </w:r>
    </w:p>
    <w:p w14:paraId="210AE096" w14:textId="77777777" w:rsidR="00271DEE" w:rsidRPr="00E13F96" w:rsidRDefault="00271DEE" w:rsidP="006C7950">
      <w:pPr>
        <w:pStyle w:val="Akapitzlist"/>
        <w:widowControl/>
        <w:numPr>
          <w:ilvl w:val="0"/>
          <w:numId w:val="31"/>
        </w:numPr>
        <w:overflowPunct/>
        <w:adjustRightInd/>
        <w:spacing w:after="160"/>
        <w:ind w:left="709"/>
        <w:jc w:val="both"/>
        <w:rPr>
          <w:sz w:val="22"/>
          <w:szCs w:val="22"/>
        </w:rPr>
      </w:pPr>
      <w:r w:rsidRPr="00E13F96">
        <w:rPr>
          <w:sz w:val="22"/>
          <w:szCs w:val="22"/>
        </w:rPr>
        <w:t>wykonanie bezpłatnych napraw, przeglądów oraz innych czynności serwisowych wynikających z nieprawidłowego działania zaoferowanych urządzeń wielofunkcyjnych zgodnie z zaleceniami producenta oferowanego urządzenia, z wyłączeniem uszkodzeń mechanicznych spowodowanych z winy użytkownika;</w:t>
      </w:r>
    </w:p>
    <w:p w14:paraId="79BC4FC7" w14:textId="77777777" w:rsidR="00271DEE" w:rsidRDefault="00271DEE" w:rsidP="006C7950">
      <w:pPr>
        <w:pStyle w:val="Akapitzlist"/>
        <w:widowControl/>
        <w:numPr>
          <w:ilvl w:val="0"/>
          <w:numId w:val="31"/>
        </w:numPr>
        <w:overflowPunct/>
        <w:adjustRightInd/>
        <w:spacing w:after="160"/>
        <w:ind w:left="709"/>
        <w:jc w:val="both"/>
        <w:rPr>
          <w:sz w:val="22"/>
          <w:szCs w:val="22"/>
        </w:rPr>
      </w:pPr>
      <w:r>
        <w:rPr>
          <w:sz w:val="22"/>
          <w:szCs w:val="22"/>
        </w:rPr>
        <w:t xml:space="preserve">przeprowadzenie przeglądów okresowych odbywać się będzie nie </w:t>
      </w:r>
      <w:r w:rsidRPr="00431F71">
        <w:rPr>
          <w:sz w:val="22"/>
          <w:szCs w:val="22"/>
        </w:rPr>
        <w:t>rzadziej niż co 6 miesięcy</w:t>
      </w:r>
      <w:r>
        <w:rPr>
          <w:sz w:val="22"/>
          <w:szCs w:val="22"/>
        </w:rPr>
        <w:t>;</w:t>
      </w:r>
    </w:p>
    <w:p w14:paraId="484D8A5E" w14:textId="1AAC22CA" w:rsidR="00271DEE" w:rsidRDefault="00271DEE" w:rsidP="006C7950">
      <w:pPr>
        <w:pStyle w:val="Akapitzlist"/>
        <w:widowControl/>
        <w:numPr>
          <w:ilvl w:val="0"/>
          <w:numId w:val="31"/>
        </w:numPr>
        <w:overflowPunct/>
        <w:adjustRightInd/>
        <w:spacing w:after="160"/>
        <w:ind w:left="709"/>
        <w:jc w:val="both"/>
        <w:rPr>
          <w:sz w:val="22"/>
          <w:szCs w:val="22"/>
        </w:rPr>
      </w:pPr>
      <w:r w:rsidRPr="00DC1F04">
        <w:rPr>
          <w:sz w:val="22"/>
          <w:szCs w:val="22"/>
        </w:rPr>
        <w:t xml:space="preserve">bezpłatne dostarczanie materiałów eksploatacyjnych, na podstawie raportów </w:t>
      </w:r>
      <w:r w:rsidR="00DF0E97">
        <w:rPr>
          <w:sz w:val="22"/>
          <w:szCs w:val="22"/>
        </w:rPr>
        <w:t xml:space="preserve">z urządzeń </w:t>
      </w:r>
      <w:r w:rsidRPr="00DC1F04">
        <w:rPr>
          <w:sz w:val="22"/>
          <w:szCs w:val="22"/>
        </w:rPr>
        <w:t>wysyłanych drogą elektroniczną. Materiał eksploatacyjny dostarczony zostanie przed końcem aktualnie pracującego materiału eksploatacyjnego (nie dotyczy papieru);</w:t>
      </w:r>
    </w:p>
    <w:p w14:paraId="61C20267" w14:textId="1FFD055B" w:rsidR="00271DEE" w:rsidRPr="00431F71" w:rsidRDefault="00271DEE" w:rsidP="006C7950">
      <w:pPr>
        <w:pStyle w:val="Akapitzlist"/>
        <w:widowControl/>
        <w:numPr>
          <w:ilvl w:val="0"/>
          <w:numId w:val="31"/>
        </w:numPr>
        <w:overflowPunct/>
        <w:adjustRightInd/>
        <w:spacing w:after="160"/>
        <w:ind w:left="709"/>
        <w:jc w:val="both"/>
        <w:rPr>
          <w:sz w:val="22"/>
          <w:szCs w:val="22"/>
        </w:rPr>
      </w:pPr>
      <w:r>
        <w:rPr>
          <w:sz w:val="22"/>
          <w:szCs w:val="22"/>
        </w:rPr>
        <w:t>s</w:t>
      </w:r>
      <w:r w:rsidRPr="00EA2AA5">
        <w:rPr>
          <w:sz w:val="22"/>
          <w:szCs w:val="22"/>
        </w:rPr>
        <w:t xml:space="preserve">erwis </w:t>
      </w:r>
      <w:r>
        <w:rPr>
          <w:sz w:val="22"/>
          <w:szCs w:val="22"/>
        </w:rPr>
        <w:t>Wykonawcy</w:t>
      </w:r>
      <w:r w:rsidRPr="00EA2AA5">
        <w:rPr>
          <w:sz w:val="22"/>
          <w:szCs w:val="22"/>
        </w:rPr>
        <w:t xml:space="preserve"> wykonuje </w:t>
      </w:r>
      <w:r>
        <w:rPr>
          <w:sz w:val="22"/>
          <w:szCs w:val="22"/>
        </w:rPr>
        <w:t xml:space="preserve">dostawy materiałów eksploatacyjnych i zużywających się części oraz </w:t>
      </w:r>
      <w:r w:rsidRPr="00EA2AA5">
        <w:rPr>
          <w:sz w:val="22"/>
          <w:szCs w:val="22"/>
        </w:rPr>
        <w:t>naprawy w</w:t>
      </w:r>
      <w:r>
        <w:rPr>
          <w:sz w:val="22"/>
          <w:szCs w:val="22"/>
        </w:rPr>
        <w:t> </w:t>
      </w:r>
      <w:r w:rsidR="001138BF">
        <w:rPr>
          <w:sz w:val="22"/>
          <w:szCs w:val="22"/>
        </w:rPr>
        <w:t>D</w:t>
      </w:r>
      <w:r w:rsidRPr="00EA2AA5">
        <w:rPr>
          <w:sz w:val="22"/>
          <w:szCs w:val="22"/>
        </w:rPr>
        <w:t xml:space="preserve">ni robocze w </w:t>
      </w:r>
      <w:r w:rsidRPr="00431F71">
        <w:rPr>
          <w:sz w:val="22"/>
          <w:szCs w:val="22"/>
        </w:rPr>
        <w:t>godzinach 8:00-15:00;</w:t>
      </w:r>
    </w:p>
    <w:p w14:paraId="6AE3037B" w14:textId="77777777" w:rsidR="00271DEE" w:rsidRPr="00DC1F04" w:rsidRDefault="00271DEE" w:rsidP="006C7950">
      <w:pPr>
        <w:pStyle w:val="Akapitzlist"/>
        <w:widowControl/>
        <w:numPr>
          <w:ilvl w:val="0"/>
          <w:numId w:val="31"/>
        </w:numPr>
        <w:overflowPunct/>
        <w:adjustRightInd/>
        <w:spacing w:after="160"/>
        <w:ind w:left="709"/>
        <w:jc w:val="both"/>
        <w:rPr>
          <w:sz w:val="22"/>
          <w:szCs w:val="22"/>
        </w:rPr>
      </w:pPr>
      <w:r w:rsidRPr="00DC1F04">
        <w:rPr>
          <w:sz w:val="22"/>
          <w:szCs w:val="22"/>
        </w:rPr>
        <w:t>bezpłatną dostawę koniecznych w</w:t>
      </w:r>
      <w:r>
        <w:rPr>
          <w:sz w:val="22"/>
          <w:szCs w:val="22"/>
        </w:rPr>
        <w:t> </w:t>
      </w:r>
      <w:r w:rsidRPr="00DC1F04">
        <w:rPr>
          <w:sz w:val="22"/>
          <w:szCs w:val="22"/>
        </w:rPr>
        <w:t>danym momencie do wymiany: materiałów eksploatacyjnych oraz części sygnowanych logo producenta zaoferowanych urządzeń wielofunkcyjnych, z wyłączeniem papieru i zszywek jeśli takie występują;</w:t>
      </w:r>
    </w:p>
    <w:p w14:paraId="22096C43" w14:textId="77777777" w:rsidR="00271DEE" w:rsidRDefault="00271DEE" w:rsidP="006C7950">
      <w:pPr>
        <w:pStyle w:val="Akapitzlist"/>
        <w:widowControl/>
        <w:numPr>
          <w:ilvl w:val="0"/>
          <w:numId w:val="31"/>
        </w:numPr>
        <w:overflowPunct/>
        <w:adjustRightInd/>
        <w:spacing w:after="160"/>
        <w:ind w:left="709"/>
        <w:jc w:val="both"/>
        <w:rPr>
          <w:sz w:val="22"/>
          <w:szCs w:val="22"/>
        </w:rPr>
      </w:pPr>
      <w:r w:rsidRPr="00DC1F04">
        <w:rPr>
          <w:sz w:val="22"/>
          <w:szCs w:val="22"/>
        </w:rPr>
        <w:t>odbiór i utylizacja zużytych części i materiałów eksploatacyjnych;</w:t>
      </w:r>
    </w:p>
    <w:p w14:paraId="7976F3D7" w14:textId="63717F5F" w:rsidR="00280C65" w:rsidRDefault="00271DEE" w:rsidP="00280C65">
      <w:pPr>
        <w:pStyle w:val="Akapitzlist"/>
        <w:widowControl/>
        <w:numPr>
          <w:ilvl w:val="0"/>
          <w:numId w:val="31"/>
        </w:numPr>
        <w:overflowPunct/>
        <w:adjustRightInd/>
        <w:ind w:left="709"/>
        <w:jc w:val="both"/>
        <w:rPr>
          <w:sz w:val="22"/>
          <w:szCs w:val="22"/>
        </w:rPr>
      </w:pPr>
      <w:r w:rsidRPr="00DC1F04">
        <w:rPr>
          <w:sz w:val="22"/>
          <w:szCs w:val="22"/>
        </w:rPr>
        <w:t xml:space="preserve">bezpłatny dojazd do </w:t>
      </w:r>
      <w:r w:rsidR="00271505">
        <w:rPr>
          <w:sz w:val="22"/>
          <w:szCs w:val="22"/>
        </w:rPr>
        <w:t>Zamawiającego</w:t>
      </w:r>
      <w:r w:rsidR="00280C65">
        <w:rPr>
          <w:sz w:val="22"/>
          <w:szCs w:val="22"/>
        </w:rPr>
        <w:t>;</w:t>
      </w:r>
    </w:p>
    <w:p w14:paraId="63756D79" w14:textId="14304E8F" w:rsidR="00280C65" w:rsidRPr="00856997" w:rsidRDefault="00280C65" w:rsidP="00280C65">
      <w:pPr>
        <w:pStyle w:val="Tekstpodstawowywcity"/>
        <w:numPr>
          <w:ilvl w:val="0"/>
          <w:numId w:val="31"/>
        </w:numPr>
        <w:ind w:left="709"/>
        <w:jc w:val="both"/>
        <w:rPr>
          <w:rFonts w:hAnsi="Times New Roman" w:cs="Times New Roman"/>
          <w:color w:val="auto"/>
          <w:sz w:val="22"/>
          <w:szCs w:val="22"/>
        </w:rPr>
      </w:pPr>
      <w:r>
        <w:rPr>
          <w:rFonts w:hAnsi="Times New Roman" w:cs="Times New Roman"/>
          <w:color w:val="auto"/>
          <w:sz w:val="22"/>
          <w:szCs w:val="22"/>
        </w:rPr>
        <w:t>Wykonawca</w:t>
      </w:r>
      <w:r w:rsidRPr="00856997">
        <w:rPr>
          <w:rFonts w:hAnsi="Times New Roman" w:cs="Times New Roman"/>
          <w:color w:val="auto"/>
          <w:sz w:val="22"/>
          <w:szCs w:val="22"/>
        </w:rPr>
        <w:t xml:space="preserve"> zobowiązuje się do usunięcia zgłoszonej </w:t>
      </w:r>
      <w:r w:rsidR="00271505">
        <w:rPr>
          <w:rFonts w:hAnsi="Times New Roman" w:cs="Times New Roman"/>
          <w:color w:val="auto"/>
          <w:sz w:val="22"/>
          <w:szCs w:val="22"/>
        </w:rPr>
        <w:t xml:space="preserve">i potwierdzonej </w:t>
      </w:r>
      <w:r w:rsidRPr="00856997">
        <w:rPr>
          <w:rFonts w:hAnsi="Times New Roman" w:cs="Times New Roman"/>
          <w:color w:val="auto"/>
          <w:sz w:val="22"/>
          <w:szCs w:val="22"/>
        </w:rPr>
        <w:t xml:space="preserve">awarii </w:t>
      </w:r>
      <w:r>
        <w:rPr>
          <w:rFonts w:hAnsi="Times New Roman" w:cs="Times New Roman"/>
          <w:color w:val="auto"/>
          <w:sz w:val="22"/>
          <w:szCs w:val="22"/>
        </w:rPr>
        <w:t xml:space="preserve">sprzętu </w:t>
      </w:r>
      <w:r w:rsidRPr="00856997">
        <w:rPr>
          <w:rFonts w:hAnsi="Times New Roman" w:cs="Times New Roman"/>
          <w:color w:val="auto"/>
          <w:sz w:val="22"/>
          <w:szCs w:val="22"/>
        </w:rPr>
        <w:t>w terminie nie dłuższym niż do …. </w:t>
      </w:r>
      <w:r w:rsidR="00E02A19">
        <w:rPr>
          <w:rFonts w:hAnsi="Times New Roman" w:cs="Times New Roman"/>
          <w:color w:val="auto"/>
          <w:sz w:val="22"/>
          <w:szCs w:val="22"/>
        </w:rPr>
        <w:t>Roboczo</w:t>
      </w:r>
      <w:r w:rsidR="00E02A19" w:rsidRPr="00856997">
        <w:rPr>
          <w:rFonts w:hAnsi="Times New Roman" w:cs="Times New Roman"/>
          <w:color w:val="auto"/>
          <w:sz w:val="22"/>
          <w:szCs w:val="22"/>
        </w:rPr>
        <w:t xml:space="preserve">godzin </w:t>
      </w:r>
      <w:r w:rsidRPr="00856997">
        <w:rPr>
          <w:rFonts w:hAnsi="Times New Roman" w:cs="Times New Roman"/>
          <w:color w:val="auto"/>
          <w:sz w:val="22"/>
          <w:szCs w:val="22"/>
        </w:rPr>
        <w:t xml:space="preserve">od momentu zgłoszenia </w:t>
      </w:r>
      <w:r w:rsidR="00E96167">
        <w:rPr>
          <w:sz w:val="22"/>
          <w:szCs w:val="22"/>
        </w:rPr>
        <w:t xml:space="preserve">pod nr tel.: </w:t>
      </w:r>
      <w:r w:rsidR="002E6FE5" w:rsidRPr="00820B7F">
        <w:rPr>
          <w:sz w:val="22"/>
          <w:szCs w:val="22"/>
          <w:vertAlign w:val="subscript"/>
        </w:rPr>
        <w:t>…………………………</w:t>
      </w:r>
      <w:r w:rsidR="00E96167">
        <w:rPr>
          <w:sz w:val="22"/>
          <w:szCs w:val="22"/>
        </w:rPr>
        <w:t xml:space="preserve">, mailowo na adres: </w:t>
      </w:r>
      <w:r w:rsidR="00E96167" w:rsidRPr="00902E47">
        <w:rPr>
          <w:sz w:val="22"/>
          <w:szCs w:val="22"/>
          <w:vertAlign w:val="subscript"/>
        </w:rPr>
        <w:t>…………………</w:t>
      </w:r>
      <w:r w:rsidR="002E6FE5">
        <w:rPr>
          <w:sz w:val="22"/>
          <w:szCs w:val="22"/>
          <w:vertAlign w:val="subscript"/>
        </w:rPr>
        <w:t>……</w:t>
      </w:r>
      <w:r w:rsidR="00E96167" w:rsidRPr="00902E47">
        <w:rPr>
          <w:sz w:val="22"/>
          <w:szCs w:val="22"/>
          <w:vertAlign w:val="subscript"/>
        </w:rPr>
        <w:t>…</w:t>
      </w:r>
      <w:r w:rsidR="00E96167" w:rsidRPr="002E6FE5">
        <w:rPr>
          <w:sz w:val="22"/>
          <w:szCs w:val="22"/>
        </w:rPr>
        <w:t xml:space="preserve"> </w:t>
      </w:r>
      <w:r w:rsidR="00E96167">
        <w:rPr>
          <w:sz w:val="22"/>
          <w:szCs w:val="22"/>
        </w:rPr>
        <w:t>oraz na miejscu w</w:t>
      </w:r>
      <w:r w:rsidR="00E96167">
        <w:rPr>
          <w:sz w:val="22"/>
          <w:szCs w:val="22"/>
        </w:rPr>
        <w:t> </w:t>
      </w:r>
      <w:r w:rsidR="00E96167">
        <w:rPr>
          <w:sz w:val="22"/>
          <w:szCs w:val="22"/>
        </w:rPr>
        <w:t xml:space="preserve">siedzibie </w:t>
      </w:r>
      <w:r w:rsidR="00271505" w:rsidRPr="00271505">
        <w:rPr>
          <w:sz w:val="22"/>
          <w:szCs w:val="22"/>
        </w:rPr>
        <w:t>Zamawiaj</w:t>
      </w:r>
      <w:r w:rsidR="00271505" w:rsidRPr="00271505">
        <w:rPr>
          <w:sz w:val="22"/>
          <w:szCs w:val="22"/>
        </w:rPr>
        <w:t>ą</w:t>
      </w:r>
      <w:r w:rsidR="00271505" w:rsidRPr="00271505">
        <w:rPr>
          <w:sz w:val="22"/>
          <w:szCs w:val="22"/>
        </w:rPr>
        <w:t>cego</w:t>
      </w:r>
      <w:r w:rsidRPr="00856997">
        <w:rPr>
          <w:rFonts w:hAnsi="Times New Roman" w:cs="Times New Roman"/>
          <w:color w:val="auto"/>
          <w:sz w:val="22"/>
          <w:szCs w:val="22"/>
        </w:rPr>
        <w:t xml:space="preserve">. </w:t>
      </w:r>
    </w:p>
    <w:p w14:paraId="2AF5AA3A" w14:textId="5F127B82" w:rsidR="00280C65" w:rsidRPr="00856997" w:rsidRDefault="00280C65" w:rsidP="00280C65">
      <w:pPr>
        <w:pStyle w:val="Tekstpodstawowywcity"/>
        <w:numPr>
          <w:ilvl w:val="0"/>
          <w:numId w:val="31"/>
        </w:numPr>
        <w:ind w:left="709"/>
        <w:jc w:val="both"/>
        <w:rPr>
          <w:rFonts w:hAnsi="Times New Roman" w:cs="Times New Roman"/>
          <w:color w:val="auto"/>
          <w:sz w:val="22"/>
          <w:szCs w:val="22"/>
        </w:rPr>
      </w:pPr>
      <w:r w:rsidRPr="00856997">
        <w:rPr>
          <w:rFonts w:hAnsi="Times New Roman" w:cs="Times New Roman"/>
          <w:color w:val="auto"/>
          <w:sz w:val="22"/>
          <w:szCs w:val="22"/>
        </w:rPr>
        <w:t xml:space="preserve">W przypadku, gdy zgłoszonej awarii </w:t>
      </w:r>
      <w:r>
        <w:rPr>
          <w:rFonts w:hAnsi="Times New Roman" w:cs="Times New Roman"/>
          <w:color w:val="auto"/>
          <w:sz w:val="22"/>
          <w:szCs w:val="22"/>
        </w:rPr>
        <w:t xml:space="preserve">sprzętu </w:t>
      </w:r>
      <w:r w:rsidRPr="00856997">
        <w:rPr>
          <w:rFonts w:hAnsi="Times New Roman" w:cs="Times New Roman"/>
          <w:color w:val="auto"/>
          <w:sz w:val="22"/>
          <w:szCs w:val="22"/>
        </w:rPr>
        <w:t xml:space="preserve">nie da się usunąć </w:t>
      </w:r>
      <w:r>
        <w:rPr>
          <w:rFonts w:hAnsi="Times New Roman" w:cs="Times New Roman"/>
          <w:color w:val="auto"/>
          <w:sz w:val="22"/>
          <w:szCs w:val="22"/>
        </w:rPr>
        <w:t>w zadeklarowanym terminie</w:t>
      </w:r>
      <w:r w:rsidRPr="00856997">
        <w:rPr>
          <w:rFonts w:hAnsi="Times New Roman" w:cs="Times New Roman"/>
          <w:color w:val="auto"/>
          <w:sz w:val="22"/>
          <w:szCs w:val="22"/>
        </w:rPr>
        <w:t xml:space="preserve">, </w:t>
      </w:r>
      <w:r>
        <w:rPr>
          <w:rFonts w:hAnsi="Times New Roman" w:cs="Times New Roman"/>
          <w:color w:val="auto"/>
          <w:sz w:val="22"/>
          <w:szCs w:val="22"/>
        </w:rPr>
        <w:t xml:space="preserve">Wykonawca </w:t>
      </w:r>
      <w:r w:rsidRPr="00856997">
        <w:rPr>
          <w:rFonts w:hAnsi="Times New Roman" w:cs="Times New Roman"/>
          <w:color w:val="auto"/>
          <w:sz w:val="22"/>
          <w:szCs w:val="22"/>
        </w:rPr>
        <w:t>na własny koszt musi zapewnić sprzęt zastępczy o parametrach nie gorszych niż określonych w dokumentach wymienionych w § 1 ust. 2 pkt 1) i 2)</w:t>
      </w:r>
      <w:r>
        <w:rPr>
          <w:rFonts w:hAnsi="Times New Roman" w:cs="Times New Roman"/>
          <w:color w:val="auto"/>
          <w:sz w:val="22"/>
          <w:szCs w:val="22"/>
        </w:rPr>
        <w:t xml:space="preserve"> w terminie do 24 </w:t>
      </w:r>
      <w:r w:rsidR="00E02A19">
        <w:rPr>
          <w:rFonts w:hAnsi="Times New Roman" w:cs="Times New Roman"/>
          <w:color w:val="auto"/>
          <w:sz w:val="22"/>
          <w:szCs w:val="22"/>
        </w:rPr>
        <w:t>Roboczogodzin</w:t>
      </w:r>
      <w:r w:rsidRPr="00856997">
        <w:rPr>
          <w:rFonts w:hAnsi="Times New Roman" w:cs="Times New Roman"/>
          <w:color w:val="auto"/>
          <w:sz w:val="22"/>
          <w:szCs w:val="22"/>
        </w:rPr>
        <w:t>.</w:t>
      </w:r>
    </w:p>
    <w:p w14:paraId="1875AC5F" w14:textId="77777777" w:rsidR="00271DEE" w:rsidRDefault="00271DEE" w:rsidP="006C7950">
      <w:pPr>
        <w:pStyle w:val="Akapitzlist"/>
        <w:widowControl/>
        <w:numPr>
          <w:ilvl w:val="0"/>
          <w:numId w:val="32"/>
        </w:numPr>
        <w:overflowPunct/>
        <w:adjustRightInd/>
        <w:spacing w:after="160"/>
        <w:ind w:left="426"/>
        <w:jc w:val="both"/>
        <w:rPr>
          <w:sz w:val="22"/>
          <w:szCs w:val="22"/>
        </w:rPr>
      </w:pPr>
      <w:r>
        <w:rPr>
          <w:sz w:val="22"/>
          <w:szCs w:val="22"/>
        </w:rPr>
        <w:t xml:space="preserve">Usługi serwisowe obejmujące serwis </w:t>
      </w:r>
      <w:r w:rsidRPr="001B44D3">
        <w:rPr>
          <w:sz w:val="22"/>
          <w:szCs w:val="22"/>
        </w:rPr>
        <w:t>w zakresie oprogramowania do zarządzania wydrukiem:</w:t>
      </w:r>
    </w:p>
    <w:p w14:paraId="75627593" w14:textId="63190C9B" w:rsidR="00271DEE" w:rsidRPr="00195C6D" w:rsidRDefault="00271DEE" w:rsidP="006C7950">
      <w:pPr>
        <w:pStyle w:val="Akapitzlist"/>
        <w:widowControl/>
        <w:numPr>
          <w:ilvl w:val="1"/>
          <w:numId w:val="32"/>
        </w:numPr>
        <w:overflowPunct/>
        <w:adjustRightInd/>
        <w:spacing w:after="160"/>
        <w:ind w:left="709"/>
        <w:jc w:val="both"/>
        <w:rPr>
          <w:sz w:val="22"/>
          <w:szCs w:val="22"/>
        </w:rPr>
      </w:pPr>
      <w:r>
        <w:rPr>
          <w:sz w:val="22"/>
          <w:szCs w:val="22"/>
        </w:rPr>
        <w:t>s</w:t>
      </w:r>
      <w:r w:rsidRPr="00EA2AA5">
        <w:rPr>
          <w:sz w:val="22"/>
          <w:szCs w:val="22"/>
        </w:rPr>
        <w:t xml:space="preserve">erwis </w:t>
      </w:r>
      <w:r>
        <w:rPr>
          <w:sz w:val="22"/>
          <w:szCs w:val="22"/>
        </w:rPr>
        <w:t>Wykonawcy</w:t>
      </w:r>
      <w:r w:rsidRPr="00EA2AA5">
        <w:rPr>
          <w:sz w:val="22"/>
          <w:szCs w:val="22"/>
        </w:rPr>
        <w:t xml:space="preserve"> wykonuje naprawy w</w:t>
      </w:r>
      <w:r>
        <w:rPr>
          <w:sz w:val="22"/>
          <w:szCs w:val="22"/>
        </w:rPr>
        <w:t> </w:t>
      </w:r>
      <w:r w:rsidR="001138BF">
        <w:rPr>
          <w:sz w:val="22"/>
          <w:szCs w:val="22"/>
        </w:rPr>
        <w:t>D</w:t>
      </w:r>
      <w:r w:rsidRPr="00EA2AA5">
        <w:rPr>
          <w:sz w:val="22"/>
          <w:szCs w:val="22"/>
        </w:rPr>
        <w:t xml:space="preserve">ni robocze w </w:t>
      </w:r>
      <w:r w:rsidRPr="00195C6D">
        <w:rPr>
          <w:sz w:val="22"/>
          <w:szCs w:val="22"/>
        </w:rPr>
        <w:t>godzinach 8:00-15:00,</w:t>
      </w:r>
    </w:p>
    <w:p w14:paraId="5D458A07" w14:textId="3E061599" w:rsidR="00271DEE" w:rsidRDefault="00271DEE" w:rsidP="006C7950">
      <w:pPr>
        <w:pStyle w:val="Akapitzlist"/>
        <w:widowControl/>
        <w:numPr>
          <w:ilvl w:val="1"/>
          <w:numId w:val="32"/>
        </w:numPr>
        <w:overflowPunct/>
        <w:adjustRightInd/>
        <w:spacing w:after="160"/>
        <w:ind w:left="709"/>
        <w:jc w:val="both"/>
        <w:rPr>
          <w:sz w:val="22"/>
          <w:szCs w:val="22"/>
        </w:rPr>
      </w:pPr>
      <w:r>
        <w:rPr>
          <w:sz w:val="22"/>
          <w:szCs w:val="22"/>
        </w:rPr>
        <w:t xml:space="preserve">Zamawiający wymaga, aby usługa serwisowa w zakresie oprogramowania była świadczona telefonicznie </w:t>
      </w:r>
      <w:bookmarkStart w:id="5" w:name="_Hlk47952320"/>
      <w:r>
        <w:rPr>
          <w:sz w:val="22"/>
          <w:szCs w:val="22"/>
        </w:rPr>
        <w:t xml:space="preserve">pod nr tel.: </w:t>
      </w:r>
      <w:bookmarkStart w:id="6" w:name="_Hlk48023309"/>
      <w:r>
        <w:rPr>
          <w:sz w:val="22"/>
          <w:szCs w:val="22"/>
        </w:rPr>
        <w:t>………………………..</w:t>
      </w:r>
      <w:bookmarkEnd w:id="6"/>
      <w:r>
        <w:rPr>
          <w:sz w:val="22"/>
          <w:szCs w:val="22"/>
        </w:rPr>
        <w:t xml:space="preserve">, mailowo na adres: ……………………. oraz na miejscu w siedzibie </w:t>
      </w:r>
      <w:r w:rsidR="00271505" w:rsidRPr="00271505">
        <w:rPr>
          <w:sz w:val="22"/>
          <w:szCs w:val="22"/>
        </w:rPr>
        <w:t>Zamawiającego</w:t>
      </w:r>
      <w:bookmarkEnd w:id="5"/>
      <w:r>
        <w:rPr>
          <w:sz w:val="22"/>
          <w:szCs w:val="22"/>
        </w:rPr>
        <w:t>.</w:t>
      </w:r>
    </w:p>
    <w:p w14:paraId="4FCD11AC" w14:textId="77777777" w:rsidR="00271DEE" w:rsidRDefault="00271DEE" w:rsidP="006C7950">
      <w:pPr>
        <w:pStyle w:val="Akapitzlist"/>
        <w:widowControl/>
        <w:numPr>
          <w:ilvl w:val="1"/>
          <w:numId w:val="32"/>
        </w:numPr>
        <w:overflowPunct/>
        <w:adjustRightInd/>
        <w:spacing w:after="160"/>
        <w:ind w:left="709"/>
        <w:jc w:val="both"/>
        <w:rPr>
          <w:sz w:val="22"/>
          <w:szCs w:val="22"/>
        </w:rPr>
      </w:pPr>
      <w:r>
        <w:rPr>
          <w:sz w:val="22"/>
          <w:szCs w:val="22"/>
        </w:rPr>
        <w:t>usługa serwisowa obejmuje:</w:t>
      </w:r>
    </w:p>
    <w:p w14:paraId="092BD93E" w14:textId="77777777" w:rsidR="00271DEE" w:rsidRDefault="00271DEE" w:rsidP="006C7950">
      <w:pPr>
        <w:pStyle w:val="Akapitzlist"/>
        <w:widowControl/>
        <w:numPr>
          <w:ilvl w:val="2"/>
          <w:numId w:val="32"/>
        </w:numPr>
        <w:overflowPunct/>
        <w:adjustRightInd/>
        <w:spacing w:after="160"/>
        <w:ind w:left="709"/>
        <w:jc w:val="both"/>
        <w:rPr>
          <w:sz w:val="22"/>
          <w:szCs w:val="22"/>
        </w:rPr>
      </w:pPr>
      <w:r>
        <w:rPr>
          <w:sz w:val="22"/>
          <w:szCs w:val="22"/>
        </w:rPr>
        <w:t>telefoniczną i mailową pomoc techniczną w rozwiązywaniu problemów z wdrożonym oprogramowaniem,</w:t>
      </w:r>
    </w:p>
    <w:p w14:paraId="7239C642" w14:textId="77777777" w:rsidR="00271DEE" w:rsidRDefault="00271DEE" w:rsidP="006C7950">
      <w:pPr>
        <w:pStyle w:val="Akapitzlist"/>
        <w:widowControl/>
        <w:numPr>
          <w:ilvl w:val="2"/>
          <w:numId w:val="32"/>
        </w:numPr>
        <w:overflowPunct/>
        <w:adjustRightInd/>
        <w:spacing w:after="160"/>
        <w:ind w:left="709"/>
        <w:jc w:val="both"/>
        <w:rPr>
          <w:sz w:val="22"/>
          <w:szCs w:val="22"/>
        </w:rPr>
      </w:pPr>
      <w:r>
        <w:rPr>
          <w:sz w:val="22"/>
          <w:szCs w:val="22"/>
        </w:rPr>
        <w:t>pomoc w konfiguracji i rekonfiguracji oprogramowania pod wymagania Zamawiającego,</w:t>
      </w:r>
    </w:p>
    <w:p w14:paraId="2D77CEA9" w14:textId="77777777" w:rsidR="00271DEE" w:rsidRDefault="00271DEE" w:rsidP="006C7950">
      <w:pPr>
        <w:pStyle w:val="Akapitzlist"/>
        <w:widowControl/>
        <w:numPr>
          <w:ilvl w:val="2"/>
          <w:numId w:val="32"/>
        </w:numPr>
        <w:overflowPunct/>
        <w:adjustRightInd/>
        <w:spacing w:after="160"/>
        <w:ind w:left="709"/>
        <w:jc w:val="both"/>
        <w:rPr>
          <w:sz w:val="22"/>
          <w:szCs w:val="22"/>
        </w:rPr>
      </w:pPr>
      <w:r>
        <w:rPr>
          <w:sz w:val="22"/>
          <w:szCs w:val="22"/>
        </w:rPr>
        <w:t>usuwanie wszelkich problemów związanych z prawidłowym funkcjonowaniem oprogramowania,</w:t>
      </w:r>
    </w:p>
    <w:p w14:paraId="683FE675" w14:textId="77777777" w:rsidR="00271DEE" w:rsidRDefault="00271DEE" w:rsidP="006C7950">
      <w:pPr>
        <w:pStyle w:val="Akapitzlist"/>
        <w:widowControl/>
        <w:numPr>
          <w:ilvl w:val="2"/>
          <w:numId w:val="32"/>
        </w:numPr>
        <w:overflowPunct/>
        <w:adjustRightInd/>
        <w:spacing w:after="160"/>
        <w:ind w:left="709"/>
        <w:jc w:val="both"/>
        <w:rPr>
          <w:sz w:val="22"/>
          <w:szCs w:val="22"/>
        </w:rPr>
      </w:pPr>
      <w:r>
        <w:rPr>
          <w:sz w:val="22"/>
          <w:szCs w:val="22"/>
        </w:rPr>
        <w:t>dostarczanie oprawek i aktualizacji oprogramowania wraz z ich implementacją.</w:t>
      </w:r>
    </w:p>
    <w:p w14:paraId="76791820" w14:textId="158372C3" w:rsidR="00271DEE" w:rsidRDefault="00271DEE" w:rsidP="006C7950">
      <w:pPr>
        <w:pStyle w:val="Akapitzlist"/>
        <w:widowControl/>
        <w:numPr>
          <w:ilvl w:val="1"/>
          <w:numId w:val="32"/>
        </w:numPr>
        <w:overflowPunct/>
        <w:adjustRightInd/>
        <w:spacing w:after="160"/>
        <w:ind w:left="709"/>
        <w:jc w:val="both"/>
        <w:rPr>
          <w:sz w:val="22"/>
          <w:szCs w:val="22"/>
        </w:rPr>
      </w:pPr>
      <w:r>
        <w:rPr>
          <w:sz w:val="22"/>
          <w:szCs w:val="22"/>
        </w:rPr>
        <w:t>w przypadku awarii Zamawiający wymaga, aby czas reakcji serwisowej ze strony Wykonawcy wynosił max 2 </w:t>
      </w:r>
      <w:r w:rsidR="00E02A19">
        <w:rPr>
          <w:sz w:val="22"/>
          <w:szCs w:val="22"/>
        </w:rPr>
        <w:t>R</w:t>
      </w:r>
      <w:r w:rsidR="007C0A3F">
        <w:rPr>
          <w:sz w:val="22"/>
          <w:szCs w:val="22"/>
        </w:rPr>
        <w:t>oboczo</w:t>
      </w:r>
      <w:r>
        <w:rPr>
          <w:sz w:val="22"/>
          <w:szCs w:val="22"/>
        </w:rPr>
        <w:t>godz</w:t>
      </w:r>
      <w:r w:rsidR="00E7309A">
        <w:rPr>
          <w:sz w:val="22"/>
          <w:szCs w:val="22"/>
        </w:rPr>
        <w:t>iny</w:t>
      </w:r>
      <w:r>
        <w:rPr>
          <w:sz w:val="22"/>
          <w:szCs w:val="22"/>
        </w:rPr>
        <w:t xml:space="preserve"> w </w:t>
      </w:r>
      <w:r w:rsidR="001138BF">
        <w:rPr>
          <w:sz w:val="22"/>
          <w:szCs w:val="22"/>
        </w:rPr>
        <w:t>D</w:t>
      </w:r>
      <w:r>
        <w:rPr>
          <w:sz w:val="22"/>
          <w:szCs w:val="22"/>
        </w:rPr>
        <w:t>ni robocze.</w:t>
      </w:r>
    </w:p>
    <w:p w14:paraId="1E9F8CF9" w14:textId="2EA35FA5" w:rsidR="00271DEE" w:rsidRPr="00C629B5" w:rsidRDefault="00271DEE" w:rsidP="006C7950">
      <w:pPr>
        <w:pStyle w:val="Akapitzlist"/>
        <w:widowControl/>
        <w:numPr>
          <w:ilvl w:val="1"/>
          <w:numId w:val="32"/>
        </w:numPr>
        <w:overflowPunct/>
        <w:adjustRightInd/>
        <w:spacing w:after="160"/>
        <w:ind w:left="709"/>
        <w:jc w:val="both"/>
        <w:rPr>
          <w:sz w:val="22"/>
          <w:szCs w:val="22"/>
        </w:rPr>
      </w:pPr>
      <w:r>
        <w:rPr>
          <w:sz w:val="22"/>
          <w:szCs w:val="22"/>
        </w:rPr>
        <w:t xml:space="preserve">Zamawiający wymaga, aby czas skutecznej naprawy oprogramowania </w:t>
      </w:r>
      <w:r w:rsidRPr="00EB3618">
        <w:rPr>
          <w:sz w:val="22"/>
          <w:szCs w:val="22"/>
        </w:rPr>
        <w:t xml:space="preserve">wynosił max </w:t>
      </w:r>
      <w:r w:rsidR="00DF0E97">
        <w:rPr>
          <w:sz w:val="22"/>
          <w:szCs w:val="22"/>
        </w:rPr>
        <w:t>24</w:t>
      </w:r>
      <w:r w:rsidR="00DF0E97" w:rsidRPr="00EB3618">
        <w:rPr>
          <w:sz w:val="22"/>
          <w:szCs w:val="22"/>
        </w:rPr>
        <w:t xml:space="preserve"> </w:t>
      </w:r>
      <w:r w:rsidR="00E02A19">
        <w:rPr>
          <w:sz w:val="22"/>
          <w:szCs w:val="22"/>
        </w:rPr>
        <w:t>R</w:t>
      </w:r>
      <w:r w:rsidR="007C0A3F">
        <w:rPr>
          <w:sz w:val="22"/>
          <w:szCs w:val="22"/>
        </w:rPr>
        <w:t>oboczo</w:t>
      </w:r>
      <w:r w:rsidRPr="00EB3618">
        <w:rPr>
          <w:sz w:val="22"/>
          <w:szCs w:val="22"/>
        </w:rPr>
        <w:t>godz</w:t>
      </w:r>
      <w:r w:rsidR="00E7309A">
        <w:rPr>
          <w:sz w:val="22"/>
          <w:szCs w:val="22"/>
        </w:rPr>
        <w:t xml:space="preserve">iny </w:t>
      </w:r>
      <w:r>
        <w:rPr>
          <w:sz w:val="22"/>
          <w:szCs w:val="22"/>
        </w:rPr>
        <w:t>w </w:t>
      </w:r>
      <w:r w:rsidR="001138BF">
        <w:rPr>
          <w:sz w:val="22"/>
          <w:szCs w:val="22"/>
        </w:rPr>
        <w:t>D</w:t>
      </w:r>
      <w:r>
        <w:rPr>
          <w:sz w:val="22"/>
          <w:szCs w:val="22"/>
        </w:rPr>
        <w:t>ni robocze. W przypadku awarii powinna być zapewniona stała dostępność usług wydruku/ kopiowania/ skanowania.</w:t>
      </w:r>
    </w:p>
    <w:bookmarkEnd w:id="4"/>
    <w:p w14:paraId="7609EA85" w14:textId="16F5A7CB" w:rsidR="00E13016" w:rsidRDefault="00E13016" w:rsidP="00E13016">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lastRenderedPageBreak/>
        <w:t xml:space="preserve">§ </w:t>
      </w:r>
      <w:r w:rsidR="00F0714D">
        <w:rPr>
          <w:rFonts w:hAnsi="Times New Roman" w:cs="Times New Roman"/>
          <w:b/>
          <w:sz w:val="22"/>
          <w:szCs w:val="22"/>
        </w:rPr>
        <w:t>9</w:t>
      </w:r>
    </w:p>
    <w:p w14:paraId="2259B7B9" w14:textId="141D631E" w:rsidR="00E13016" w:rsidRDefault="00E13016" w:rsidP="00E13016">
      <w:pPr>
        <w:pStyle w:val="Tekstpodstawowywcity"/>
        <w:keepNext/>
        <w:keepLines/>
        <w:ind w:left="0"/>
        <w:jc w:val="center"/>
        <w:rPr>
          <w:rFonts w:hAnsi="Times New Roman" w:cs="Times New Roman"/>
          <w:b/>
          <w:sz w:val="22"/>
          <w:szCs w:val="22"/>
        </w:rPr>
      </w:pPr>
      <w:r>
        <w:rPr>
          <w:rFonts w:hAnsi="Times New Roman" w:cs="Times New Roman"/>
          <w:b/>
          <w:sz w:val="22"/>
          <w:szCs w:val="22"/>
        </w:rPr>
        <w:t>Materiały eksploatacyjne</w:t>
      </w:r>
    </w:p>
    <w:p w14:paraId="72200E3D" w14:textId="2D520D08" w:rsidR="00E13016" w:rsidRDefault="00EC1CE3" w:rsidP="00A25304">
      <w:pPr>
        <w:pStyle w:val="Tekstpodstawowywcity"/>
        <w:numPr>
          <w:ilvl w:val="0"/>
          <w:numId w:val="33"/>
        </w:numPr>
        <w:ind w:left="426"/>
        <w:jc w:val="both"/>
        <w:rPr>
          <w:rFonts w:hAnsi="Times New Roman" w:cs="Times New Roman"/>
          <w:bCs/>
          <w:sz w:val="22"/>
          <w:szCs w:val="22"/>
        </w:rPr>
      </w:pPr>
      <w:r>
        <w:rPr>
          <w:rFonts w:hAnsi="Times New Roman" w:cs="Times New Roman"/>
          <w:bCs/>
          <w:sz w:val="22"/>
          <w:szCs w:val="22"/>
        </w:rPr>
        <w:t>Materiały eksploatacyjne i serwisowe konieczne do prawidłowego funkcjonowania urządzeń będą produktami fabrycznie nowymi, bez śladów uszkodzeń zewnętrznych oraz poprzedniego użytkowania, nienapełniane powtórnie oraz będą pochodziły z legalnego źródła dystrybucji autoryzowanego przez producenta urządzeń.</w:t>
      </w:r>
    </w:p>
    <w:p w14:paraId="3FCABD6E" w14:textId="3251746A" w:rsidR="00EC1CE3" w:rsidRDefault="00EC1CE3" w:rsidP="00A25304">
      <w:pPr>
        <w:pStyle w:val="Tekstpodstawowywcity"/>
        <w:numPr>
          <w:ilvl w:val="0"/>
          <w:numId w:val="33"/>
        </w:numPr>
        <w:ind w:left="426"/>
        <w:jc w:val="both"/>
        <w:rPr>
          <w:rFonts w:hAnsi="Times New Roman" w:cs="Times New Roman"/>
          <w:bCs/>
          <w:sz w:val="22"/>
          <w:szCs w:val="22"/>
        </w:rPr>
      </w:pPr>
      <w:r>
        <w:rPr>
          <w:rFonts w:hAnsi="Times New Roman" w:cs="Times New Roman"/>
          <w:bCs/>
          <w:sz w:val="22"/>
          <w:szCs w:val="22"/>
        </w:rPr>
        <w:t>Materiały eksploatacyjne będą dostarczone w fabrycznie zamkniętych opakowaniach, zawierające wszelkie zabezpieczenia stosowane przez producenta (hologramy, paski zabezpieczające przed wysypywaniem się proszku, itp.) umożliwiające ich identyfikację (rodzaj, ilość, nr katalogowy itp.).</w:t>
      </w:r>
    </w:p>
    <w:p w14:paraId="4FD4B778" w14:textId="44D38D8E" w:rsidR="00442AC4" w:rsidRDefault="001122EF" w:rsidP="00A25304">
      <w:pPr>
        <w:pStyle w:val="Tekstpodstawowywcity"/>
        <w:numPr>
          <w:ilvl w:val="0"/>
          <w:numId w:val="33"/>
        </w:numPr>
        <w:ind w:left="426"/>
        <w:jc w:val="both"/>
        <w:rPr>
          <w:rFonts w:hAnsi="Times New Roman" w:cs="Times New Roman"/>
          <w:bCs/>
          <w:sz w:val="22"/>
          <w:szCs w:val="22"/>
        </w:rPr>
      </w:pPr>
      <w:r>
        <w:rPr>
          <w:rFonts w:hAnsi="Times New Roman" w:cs="Times New Roman"/>
          <w:bCs/>
          <w:sz w:val="22"/>
          <w:szCs w:val="22"/>
        </w:rPr>
        <w:t>Zamawiający</w:t>
      </w:r>
      <w:r w:rsidR="00263941">
        <w:rPr>
          <w:rFonts w:hAnsi="Times New Roman" w:cs="Times New Roman"/>
          <w:bCs/>
          <w:sz w:val="22"/>
          <w:szCs w:val="22"/>
        </w:rPr>
        <w:t xml:space="preserve"> wymaga, aby</w:t>
      </w:r>
      <w:r w:rsidR="00442AC4">
        <w:rPr>
          <w:rFonts w:hAnsi="Times New Roman" w:cs="Times New Roman"/>
          <w:bCs/>
          <w:sz w:val="22"/>
          <w:szCs w:val="22"/>
        </w:rPr>
        <w:t>:</w:t>
      </w:r>
    </w:p>
    <w:p w14:paraId="5BDF0844" w14:textId="02EA6D29" w:rsidR="00442AC4" w:rsidRDefault="00263941" w:rsidP="00280553">
      <w:pPr>
        <w:pStyle w:val="Tekstpodstawowywcity"/>
        <w:numPr>
          <w:ilvl w:val="1"/>
          <w:numId w:val="38"/>
        </w:numPr>
        <w:ind w:left="851"/>
        <w:jc w:val="both"/>
        <w:rPr>
          <w:rFonts w:hAnsi="Times New Roman" w:cs="Times New Roman"/>
          <w:bCs/>
          <w:sz w:val="22"/>
          <w:szCs w:val="22"/>
        </w:rPr>
      </w:pPr>
      <w:r>
        <w:rPr>
          <w:rFonts w:hAnsi="Times New Roman" w:cs="Times New Roman"/>
          <w:bCs/>
          <w:sz w:val="22"/>
          <w:szCs w:val="22"/>
        </w:rPr>
        <w:t xml:space="preserve">zużyte materiały eksploatacyjne tj. tonery/tusze były odbierane od </w:t>
      </w:r>
      <w:r w:rsidR="0092040E">
        <w:rPr>
          <w:rFonts w:hAnsi="Times New Roman" w:cs="Times New Roman"/>
          <w:bCs/>
          <w:sz w:val="22"/>
          <w:szCs w:val="22"/>
        </w:rPr>
        <w:t>Zamawiającego</w:t>
      </w:r>
      <w:r>
        <w:rPr>
          <w:rFonts w:hAnsi="Times New Roman" w:cs="Times New Roman"/>
          <w:bCs/>
          <w:sz w:val="22"/>
          <w:szCs w:val="22"/>
        </w:rPr>
        <w:t xml:space="preserve"> bezpośrednio przez </w:t>
      </w:r>
      <w:r w:rsidR="0092040E">
        <w:rPr>
          <w:rFonts w:hAnsi="Times New Roman" w:cs="Times New Roman"/>
          <w:bCs/>
          <w:sz w:val="22"/>
          <w:szCs w:val="22"/>
        </w:rPr>
        <w:t>Wykonawcę</w:t>
      </w:r>
      <w:r>
        <w:rPr>
          <w:rFonts w:hAnsi="Times New Roman" w:cs="Times New Roman"/>
          <w:bCs/>
          <w:sz w:val="22"/>
          <w:szCs w:val="22"/>
        </w:rPr>
        <w:t xml:space="preserve"> lub firmę kurierską na koszt </w:t>
      </w:r>
      <w:r w:rsidR="0092040E">
        <w:rPr>
          <w:rFonts w:hAnsi="Times New Roman" w:cs="Times New Roman"/>
          <w:bCs/>
          <w:sz w:val="22"/>
          <w:szCs w:val="22"/>
        </w:rPr>
        <w:t>Wykonawcy</w:t>
      </w:r>
      <w:r>
        <w:rPr>
          <w:rFonts w:hAnsi="Times New Roman" w:cs="Times New Roman"/>
          <w:bCs/>
          <w:sz w:val="22"/>
          <w:szCs w:val="22"/>
        </w:rPr>
        <w:t xml:space="preserve"> </w:t>
      </w:r>
      <w:r w:rsidR="00DF0E97">
        <w:rPr>
          <w:rFonts w:hAnsi="Times New Roman" w:cs="Times New Roman"/>
          <w:bCs/>
          <w:sz w:val="22"/>
          <w:szCs w:val="22"/>
        </w:rPr>
        <w:t>w dniu ich wymiany.</w:t>
      </w:r>
    </w:p>
    <w:p w14:paraId="28577BA1" w14:textId="5AC0A3D7" w:rsidR="00D41E37" w:rsidRPr="00E13016" w:rsidRDefault="00511D69" w:rsidP="00280553">
      <w:pPr>
        <w:pStyle w:val="Tekstpodstawowywcity"/>
        <w:numPr>
          <w:ilvl w:val="1"/>
          <w:numId w:val="38"/>
        </w:numPr>
        <w:ind w:left="851"/>
        <w:jc w:val="both"/>
        <w:rPr>
          <w:rFonts w:hAnsi="Times New Roman" w:cs="Times New Roman"/>
          <w:bCs/>
          <w:sz w:val="22"/>
          <w:szCs w:val="22"/>
        </w:rPr>
      </w:pPr>
      <w:r>
        <w:rPr>
          <w:rFonts w:hAnsi="Times New Roman" w:cs="Times New Roman"/>
          <w:bCs/>
          <w:sz w:val="22"/>
          <w:szCs w:val="22"/>
        </w:rPr>
        <w:t>materiały serwisowe</w:t>
      </w:r>
      <w:r w:rsidR="00442AC4">
        <w:rPr>
          <w:rFonts w:hAnsi="Times New Roman" w:cs="Times New Roman"/>
          <w:bCs/>
          <w:sz w:val="22"/>
          <w:szCs w:val="22"/>
        </w:rPr>
        <w:t xml:space="preserve"> były odbierane od </w:t>
      </w:r>
      <w:r w:rsidR="0092040E">
        <w:rPr>
          <w:rFonts w:hAnsi="Times New Roman" w:cs="Times New Roman"/>
          <w:bCs/>
          <w:sz w:val="22"/>
          <w:szCs w:val="22"/>
        </w:rPr>
        <w:t>Zamawiającego</w:t>
      </w:r>
      <w:r w:rsidR="00442AC4">
        <w:rPr>
          <w:rFonts w:hAnsi="Times New Roman" w:cs="Times New Roman"/>
          <w:bCs/>
          <w:sz w:val="22"/>
          <w:szCs w:val="22"/>
        </w:rPr>
        <w:t xml:space="preserve"> bezpośrednio przez </w:t>
      </w:r>
      <w:r w:rsidR="0092040E">
        <w:rPr>
          <w:rFonts w:hAnsi="Times New Roman" w:cs="Times New Roman"/>
          <w:bCs/>
          <w:sz w:val="22"/>
          <w:szCs w:val="22"/>
        </w:rPr>
        <w:t xml:space="preserve">Wykonawcę </w:t>
      </w:r>
      <w:r w:rsidR="00442AC4">
        <w:rPr>
          <w:rFonts w:hAnsi="Times New Roman" w:cs="Times New Roman"/>
          <w:bCs/>
          <w:sz w:val="22"/>
          <w:szCs w:val="22"/>
        </w:rPr>
        <w:t>w dniu ich wymiany</w:t>
      </w:r>
      <w:r w:rsidR="00D41E37">
        <w:rPr>
          <w:rFonts w:hAnsi="Times New Roman" w:cs="Times New Roman"/>
          <w:bCs/>
          <w:sz w:val="22"/>
          <w:szCs w:val="22"/>
        </w:rPr>
        <w:t>.</w:t>
      </w:r>
    </w:p>
    <w:p w14:paraId="53AF6030" w14:textId="6932C4C0" w:rsidR="00423220" w:rsidRDefault="00423220" w:rsidP="00F95DCA">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t xml:space="preserve">§ </w:t>
      </w:r>
      <w:r w:rsidR="00F0714D">
        <w:rPr>
          <w:rFonts w:hAnsi="Times New Roman" w:cs="Times New Roman"/>
          <w:b/>
          <w:sz w:val="22"/>
          <w:szCs w:val="22"/>
        </w:rPr>
        <w:t>10</w:t>
      </w:r>
    </w:p>
    <w:p w14:paraId="6EA7BF05" w14:textId="6F098FDF" w:rsidR="00F353DA" w:rsidRPr="00570529" w:rsidRDefault="00F353DA" w:rsidP="00F353DA">
      <w:pPr>
        <w:pStyle w:val="Tekstpodstawowywcity"/>
        <w:keepNext/>
        <w:keepLines/>
        <w:ind w:left="0"/>
        <w:jc w:val="center"/>
        <w:rPr>
          <w:rFonts w:hAnsi="Times New Roman" w:cs="Times New Roman"/>
          <w:b/>
          <w:sz w:val="22"/>
          <w:szCs w:val="22"/>
        </w:rPr>
      </w:pPr>
      <w:r>
        <w:rPr>
          <w:rFonts w:hAnsi="Times New Roman" w:cs="Times New Roman"/>
          <w:b/>
          <w:sz w:val="22"/>
          <w:szCs w:val="22"/>
        </w:rPr>
        <w:t>Kary umowne</w:t>
      </w:r>
    </w:p>
    <w:p w14:paraId="0A09E18A" w14:textId="7974369B" w:rsidR="00423220" w:rsidRPr="00570529" w:rsidRDefault="00423220" w:rsidP="00423220">
      <w:pPr>
        <w:pStyle w:val="Tekstpodstawowywcity"/>
        <w:numPr>
          <w:ilvl w:val="0"/>
          <w:numId w:val="18"/>
        </w:numPr>
        <w:ind w:left="426" w:hanging="425"/>
        <w:jc w:val="both"/>
        <w:rPr>
          <w:rFonts w:eastAsia="Trebuchet MS" w:hAnsi="Times New Roman" w:cs="Times New Roman"/>
          <w:sz w:val="22"/>
          <w:szCs w:val="22"/>
        </w:rPr>
      </w:pPr>
      <w:r w:rsidRPr="00570529">
        <w:rPr>
          <w:rFonts w:eastAsia="Trebuchet MS" w:hAnsi="Times New Roman" w:cs="Times New Roman"/>
          <w:sz w:val="22"/>
          <w:szCs w:val="22"/>
        </w:rPr>
        <w:t>Strony ustalają odpowiedzialność za niewykonanie lub nienależyte wykonanie przedmiotu umowy w formie kar umownych, liczonych od wartości brutto określonej w </w:t>
      </w:r>
      <w:r w:rsidRPr="00570529">
        <w:rPr>
          <w:rFonts w:hAnsi="Times New Roman" w:cs="Times New Roman"/>
          <w:sz w:val="22"/>
          <w:szCs w:val="22"/>
        </w:rPr>
        <w:t>§ </w:t>
      </w:r>
      <w:r w:rsidR="00F0714D">
        <w:rPr>
          <w:rFonts w:eastAsia="Trebuchet MS" w:hAnsi="Times New Roman" w:cs="Times New Roman"/>
          <w:sz w:val="22"/>
          <w:szCs w:val="22"/>
        </w:rPr>
        <w:t>7</w:t>
      </w:r>
      <w:r w:rsidR="00F0714D" w:rsidRPr="00570529">
        <w:rPr>
          <w:rFonts w:eastAsia="Trebuchet MS" w:hAnsi="Times New Roman" w:cs="Times New Roman"/>
          <w:sz w:val="22"/>
          <w:szCs w:val="22"/>
        </w:rPr>
        <w:t xml:space="preserve"> </w:t>
      </w:r>
      <w:r w:rsidRPr="00570529">
        <w:rPr>
          <w:rFonts w:eastAsia="Trebuchet MS" w:hAnsi="Times New Roman" w:cs="Times New Roman"/>
          <w:sz w:val="22"/>
          <w:szCs w:val="22"/>
        </w:rPr>
        <w:t>ust. </w:t>
      </w:r>
      <w:r w:rsidR="00630C61">
        <w:rPr>
          <w:rFonts w:eastAsia="Trebuchet MS" w:hAnsi="Times New Roman" w:cs="Times New Roman"/>
          <w:sz w:val="22"/>
          <w:szCs w:val="22"/>
        </w:rPr>
        <w:t>1</w:t>
      </w:r>
      <w:r w:rsidRPr="00570529">
        <w:rPr>
          <w:rFonts w:eastAsia="Trebuchet MS" w:hAnsi="Times New Roman" w:cs="Times New Roman"/>
          <w:sz w:val="22"/>
          <w:szCs w:val="22"/>
        </w:rPr>
        <w:t>.</w:t>
      </w:r>
    </w:p>
    <w:p w14:paraId="381E2547" w14:textId="42E2EBDA" w:rsidR="00423220" w:rsidRPr="00570529" w:rsidRDefault="00285F70" w:rsidP="00423220">
      <w:pPr>
        <w:pStyle w:val="Tekstpodstawowywcity"/>
        <w:numPr>
          <w:ilvl w:val="0"/>
          <w:numId w:val="18"/>
        </w:numPr>
        <w:ind w:left="426" w:hanging="425"/>
        <w:jc w:val="both"/>
        <w:rPr>
          <w:rFonts w:eastAsia="Trebuchet MS" w:hAnsi="Times New Roman" w:cs="Times New Roman"/>
          <w:sz w:val="22"/>
          <w:szCs w:val="22"/>
        </w:rPr>
      </w:pPr>
      <w:r>
        <w:rPr>
          <w:rFonts w:eastAsia="Trebuchet MS" w:hAnsi="Times New Roman" w:cs="Times New Roman"/>
          <w:sz w:val="22"/>
          <w:szCs w:val="22"/>
        </w:rPr>
        <w:t>Wykonawca</w:t>
      </w:r>
      <w:r w:rsidR="00423220" w:rsidRPr="00570529">
        <w:rPr>
          <w:rFonts w:eastAsia="Trebuchet MS" w:hAnsi="Times New Roman" w:cs="Times New Roman"/>
          <w:sz w:val="22"/>
          <w:szCs w:val="22"/>
        </w:rPr>
        <w:t xml:space="preserve"> zapłaci karę umowną:</w:t>
      </w:r>
    </w:p>
    <w:p w14:paraId="7788ECD5" w14:textId="49EAEC5F" w:rsidR="00423220" w:rsidRPr="00570529" w:rsidRDefault="00423220" w:rsidP="00423220">
      <w:pPr>
        <w:pStyle w:val="Tekstpodstawowywcity"/>
        <w:numPr>
          <w:ilvl w:val="0"/>
          <w:numId w:val="22"/>
        </w:numPr>
        <w:ind w:left="851"/>
        <w:jc w:val="both"/>
        <w:rPr>
          <w:rFonts w:eastAsia="Trebuchet MS" w:hAnsi="Times New Roman" w:cs="Times New Roman"/>
          <w:sz w:val="22"/>
          <w:szCs w:val="22"/>
        </w:rPr>
      </w:pPr>
      <w:r w:rsidRPr="00570529">
        <w:rPr>
          <w:rFonts w:hAnsi="Times New Roman" w:cs="Times New Roman"/>
          <w:sz w:val="22"/>
          <w:szCs w:val="22"/>
        </w:rPr>
        <w:t xml:space="preserve">w przypadku odstąpienia bądź jej rozwiązania przez </w:t>
      </w:r>
      <w:r w:rsidR="00285F70">
        <w:rPr>
          <w:rFonts w:hAnsi="Times New Roman" w:cs="Times New Roman"/>
          <w:sz w:val="22"/>
          <w:szCs w:val="22"/>
        </w:rPr>
        <w:t>Zamawiającego</w:t>
      </w:r>
      <w:r w:rsidR="007D55C4" w:rsidRPr="00570529">
        <w:rPr>
          <w:rFonts w:hAnsi="Times New Roman" w:cs="Times New Roman"/>
          <w:sz w:val="22"/>
          <w:szCs w:val="22"/>
        </w:rPr>
        <w:t xml:space="preserve"> </w:t>
      </w:r>
      <w:r w:rsidRPr="00570529">
        <w:rPr>
          <w:rFonts w:hAnsi="Times New Roman" w:cs="Times New Roman"/>
          <w:sz w:val="22"/>
          <w:szCs w:val="22"/>
        </w:rPr>
        <w:t xml:space="preserve">lub </w:t>
      </w:r>
      <w:r w:rsidR="00285F70">
        <w:rPr>
          <w:rFonts w:hAnsi="Times New Roman" w:cs="Times New Roman"/>
          <w:sz w:val="22"/>
          <w:szCs w:val="22"/>
        </w:rPr>
        <w:t>Wykonawcę</w:t>
      </w:r>
      <w:r w:rsidR="007D55C4" w:rsidRPr="00570529">
        <w:rPr>
          <w:rFonts w:hAnsi="Times New Roman" w:cs="Times New Roman"/>
          <w:sz w:val="22"/>
          <w:szCs w:val="22"/>
        </w:rPr>
        <w:t xml:space="preserve"> </w:t>
      </w:r>
      <w:r w:rsidRPr="00570529">
        <w:rPr>
          <w:rFonts w:hAnsi="Times New Roman" w:cs="Times New Roman"/>
          <w:sz w:val="22"/>
          <w:szCs w:val="22"/>
        </w:rPr>
        <w:t xml:space="preserve">z przyczyn leżących po stronie </w:t>
      </w:r>
      <w:r w:rsidR="00285F70">
        <w:rPr>
          <w:rFonts w:hAnsi="Times New Roman" w:cs="Times New Roman"/>
          <w:sz w:val="22"/>
          <w:szCs w:val="22"/>
        </w:rPr>
        <w:t>Wykonawcy</w:t>
      </w:r>
      <w:r w:rsidRPr="00570529">
        <w:rPr>
          <w:rFonts w:eastAsia="Trebuchet MS" w:hAnsi="Times New Roman" w:cs="Times New Roman"/>
          <w:sz w:val="22"/>
          <w:szCs w:val="22"/>
        </w:rPr>
        <w:t xml:space="preserve"> – w wysokości 10 % wartości brutto przedmiotu umowy, określonej w </w:t>
      </w:r>
      <w:r w:rsidRPr="00570529">
        <w:rPr>
          <w:rFonts w:hAnsi="Times New Roman" w:cs="Times New Roman"/>
          <w:sz w:val="22"/>
          <w:szCs w:val="22"/>
        </w:rPr>
        <w:t>§ </w:t>
      </w:r>
      <w:r w:rsidR="00F0714D">
        <w:rPr>
          <w:rFonts w:hAnsi="Times New Roman" w:cs="Times New Roman"/>
          <w:sz w:val="22"/>
          <w:szCs w:val="22"/>
        </w:rPr>
        <w:t>7</w:t>
      </w:r>
      <w:r w:rsidR="00F0714D" w:rsidRPr="00570529">
        <w:rPr>
          <w:rFonts w:hAnsi="Times New Roman" w:cs="Times New Roman"/>
          <w:sz w:val="22"/>
          <w:szCs w:val="22"/>
        </w:rPr>
        <w:t xml:space="preserve"> </w:t>
      </w:r>
      <w:r w:rsidRPr="00570529">
        <w:rPr>
          <w:rFonts w:hAnsi="Times New Roman" w:cs="Times New Roman"/>
          <w:sz w:val="22"/>
          <w:szCs w:val="22"/>
        </w:rPr>
        <w:t>ust. </w:t>
      </w:r>
      <w:r w:rsidR="00630C61">
        <w:rPr>
          <w:rFonts w:hAnsi="Times New Roman" w:cs="Times New Roman"/>
          <w:sz w:val="22"/>
          <w:szCs w:val="22"/>
        </w:rPr>
        <w:t>1</w:t>
      </w:r>
      <w:r w:rsidRPr="00570529">
        <w:rPr>
          <w:rFonts w:hAnsi="Times New Roman" w:cs="Times New Roman"/>
          <w:sz w:val="22"/>
          <w:szCs w:val="22"/>
        </w:rPr>
        <w:t>;</w:t>
      </w:r>
    </w:p>
    <w:p w14:paraId="3BED1DB4" w14:textId="547AD38C" w:rsidR="00E36344" w:rsidRPr="00E13F2D" w:rsidRDefault="00E36344">
      <w:pPr>
        <w:pStyle w:val="Tekstpodstawowywcity"/>
        <w:numPr>
          <w:ilvl w:val="0"/>
          <w:numId w:val="22"/>
        </w:numPr>
        <w:ind w:left="851"/>
        <w:jc w:val="both"/>
        <w:rPr>
          <w:rFonts w:eastAsia="Trebuchet MS" w:hAnsi="Times New Roman" w:cs="Times New Roman"/>
          <w:color w:val="auto"/>
          <w:sz w:val="22"/>
          <w:szCs w:val="22"/>
        </w:rPr>
      </w:pPr>
      <w:r>
        <w:rPr>
          <w:rFonts w:eastAsia="Trebuchet MS" w:hAnsi="Times New Roman" w:cs="Times New Roman"/>
          <w:color w:val="auto"/>
          <w:sz w:val="22"/>
          <w:szCs w:val="22"/>
        </w:rPr>
        <w:t>za niedotrzymanie terminu określonego w </w:t>
      </w:r>
      <w:r w:rsidRPr="00E02A19">
        <w:rPr>
          <w:rFonts w:hAnsi="Times New Roman" w:cs="Times New Roman"/>
          <w:color w:val="auto"/>
          <w:sz w:val="22"/>
          <w:szCs w:val="22"/>
        </w:rPr>
        <w:t>§</w:t>
      </w:r>
      <w:r>
        <w:rPr>
          <w:rFonts w:hAnsi="Times New Roman" w:cs="Times New Roman"/>
          <w:color w:val="auto"/>
          <w:sz w:val="22"/>
          <w:szCs w:val="22"/>
        </w:rPr>
        <w:t> </w:t>
      </w:r>
      <w:r w:rsidR="006A4042">
        <w:rPr>
          <w:rFonts w:hAnsi="Times New Roman" w:cs="Times New Roman"/>
          <w:color w:val="auto"/>
          <w:sz w:val="22"/>
          <w:szCs w:val="22"/>
        </w:rPr>
        <w:t xml:space="preserve">3 </w:t>
      </w:r>
      <w:r>
        <w:rPr>
          <w:rFonts w:hAnsi="Times New Roman" w:cs="Times New Roman"/>
          <w:color w:val="auto"/>
          <w:sz w:val="22"/>
          <w:szCs w:val="22"/>
        </w:rPr>
        <w:t>ust. 3 oraz ust. 6 za każdy dzień opóźnienia – w wysokości 100,00 zł brutto;</w:t>
      </w:r>
    </w:p>
    <w:p w14:paraId="667FF41E" w14:textId="0712964D" w:rsidR="00E36344" w:rsidRDefault="00E36344">
      <w:pPr>
        <w:pStyle w:val="Tekstpodstawowywcity"/>
        <w:numPr>
          <w:ilvl w:val="0"/>
          <w:numId w:val="22"/>
        </w:numPr>
        <w:ind w:left="851"/>
        <w:jc w:val="both"/>
        <w:rPr>
          <w:rFonts w:eastAsia="Trebuchet MS" w:hAnsi="Times New Roman" w:cs="Times New Roman"/>
          <w:color w:val="auto"/>
          <w:sz w:val="22"/>
          <w:szCs w:val="22"/>
        </w:rPr>
      </w:pPr>
      <w:r>
        <w:rPr>
          <w:rFonts w:eastAsia="Trebuchet MS" w:hAnsi="Times New Roman" w:cs="Times New Roman"/>
          <w:color w:val="auto"/>
          <w:sz w:val="22"/>
          <w:szCs w:val="22"/>
        </w:rPr>
        <w:t>za niedotrzymanie terminu określonego w </w:t>
      </w:r>
      <w:r w:rsidRPr="00E02A19">
        <w:rPr>
          <w:rFonts w:hAnsi="Times New Roman" w:cs="Times New Roman"/>
          <w:color w:val="auto"/>
          <w:sz w:val="22"/>
          <w:szCs w:val="22"/>
        </w:rPr>
        <w:t>§</w:t>
      </w:r>
      <w:r>
        <w:rPr>
          <w:rFonts w:hAnsi="Times New Roman" w:cs="Times New Roman"/>
          <w:color w:val="auto"/>
          <w:sz w:val="22"/>
          <w:szCs w:val="22"/>
        </w:rPr>
        <w:t> </w:t>
      </w:r>
      <w:r w:rsidR="006A4042">
        <w:rPr>
          <w:rFonts w:hAnsi="Times New Roman" w:cs="Times New Roman"/>
          <w:color w:val="auto"/>
          <w:sz w:val="22"/>
          <w:szCs w:val="22"/>
        </w:rPr>
        <w:t xml:space="preserve">3 </w:t>
      </w:r>
      <w:r>
        <w:rPr>
          <w:rFonts w:hAnsi="Times New Roman" w:cs="Times New Roman"/>
          <w:color w:val="auto"/>
          <w:sz w:val="22"/>
          <w:szCs w:val="22"/>
        </w:rPr>
        <w:t xml:space="preserve">ust. 8 za </w:t>
      </w:r>
      <w:r w:rsidR="00CF34C7">
        <w:rPr>
          <w:rFonts w:hAnsi="Times New Roman" w:cs="Times New Roman"/>
          <w:color w:val="auto"/>
          <w:sz w:val="22"/>
          <w:szCs w:val="22"/>
        </w:rPr>
        <w:t>każdy dzień</w:t>
      </w:r>
      <w:r>
        <w:rPr>
          <w:rFonts w:hAnsi="Times New Roman" w:cs="Times New Roman"/>
          <w:color w:val="auto"/>
          <w:sz w:val="22"/>
          <w:szCs w:val="22"/>
        </w:rPr>
        <w:t xml:space="preserve"> opóźnienia – w wysokości 1</w:t>
      </w:r>
      <w:r w:rsidR="00CF34C7">
        <w:rPr>
          <w:rFonts w:hAnsi="Times New Roman" w:cs="Times New Roman"/>
          <w:color w:val="auto"/>
          <w:sz w:val="22"/>
          <w:szCs w:val="22"/>
        </w:rPr>
        <w:t>0</w:t>
      </w:r>
      <w:r>
        <w:rPr>
          <w:rFonts w:hAnsi="Times New Roman" w:cs="Times New Roman"/>
          <w:color w:val="auto"/>
          <w:sz w:val="22"/>
          <w:szCs w:val="22"/>
        </w:rPr>
        <w:t>,00 zł brutto;</w:t>
      </w:r>
    </w:p>
    <w:p w14:paraId="1EACAFA4" w14:textId="3DDCAA9A" w:rsidR="00423220" w:rsidRPr="00E02A19" w:rsidRDefault="00423220">
      <w:pPr>
        <w:pStyle w:val="Tekstpodstawowywcity"/>
        <w:numPr>
          <w:ilvl w:val="0"/>
          <w:numId w:val="22"/>
        </w:numPr>
        <w:ind w:left="851"/>
        <w:jc w:val="both"/>
        <w:rPr>
          <w:rFonts w:eastAsia="Trebuchet MS" w:hAnsi="Times New Roman" w:cs="Times New Roman"/>
          <w:color w:val="auto"/>
          <w:sz w:val="22"/>
          <w:szCs w:val="22"/>
        </w:rPr>
      </w:pPr>
      <w:r w:rsidRPr="00E02A19">
        <w:rPr>
          <w:rFonts w:eastAsia="Trebuchet MS" w:hAnsi="Times New Roman" w:cs="Times New Roman"/>
          <w:color w:val="auto"/>
          <w:sz w:val="22"/>
          <w:szCs w:val="22"/>
        </w:rPr>
        <w:t>za niedotrzymanie terminu określonego w </w:t>
      </w:r>
      <w:r w:rsidRPr="00E02A19">
        <w:rPr>
          <w:rFonts w:hAnsi="Times New Roman" w:cs="Times New Roman"/>
          <w:color w:val="auto"/>
          <w:sz w:val="22"/>
          <w:szCs w:val="22"/>
        </w:rPr>
        <w:t>§ </w:t>
      </w:r>
      <w:r w:rsidR="00F0714D">
        <w:rPr>
          <w:rFonts w:hAnsi="Times New Roman" w:cs="Times New Roman"/>
          <w:color w:val="auto"/>
          <w:sz w:val="22"/>
          <w:szCs w:val="22"/>
        </w:rPr>
        <w:t>8</w:t>
      </w:r>
      <w:r w:rsidR="00F0714D" w:rsidRPr="00E02A19">
        <w:rPr>
          <w:rFonts w:hAnsi="Times New Roman" w:cs="Times New Roman"/>
          <w:color w:val="auto"/>
          <w:sz w:val="22"/>
          <w:szCs w:val="22"/>
        </w:rPr>
        <w:t xml:space="preserve"> </w:t>
      </w:r>
      <w:r w:rsidRPr="00E02A19">
        <w:rPr>
          <w:rFonts w:hAnsi="Times New Roman" w:cs="Times New Roman"/>
          <w:color w:val="auto"/>
          <w:sz w:val="22"/>
          <w:szCs w:val="22"/>
        </w:rPr>
        <w:t>ust. </w:t>
      </w:r>
      <w:r w:rsidR="00ED64FD" w:rsidRPr="00E02A19">
        <w:rPr>
          <w:rFonts w:hAnsi="Times New Roman" w:cs="Times New Roman"/>
          <w:color w:val="auto"/>
          <w:sz w:val="22"/>
          <w:szCs w:val="22"/>
        </w:rPr>
        <w:t>1</w:t>
      </w:r>
      <w:r w:rsidR="007C0A3F" w:rsidRPr="00E02A19">
        <w:rPr>
          <w:rFonts w:hAnsi="Times New Roman" w:cs="Times New Roman"/>
          <w:color w:val="auto"/>
          <w:sz w:val="22"/>
          <w:szCs w:val="22"/>
        </w:rPr>
        <w:t xml:space="preserve"> </w:t>
      </w:r>
      <w:r w:rsidR="00ED64FD" w:rsidRPr="00E02A19">
        <w:rPr>
          <w:rFonts w:hAnsi="Times New Roman" w:cs="Times New Roman"/>
          <w:color w:val="auto"/>
          <w:sz w:val="22"/>
          <w:szCs w:val="22"/>
        </w:rPr>
        <w:t>pkt </w:t>
      </w:r>
      <w:r w:rsidR="00E93DC0">
        <w:rPr>
          <w:rFonts w:hAnsi="Times New Roman" w:cs="Times New Roman"/>
          <w:color w:val="auto"/>
          <w:sz w:val="22"/>
          <w:szCs w:val="22"/>
        </w:rPr>
        <w:t xml:space="preserve">12, </w:t>
      </w:r>
      <w:r w:rsidR="001A4D0B">
        <w:rPr>
          <w:rFonts w:hAnsi="Times New Roman" w:cs="Times New Roman"/>
          <w:color w:val="auto"/>
          <w:sz w:val="22"/>
          <w:szCs w:val="22"/>
        </w:rPr>
        <w:t>1</w:t>
      </w:r>
      <w:r w:rsidR="00E93DC0">
        <w:rPr>
          <w:rFonts w:hAnsi="Times New Roman" w:cs="Times New Roman"/>
          <w:color w:val="auto"/>
          <w:sz w:val="22"/>
          <w:szCs w:val="22"/>
        </w:rPr>
        <w:t>3</w:t>
      </w:r>
      <w:r w:rsidR="001A4D0B" w:rsidRPr="00E02A19">
        <w:rPr>
          <w:rFonts w:hAnsi="Times New Roman" w:cs="Times New Roman"/>
          <w:color w:val="auto"/>
          <w:sz w:val="22"/>
          <w:szCs w:val="22"/>
        </w:rPr>
        <w:t xml:space="preserve"> </w:t>
      </w:r>
      <w:r w:rsidR="00ED64FD" w:rsidRPr="00E02A19">
        <w:rPr>
          <w:rFonts w:hAnsi="Times New Roman" w:cs="Times New Roman"/>
          <w:color w:val="auto"/>
          <w:sz w:val="22"/>
          <w:szCs w:val="22"/>
        </w:rPr>
        <w:t>oraz ust. 2 pkt </w:t>
      </w:r>
      <w:r w:rsidR="00ED18D9">
        <w:rPr>
          <w:rFonts w:hAnsi="Times New Roman" w:cs="Times New Roman"/>
          <w:color w:val="auto"/>
          <w:sz w:val="22"/>
          <w:szCs w:val="22"/>
        </w:rPr>
        <w:t xml:space="preserve">4, </w:t>
      </w:r>
      <w:r w:rsidR="00ED64FD" w:rsidRPr="00E02A19">
        <w:rPr>
          <w:rFonts w:hAnsi="Times New Roman" w:cs="Times New Roman"/>
          <w:color w:val="auto"/>
          <w:sz w:val="22"/>
          <w:szCs w:val="22"/>
        </w:rPr>
        <w:t xml:space="preserve">5 </w:t>
      </w:r>
      <w:r w:rsidR="00776978">
        <w:rPr>
          <w:rFonts w:hAnsi="Times New Roman" w:cs="Times New Roman"/>
          <w:color w:val="auto"/>
          <w:sz w:val="22"/>
          <w:szCs w:val="22"/>
        </w:rPr>
        <w:t>oraz w </w:t>
      </w:r>
      <w:r w:rsidR="00776978" w:rsidRPr="00E02A19">
        <w:rPr>
          <w:rFonts w:hAnsi="Times New Roman" w:cs="Times New Roman"/>
          <w:color w:val="auto"/>
          <w:sz w:val="22"/>
          <w:szCs w:val="22"/>
        </w:rPr>
        <w:t>§</w:t>
      </w:r>
      <w:r w:rsidR="00776978">
        <w:rPr>
          <w:rFonts w:hAnsi="Times New Roman" w:cs="Times New Roman"/>
          <w:color w:val="auto"/>
          <w:sz w:val="22"/>
          <w:szCs w:val="22"/>
        </w:rPr>
        <w:t> </w:t>
      </w:r>
      <w:r w:rsidR="00F0714D">
        <w:rPr>
          <w:rFonts w:hAnsi="Times New Roman" w:cs="Times New Roman"/>
          <w:color w:val="auto"/>
          <w:sz w:val="22"/>
          <w:szCs w:val="22"/>
        </w:rPr>
        <w:t xml:space="preserve">12 </w:t>
      </w:r>
      <w:r w:rsidR="00776978">
        <w:rPr>
          <w:rFonts w:hAnsi="Times New Roman" w:cs="Times New Roman"/>
          <w:color w:val="auto"/>
          <w:sz w:val="22"/>
          <w:szCs w:val="22"/>
        </w:rPr>
        <w:t>ust. 2 pkt </w:t>
      </w:r>
      <w:r w:rsidR="00A83D6C">
        <w:rPr>
          <w:rFonts w:hAnsi="Times New Roman" w:cs="Times New Roman"/>
          <w:color w:val="auto"/>
          <w:sz w:val="22"/>
          <w:szCs w:val="22"/>
        </w:rPr>
        <w:t>5</w:t>
      </w:r>
      <w:r w:rsidR="00776978">
        <w:rPr>
          <w:rFonts w:hAnsi="Times New Roman" w:cs="Times New Roman"/>
          <w:color w:val="auto"/>
          <w:sz w:val="22"/>
          <w:szCs w:val="22"/>
        </w:rPr>
        <w:t xml:space="preserve">) </w:t>
      </w:r>
      <w:r w:rsidRPr="00E02A19">
        <w:rPr>
          <w:rFonts w:hAnsi="Times New Roman" w:cs="Times New Roman"/>
          <w:color w:val="auto"/>
          <w:sz w:val="22"/>
          <w:szCs w:val="22"/>
        </w:rPr>
        <w:t xml:space="preserve">za </w:t>
      </w:r>
      <w:r w:rsidR="00E93DC0">
        <w:rPr>
          <w:rFonts w:hAnsi="Times New Roman" w:cs="Times New Roman"/>
          <w:color w:val="auto"/>
          <w:sz w:val="22"/>
          <w:szCs w:val="22"/>
        </w:rPr>
        <w:t>każdą roboczogodzinę</w:t>
      </w:r>
      <w:r w:rsidRPr="00E02A19">
        <w:rPr>
          <w:rFonts w:hAnsi="Times New Roman" w:cs="Times New Roman"/>
          <w:color w:val="auto"/>
          <w:sz w:val="22"/>
          <w:szCs w:val="22"/>
        </w:rPr>
        <w:t xml:space="preserve"> opóźnienia – </w:t>
      </w:r>
      <w:r w:rsidRPr="00E02A19">
        <w:rPr>
          <w:rFonts w:eastAsia="Trebuchet MS" w:hAnsi="Times New Roman" w:cs="Times New Roman"/>
          <w:color w:val="auto"/>
          <w:sz w:val="22"/>
          <w:szCs w:val="22"/>
        </w:rPr>
        <w:t>w wysokości 100,00 zł brutto</w:t>
      </w:r>
      <w:r w:rsidRPr="00E02A19">
        <w:rPr>
          <w:rFonts w:hAnsi="Times New Roman" w:cs="Times New Roman"/>
          <w:color w:val="auto"/>
          <w:sz w:val="22"/>
          <w:szCs w:val="22"/>
        </w:rPr>
        <w:t>;</w:t>
      </w:r>
    </w:p>
    <w:p w14:paraId="54447B94" w14:textId="1F1AF8D5" w:rsidR="005460B4" w:rsidRPr="00570529" w:rsidRDefault="00423220" w:rsidP="00423220">
      <w:pPr>
        <w:pStyle w:val="Tekstpodstawowywcity"/>
        <w:numPr>
          <w:ilvl w:val="0"/>
          <w:numId w:val="22"/>
        </w:numPr>
        <w:ind w:left="851"/>
        <w:jc w:val="both"/>
        <w:rPr>
          <w:rFonts w:eastAsia="Trebuchet MS" w:hAnsi="Times New Roman" w:cs="Times New Roman"/>
          <w:sz w:val="22"/>
          <w:szCs w:val="22"/>
        </w:rPr>
      </w:pPr>
      <w:r w:rsidRPr="00570529">
        <w:rPr>
          <w:rFonts w:eastAsia="Trebuchet MS" w:hAnsi="Times New Roman" w:cs="Times New Roman"/>
          <w:sz w:val="22"/>
          <w:szCs w:val="22"/>
        </w:rPr>
        <w:t>w przypadku nienależytego wykonania przedmiotu umowy – w wysokości 5 % wartości brutto przedmiotu umowy, określonej w </w:t>
      </w:r>
      <w:r w:rsidRPr="00570529">
        <w:rPr>
          <w:rFonts w:hAnsi="Times New Roman" w:cs="Times New Roman"/>
          <w:sz w:val="22"/>
          <w:szCs w:val="22"/>
        </w:rPr>
        <w:t>§ </w:t>
      </w:r>
      <w:r w:rsidR="00F0714D">
        <w:rPr>
          <w:rFonts w:eastAsia="Trebuchet MS" w:hAnsi="Times New Roman" w:cs="Times New Roman"/>
          <w:sz w:val="22"/>
          <w:szCs w:val="22"/>
        </w:rPr>
        <w:t>7</w:t>
      </w:r>
      <w:r w:rsidR="00F0714D" w:rsidRPr="00570529">
        <w:rPr>
          <w:rFonts w:eastAsia="Trebuchet MS" w:hAnsi="Times New Roman" w:cs="Times New Roman"/>
          <w:sz w:val="22"/>
          <w:szCs w:val="22"/>
        </w:rPr>
        <w:t xml:space="preserve"> </w:t>
      </w:r>
      <w:r w:rsidRPr="00570529">
        <w:rPr>
          <w:rFonts w:eastAsia="Trebuchet MS" w:hAnsi="Times New Roman" w:cs="Times New Roman"/>
          <w:sz w:val="22"/>
          <w:szCs w:val="22"/>
        </w:rPr>
        <w:t>ust. </w:t>
      </w:r>
      <w:r w:rsidR="00630C61">
        <w:rPr>
          <w:rFonts w:eastAsia="Trebuchet MS" w:hAnsi="Times New Roman" w:cs="Times New Roman"/>
          <w:sz w:val="22"/>
          <w:szCs w:val="22"/>
        </w:rPr>
        <w:t>1</w:t>
      </w:r>
      <w:r w:rsidRPr="00570529">
        <w:rPr>
          <w:rFonts w:eastAsia="Trebuchet MS" w:hAnsi="Times New Roman" w:cs="Times New Roman"/>
          <w:sz w:val="22"/>
          <w:szCs w:val="22"/>
        </w:rPr>
        <w:t>.</w:t>
      </w:r>
    </w:p>
    <w:p w14:paraId="277E33A2" w14:textId="56C14692" w:rsidR="00423220" w:rsidRPr="00570529" w:rsidRDefault="00423220" w:rsidP="00423220">
      <w:pPr>
        <w:pStyle w:val="Tekstpodstawowywcity"/>
        <w:numPr>
          <w:ilvl w:val="0"/>
          <w:numId w:val="18"/>
        </w:numPr>
        <w:ind w:left="426" w:hanging="425"/>
        <w:jc w:val="both"/>
        <w:rPr>
          <w:rFonts w:eastAsia="Trebuchet MS" w:hAnsi="Times New Roman" w:cs="Times New Roman"/>
          <w:sz w:val="22"/>
          <w:szCs w:val="22"/>
        </w:rPr>
      </w:pPr>
      <w:r w:rsidRPr="00570529">
        <w:rPr>
          <w:rFonts w:eastAsia="Trebuchet MS" w:hAnsi="Times New Roman" w:cs="Times New Roman"/>
          <w:sz w:val="22"/>
          <w:szCs w:val="22"/>
        </w:rPr>
        <w:t xml:space="preserve">Roszczenia o zapłatę należytych kar umownych nie będą pozbawiać </w:t>
      </w:r>
      <w:r w:rsidR="007134B2">
        <w:rPr>
          <w:rFonts w:eastAsia="Trebuchet MS" w:hAnsi="Times New Roman" w:cs="Times New Roman"/>
          <w:sz w:val="22"/>
          <w:szCs w:val="22"/>
        </w:rPr>
        <w:t>Zamawiającego</w:t>
      </w:r>
      <w:r w:rsidR="008D620C">
        <w:rPr>
          <w:rFonts w:eastAsia="Trebuchet MS" w:hAnsi="Times New Roman" w:cs="Times New Roman"/>
          <w:sz w:val="22"/>
          <w:szCs w:val="22"/>
        </w:rPr>
        <w:t xml:space="preserve"> </w:t>
      </w:r>
      <w:r w:rsidRPr="00570529">
        <w:rPr>
          <w:rFonts w:eastAsia="Trebuchet MS" w:hAnsi="Times New Roman" w:cs="Times New Roman"/>
          <w:sz w:val="22"/>
          <w:szCs w:val="22"/>
        </w:rPr>
        <w:t>prawa żądania zapłaty odszkodowania uzupełniającego na zasadach ogólnych, jeżeli wysokość poniesionej szkody przekroczy wysokość zastrzeżonej kary umownej.</w:t>
      </w:r>
    </w:p>
    <w:p w14:paraId="2F8FA119" w14:textId="748E478C" w:rsidR="00423220" w:rsidRPr="00570529" w:rsidRDefault="008D620C" w:rsidP="00423220">
      <w:pPr>
        <w:pStyle w:val="Tekstpodstawowywcity"/>
        <w:numPr>
          <w:ilvl w:val="0"/>
          <w:numId w:val="18"/>
        </w:numPr>
        <w:ind w:left="426" w:hanging="425"/>
        <w:jc w:val="both"/>
        <w:rPr>
          <w:rFonts w:eastAsia="Trebuchet MS" w:hAnsi="Times New Roman" w:cs="Times New Roman"/>
          <w:sz w:val="22"/>
          <w:szCs w:val="22"/>
        </w:rPr>
      </w:pPr>
      <w:r>
        <w:rPr>
          <w:rFonts w:eastAsia="Trebuchet MS" w:hAnsi="Times New Roman" w:cs="Times New Roman"/>
          <w:sz w:val="22"/>
          <w:szCs w:val="22"/>
        </w:rPr>
        <w:t>Wykonawca</w:t>
      </w:r>
      <w:r w:rsidR="00423220" w:rsidRPr="00570529">
        <w:rPr>
          <w:rFonts w:eastAsia="Trebuchet MS" w:hAnsi="Times New Roman" w:cs="Times New Roman"/>
          <w:sz w:val="22"/>
          <w:szCs w:val="22"/>
        </w:rPr>
        <w:t xml:space="preserve"> oświadcza, że wyraża zgodę na potrącenie kary umownej z przysługującego wynagrodzenia.</w:t>
      </w:r>
    </w:p>
    <w:p w14:paraId="34240E5B" w14:textId="38B128CC" w:rsidR="00423220" w:rsidRPr="00570529" w:rsidRDefault="00423220" w:rsidP="00423220">
      <w:pPr>
        <w:pStyle w:val="Tekstpodstawowywcity"/>
        <w:numPr>
          <w:ilvl w:val="0"/>
          <w:numId w:val="18"/>
        </w:numPr>
        <w:ind w:left="426" w:hanging="425"/>
        <w:jc w:val="both"/>
        <w:rPr>
          <w:rFonts w:eastAsia="Trebuchet MS" w:hAnsi="Times New Roman" w:cs="Times New Roman"/>
          <w:sz w:val="22"/>
          <w:szCs w:val="22"/>
        </w:rPr>
      </w:pPr>
      <w:r w:rsidRPr="00570529">
        <w:rPr>
          <w:rFonts w:eastAsia="Trebuchet MS" w:hAnsi="Times New Roman" w:cs="Times New Roman"/>
          <w:sz w:val="22"/>
          <w:szCs w:val="22"/>
        </w:rPr>
        <w:t xml:space="preserve">W przypadku braku pokrycia nałożonych kar umownych w kwocie do zapłaty, </w:t>
      </w:r>
      <w:r w:rsidR="008D620C">
        <w:rPr>
          <w:rFonts w:eastAsia="Trebuchet MS" w:hAnsi="Times New Roman" w:cs="Times New Roman"/>
          <w:sz w:val="22"/>
          <w:szCs w:val="22"/>
        </w:rPr>
        <w:t xml:space="preserve">Wykonawca </w:t>
      </w:r>
      <w:r w:rsidRPr="00570529">
        <w:rPr>
          <w:rFonts w:eastAsia="Trebuchet MS" w:hAnsi="Times New Roman" w:cs="Times New Roman"/>
          <w:sz w:val="22"/>
          <w:szCs w:val="22"/>
        </w:rPr>
        <w:t xml:space="preserve">zobowiązuje się do uregulowania kary umownej lub jej niepotrąconej części, w terminie 14 dni </w:t>
      </w:r>
      <w:r w:rsidR="00287C30">
        <w:rPr>
          <w:rFonts w:eastAsia="Trebuchet MS" w:hAnsi="Times New Roman" w:cs="Times New Roman"/>
          <w:sz w:val="22"/>
          <w:szCs w:val="22"/>
        </w:rPr>
        <w:t xml:space="preserve">kalendarzowych </w:t>
      </w:r>
      <w:r w:rsidRPr="00570529">
        <w:rPr>
          <w:rFonts w:eastAsia="Trebuchet MS" w:hAnsi="Times New Roman" w:cs="Times New Roman"/>
          <w:sz w:val="22"/>
          <w:szCs w:val="22"/>
        </w:rPr>
        <w:t>od dnia nałożenia.</w:t>
      </w:r>
    </w:p>
    <w:p w14:paraId="66477D77" w14:textId="68C8B581" w:rsidR="00423220" w:rsidRDefault="00423220" w:rsidP="00677121">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t>§ </w:t>
      </w:r>
      <w:r w:rsidR="00F0714D">
        <w:rPr>
          <w:rFonts w:hAnsi="Times New Roman" w:cs="Times New Roman"/>
          <w:b/>
          <w:sz w:val="22"/>
          <w:szCs w:val="22"/>
        </w:rPr>
        <w:t>11</w:t>
      </w:r>
    </w:p>
    <w:p w14:paraId="46708F48" w14:textId="4A891761" w:rsidR="00F77DA0" w:rsidRPr="00570529" w:rsidRDefault="00F77DA0" w:rsidP="00F77DA0">
      <w:pPr>
        <w:pStyle w:val="Tekstpodstawowywcity"/>
        <w:keepNext/>
        <w:keepLines/>
        <w:ind w:left="0"/>
        <w:jc w:val="center"/>
        <w:rPr>
          <w:rFonts w:hAnsi="Times New Roman" w:cs="Times New Roman"/>
          <w:b/>
          <w:sz w:val="22"/>
          <w:szCs w:val="22"/>
        </w:rPr>
      </w:pPr>
      <w:r>
        <w:rPr>
          <w:rFonts w:hAnsi="Times New Roman" w:cs="Times New Roman"/>
          <w:b/>
          <w:sz w:val="22"/>
          <w:szCs w:val="22"/>
        </w:rPr>
        <w:t>Ogólne warunki wynajmu</w:t>
      </w:r>
    </w:p>
    <w:p w14:paraId="7AAF2947" w14:textId="6E709578" w:rsidR="0061127A" w:rsidRDefault="0061127A" w:rsidP="00423220">
      <w:pPr>
        <w:pStyle w:val="Tekstpodstawowywcity"/>
        <w:numPr>
          <w:ilvl w:val="0"/>
          <w:numId w:val="19"/>
        </w:numPr>
        <w:ind w:left="426" w:hanging="436"/>
        <w:jc w:val="both"/>
        <w:rPr>
          <w:rFonts w:hAnsi="Times New Roman" w:cs="Times New Roman"/>
          <w:sz w:val="22"/>
          <w:szCs w:val="22"/>
        </w:rPr>
      </w:pPr>
      <w:r>
        <w:rPr>
          <w:rFonts w:hAnsi="Times New Roman" w:cs="Times New Roman"/>
          <w:sz w:val="22"/>
          <w:szCs w:val="22"/>
        </w:rPr>
        <w:t xml:space="preserve">Po podpisaniu protokołów </w:t>
      </w:r>
      <w:r w:rsidR="00171B68">
        <w:rPr>
          <w:rFonts w:hAnsi="Times New Roman" w:cs="Times New Roman"/>
          <w:sz w:val="22"/>
          <w:szCs w:val="22"/>
        </w:rPr>
        <w:t>Wykonawca</w:t>
      </w:r>
      <w:r>
        <w:rPr>
          <w:rFonts w:hAnsi="Times New Roman" w:cs="Times New Roman"/>
          <w:sz w:val="22"/>
          <w:szCs w:val="22"/>
        </w:rPr>
        <w:t xml:space="preserve"> oddaje </w:t>
      </w:r>
      <w:r w:rsidR="00171B68">
        <w:rPr>
          <w:rFonts w:hAnsi="Times New Roman" w:cs="Times New Roman"/>
          <w:sz w:val="22"/>
          <w:szCs w:val="22"/>
        </w:rPr>
        <w:t xml:space="preserve">Zamawiającemu </w:t>
      </w:r>
      <w:r>
        <w:rPr>
          <w:rFonts w:hAnsi="Times New Roman" w:cs="Times New Roman"/>
          <w:sz w:val="22"/>
          <w:szCs w:val="22"/>
        </w:rPr>
        <w:t>przedmiot umowy do używania na czas określony w niniejszej umowie.</w:t>
      </w:r>
    </w:p>
    <w:p w14:paraId="748A0362" w14:textId="1506775A" w:rsidR="0061127A" w:rsidRDefault="00171B68" w:rsidP="00423220">
      <w:pPr>
        <w:pStyle w:val="Tekstpodstawowywcity"/>
        <w:numPr>
          <w:ilvl w:val="0"/>
          <w:numId w:val="19"/>
        </w:numPr>
        <w:ind w:left="426" w:hanging="436"/>
        <w:jc w:val="both"/>
        <w:rPr>
          <w:rFonts w:hAnsi="Times New Roman" w:cs="Times New Roman"/>
          <w:sz w:val="22"/>
          <w:szCs w:val="22"/>
        </w:rPr>
      </w:pPr>
      <w:r>
        <w:rPr>
          <w:rFonts w:hAnsi="Times New Roman" w:cs="Times New Roman"/>
          <w:sz w:val="22"/>
          <w:szCs w:val="22"/>
        </w:rPr>
        <w:t>Zamawiający</w:t>
      </w:r>
      <w:r w:rsidR="0061127A">
        <w:rPr>
          <w:rFonts w:hAnsi="Times New Roman" w:cs="Times New Roman"/>
          <w:sz w:val="22"/>
          <w:szCs w:val="22"/>
        </w:rPr>
        <w:t xml:space="preserve"> uzyskuje uprawnienia do używania przedmiotu umowy w sposób zgodny z jego przeznaczeniem</w:t>
      </w:r>
      <w:r w:rsidR="001B062C">
        <w:rPr>
          <w:rFonts w:hAnsi="Times New Roman" w:cs="Times New Roman"/>
          <w:sz w:val="22"/>
          <w:szCs w:val="22"/>
        </w:rPr>
        <w:t xml:space="preserve"> tylko do wyłącznego użytku.</w:t>
      </w:r>
    </w:p>
    <w:p w14:paraId="5FA53836" w14:textId="4B72917C" w:rsidR="00423220" w:rsidRPr="00570529" w:rsidRDefault="00171B68" w:rsidP="00423220">
      <w:pPr>
        <w:pStyle w:val="Tekstpodstawowywcity"/>
        <w:numPr>
          <w:ilvl w:val="0"/>
          <w:numId w:val="19"/>
        </w:numPr>
        <w:ind w:left="426" w:hanging="436"/>
        <w:jc w:val="both"/>
        <w:rPr>
          <w:rFonts w:hAnsi="Times New Roman" w:cs="Times New Roman"/>
          <w:sz w:val="22"/>
          <w:szCs w:val="22"/>
        </w:rPr>
      </w:pPr>
      <w:r>
        <w:rPr>
          <w:rFonts w:hAnsi="Times New Roman" w:cs="Times New Roman"/>
          <w:sz w:val="22"/>
          <w:szCs w:val="22"/>
        </w:rPr>
        <w:t xml:space="preserve">Zamawiający </w:t>
      </w:r>
      <w:r w:rsidR="00423220" w:rsidRPr="00570529">
        <w:rPr>
          <w:rFonts w:hAnsi="Times New Roman" w:cs="Times New Roman"/>
          <w:sz w:val="22"/>
          <w:szCs w:val="22"/>
        </w:rPr>
        <w:t xml:space="preserve">nie może bez zgody </w:t>
      </w:r>
      <w:r>
        <w:rPr>
          <w:rFonts w:hAnsi="Times New Roman" w:cs="Times New Roman"/>
          <w:sz w:val="22"/>
          <w:szCs w:val="22"/>
        </w:rPr>
        <w:t xml:space="preserve">Wykonawcy </w:t>
      </w:r>
      <w:r w:rsidR="00423220" w:rsidRPr="00570529">
        <w:rPr>
          <w:rFonts w:hAnsi="Times New Roman" w:cs="Times New Roman"/>
          <w:sz w:val="22"/>
          <w:szCs w:val="22"/>
        </w:rPr>
        <w:t xml:space="preserve">oddać przedmiotu </w:t>
      </w:r>
      <w:r w:rsidR="007D55C4" w:rsidRPr="00570529">
        <w:rPr>
          <w:rFonts w:hAnsi="Times New Roman" w:cs="Times New Roman"/>
          <w:sz w:val="22"/>
          <w:szCs w:val="22"/>
        </w:rPr>
        <w:t xml:space="preserve">najmu </w:t>
      </w:r>
      <w:r w:rsidR="00423220" w:rsidRPr="00570529">
        <w:rPr>
          <w:rFonts w:hAnsi="Times New Roman" w:cs="Times New Roman"/>
          <w:sz w:val="22"/>
          <w:szCs w:val="22"/>
        </w:rPr>
        <w:t>osobie trzeciej w pod</w:t>
      </w:r>
      <w:r w:rsidR="007D55C4" w:rsidRPr="00570529">
        <w:rPr>
          <w:rFonts w:hAnsi="Times New Roman" w:cs="Times New Roman"/>
          <w:sz w:val="22"/>
          <w:szCs w:val="22"/>
        </w:rPr>
        <w:t>najem</w:t>
      </w:r>
      <w:r w:rsidR="00423220" w:rsidRPr="00570529">
        <w:rPr>
          <w:rFonts w:hAnsi="Times New Roman" w:cs="Times New Roman"/>
          <w:sz w:val="22"/>
          <w:szCs w:val="22"/>
        </w:rPr>
        <w:t xml:space="preserve"> lub do bezpłatnego użytkowania.</w:t>
      </w:r>
    </w:p>
    <w:p w14:paraId="606A64BA" w14:textId="1F6FF29B" w:rsidR="00423220" w:rsidRPr="00570529" w:rsidRDefault="00171B68" w:rsidP="00423220">
      <w:pPr>
        <w:pStyle w:val="Tekstpodstawowywcity"/>
        <w:numPr>
          <w:ilvl w:val="0"/>
          <w:numId w:val="19"/>
        </w:numPr>
        <w:ind w:left="426" w:hanging="436"/>
        <w:jc w:val="both"/>
        <w:rPr>
          <w:rFonts w:hAnsi="Times New Roman" w:cs="Times New Roman"/>
          <w:sz w:val="22"/>
          <w:szCs w:val="22"/>
        </w:rPr>
      </w:pPr>
      <w:r>
        <w:rPr>
          <w:rFonts w:hAnsi="Times New Roman" w:cs="Times New Roman"/>
          <w:sz w:val="22"/>
          <w:szCs w:val="22"/>
        </w:rPr>
        <w:t>Zamawiający</w:t>
      </w:r>
      <w:r w:rsidR="00423220" w:rsidRPr="00570529">
        <w:rPr>
          <w:rFonts w:hAnsi="Times New Roman" w:cs="Times New Roman"/>
          <w:sz w:val="22"/>
          <w:szCs w:val="22"/>
        </w:rPr>
        <w:t xml:space="preserve"> zobowiązany jest do utrzymania urządzenia w stanie nie pogorszonym – poza normalnym stopniem zużycia wynikającym z prawidłowej jego eksploatacji.</w:t>
      </w:r>
    </w:p>
    <w:p w14:paraId="6CA73019" w14:textId="26A73C38" w:rsidR="00423220" w:rsidRPr="00570529" w:rsidRDefault="00171B68" w:rsidP="00423220">
      <w:pPr>
        <w:pStyle w:val="Tekstpodstawowywcity"/>
        <w:numPr>
          <w:ilvl w:val="0"/>
          <w:numId w:val="19"/>
        </w:numPr>
        <w:ind w:left="426" w:hanging="436"/>
        <w:jc w:val="both"/>
        <w:rPr>
          <w:rFonts w:hAnsi="Times New Roman" w:cs="Times New Roman"/>
          <w:sz w:val="22"/>
          <w:szCs w:val="22"/>
        </w:rPr>
      </w:pPr>
      <w:r>
        <w:rPr>
          <w:rFonts w:hAnsi="Times New Roman" w:cs="Times New Roman"/>
          <w:sz w:val="22"/>
          <w:szCs w:val="22"/>
        </w:rPr>
        <w:t>Zamawiający</w:t>
      </w:r>
      <w:r w:rsidR="00423220" w:rsidRPr="00570529">
        <w:rPr>
          <w:rFonts w:hAnsi="Times New Roman" w:cs="Times New Roman"/>
          <w:sz w:val="22"/>
          <w:szCs w:val="22"/>
        </w:rPr>
        <w:t xml:space="preserve"> zobowiązuje się używać przedmiot </w:t>
      </w:r>
      <w:r w:rsidR="001B062C">
        <w:rPr>
          <w:rFonts w:hAnsi="Times New Roman" w:cs="Times New Roman"/>
          <w:sz w:val="22"/>
          <w:szCs w:val="22"/>
        </w:rPr>
        <w:t>wynajmu</w:t>
      </w:r>
      <w:r w:rsidR="00423220" w:rsidRPr="00570529">
        <w:rPr>
          <w:rFonts w:hAnsi="Times New Roman" w:cs="Times New Roman"/>
          <w:sz w:val="22"/>
          <w:szCs w:val="22"/>
        </w:rPr>
        <w:t xml:space="preserve"> zgodnie z jego przeznaczeniem i wymogami prawidłowej eksploatacji.</w:t>
      </w:r>
    </w:p>
    <w:p w14:paraId="64ED2AF0" w14:textId="3DDD5BCB" w:rsidR="00423220" w:rsidRPr="00570529" w:rsidRDefault="00423220" w:rsidP="00423220">
      <w:pPr>
        <w:pStyle w:val="Tekstpodstawowywcity"/>
        <w:numPr>
          <w:ilvl w:val="0"/>
          <w:numId w:val="19"/>
        </w:numPr>
        <w:ind w:left="426" w:hanging="436"/>
        <w:jc w:val="both"/>
        <w:rPr>
          <w:rFonts w:hAnsi="Times New Roman" w:cs="Times New Roman"/>
          <w:sz w:val="22"/>
          <w:szCs w:val="22"/>
        </w:rPr>
      </w:pPr>
      <w:r w:rsidRPr="00570529">
        <w:rPr>
          <w:rFonts w:hAnsi="Times New Roman" w:cs="Times New Roman"/>
          <w:sz w:val="22"/>
          <w:szCs w:val="22"/>
        </w:rPr>
        <w:t xml:space="preserve">Po zakończeniu umowy </w:t>
      </w:r>
      <w:r w:rsidR="00171B68">
        <w:rPr>
          <w:rFonts w:hAnsi="Times New Roman" w:cs="Times New Roman"/>
          <w:sz w:val="22"/>
          <w:szCs w:val="22"/>
        </w:rPr>
        <w:t xml:space="preserve">Zamawiający </w:t>
      </w:r>
      <w:r w:rsidRPr="00570529">
        <w:rPr>
          <w:rFonts w:hAnsi="Times New Roman" w:cs="Times New Roman"/>
          <w:sz w:val="22"/>
          <w:szCs w:val="22"/>
        </w:rPr>
        <w:t>zobowiązany jest zwrócić urządzenia, o których mowa w § </w:t>
      </w:r>
      <w:r w:rsidR="005E48FC">
        <w:rPr>
          <w:rFonts w:hAnsi="Times New Roman" w:cs="Times New Roman"/>
          <w:sz w:val="22"/>
          <w:szCs w:val="22"/>
        </w:rPr>
        <w:t>3</w:t>
      </w:r>
      <w:r w:rsidR="005E48FC" w:rsidRPr="00570529">
        <w:rPr>
          <w:rFonts w:hAnsi="Times New Roman" w:cs="Times New Roman"/>
          <w:sz w:val="22"/>
          <w:szCs w:val="22"/>
        </w:rPr>
        <w:t> </w:t>
      </w:r>
      <w:r w:rsidRPr="00570529">
        <w:rPr>
          <w:rFonts w:hAnsi="Times New Roman" w:cs="Times New Roman"/>
          <w:sz w:val="22"/>
          <w:szCs w:val="22"/>
        </w:rPr>
        <w:t>ust. </w:t>
      </w:r>
      <w:r w:rsidR="006912D1">
        <w:rPr>
          <w:rFonts w:hAnsi="Times New Roman" w:cs="Times New Roman"/>
          <w:sz w:val="22"/>
          <w:szCs w:val="22"/>
        </w:rPr>
        <w:t>5</w:t>
      </w:r>
      <w:r w:rsidRPr="00570529">
        <w:rPr>
          <w:rFonts w:hAnsi="Times New Roman" w:cs="Times New Roman"/>
          <w:sz w:val="22"/>
          <w:szCs w:val="22"/>
        </w:rPr>
        <w:t xml:space="preserve"> w stanie nie pogorszonym – poza normalnym stopniem zużycia wynikającym </w:t>
      </w:r>
      <w:r w:rsidRPr="00570529">
        <w:rPr>
          <w:rFonts w:hAnsi="Times New Roman" w:cs="Times New Roman"/>
          <w:sz w:val="22"/>
          <w:szCs w:val="22"/>
        </w:rPr>
        <w:lastRenderedPageBreak/>
        <w:t>z prawidłowej jego eksploatacji – na podstawie końcowego protokołu zdawczo-odbiorczego, a </w:t>
      </w:r>
      <w:r w:rsidR="00171B68">
        <w:rPr>
          <w:rFonts w:hAnsi="Times New Roman" w:cs="Times New Roman"/>
          <w:sz w:val="22"/>
          <w:szCs w:val="22"/>
        </w:rPr>
        <w:t>Wykonawca</w:t>
      </w:r>
      <w:r w:rsidR="00060254" w:rsidRPr="00570529">
        <w:rPr>
          <w:rFonts w:hAnsi="Times New Roman" w:cs="Times New Roman"/>
          <w:sz w:val="22"/>
          <w:szCs w:val="22"/>
        </w:rPr>
        <w:t xml:space="preserve"> </w:t>
      </w:r>
      <w:r w:rsidRPr="00570529">
        <w:rPr>
          <w:rFonts w:hAnsi="Times New Roman" w:cs="Times New Roman"/>
          <w:sz w:val="22"/>
          <w:szCs w:val="22"/>
        </w:rPr>
        <w:t xml:space="preserve">zobowiązany jest odebrać od </w:t>
      </w:r>
      <w:r w:rsidR="00171B68">
        <w:rPr>
          <w:rFonts w:hAnsi="Times New Roman" w:cs="Times New Roman"/>
          <w:sz w:val="22"/>
          <w:szCs w:val="22"/>
        </w:rPr>
        <w:t xml:space="preserve">Zamawiającego </w:t>
      </w:r>
      <w:r w:rsidRPr="00570529">
        <w:rPr>
          <w:rFonts w:hAnsi="Times New Roman" w:cs="Times New Roman"/>
          <w:sz w:val="22"/>
          <w:szCs w:val="22"/>
        </w:rPr>
        <w:t>urządzenia.</w:t>
      </w:r>
    </w:p>
    <w:p w14:paraId="79951CC4" w14:textId="47576FB8" w:rsidR="00423220" w:rsidRPr="00570529" w:rsidRDefault="00423220" w:rsidP="00423220">
      <w:pPr>
        <w:pStyle w:val="Tekstpodstawowywcity"/>
        <w:numPr>
          <w:ilvl w:val="0"/>
          <w:numId w:val="19"/>
        </w:numPr>
        <w:ind w:left="426" w:hanging="436"/>
        <w:jc w:val="both"/>
        <w:rPr>
          <w:rFonts w:hAnsi="Times New Roman" w:cs="Times New Roman"/>
          <w:color w:val="auto"/>
          <w:sz w:val="22"/>
          <w:szCs w:val="22"/>
        </w:rPr>
      </w:pPr>
      <w:r w:rsidRPr="00570529">
        <w:rPr>
          <w:rFonts w:hAnsi="Times New Roman" w:cs="Times New Roman"/>
          <w:color w:val="auto"/>
          <w:sz w:val="22"/>
          <w:szCs w:val="22"/>
        </w:rPr>
        <w:t>Po zwrocie urządzeń, o których mowa w § </w:t>
      </w:r>
      <w:r w:rsidR="00F0714D">
        <w:rPr>
          <w:rFonts w:hAnsi="Times New Roman" w:cs="Times New Roman"/>
          <w:color w:val="auto"/>
          <w:sz w:val="22"/>
          <w:szCs w:val="22"/>
        </w:rPr>
        <w:t>3</w:t>
      </w:r>
      <w:r w:rsidR="00F0714D" w:rsidRPr="00570529">
        <w:rPr>
          <w:rFonts w:hAnsi="Times New Roman" w:cs="Times New Roman"/>
          <w:color w:val="auto"/>
          <w:sz w:val="22"/>
          <w:szCs w:val="22"/>
        </w:rPr>
        <w:t> </w:t>
      </w:r>
      <w:r w:rsidRPr="00570529">
        <w:rPr>
          <w:rFonts w:hAnsi="Times New Roman" w:cs="Times New Roman"/>
          <w:color w:val="auto"/>
          <w:sz w:val="22"/>
          <w:szCs w:val="22"/>
        </w:rPr>
        <w:t>ust. </w:t>
      </w:r>
      <w:r w:rsidR="006912D1">
        <w:rPr>
          <w:rFonts w:hAnsi="Times New Roman" w:cs="Times New Roman"/>
          <w:color w:val="auto"/>
          <w:sz w:val="22"/>
          <w:szCs w:val="22"/>
        </w:rPr>
        <w:t>5</w:t>
      </w:r>
      <w:r w:rsidRPr="00570529">
        <w:rPr>
          <w:rFonts w:hAnsi="Times New Roman" w:cs="Times New Roman"/>
          <w:color w:val="auto"/>
          <w:sz w:val="22"/>
          <w:szCs w:val="22"/>
        </w:rPr>
        <w:t xml:space="preserve">, </w:t>
      </w:r>
      <w:r w:rsidR="00171B68">
        <w:rPr>
          <w:rFonts w:hAnsi="Times New Roman" w:cs="Times New Roman"/>
          <w:color w:val="auto"/>
          <w:sz w:val="22"/>
          <w:szCs w:val="22"/>
        </w:rPr>
        <w:t xml:space="preserve">Wykonawca </w:t>
      </w:r>
      <w:r w:rsidRPr="00570529">
        <w:rPr>
          <w:rFonts w:hAnsi="Times New Roman" w:cs="Times New Roman"/>
          <w:color w:val="auto"/>
          <w:sz w:val="22"/>
          <w:szCs w:val="22"/>
        </w:rPr>
        <w:t>zobowiązuje się do trwałego wymazania danych na nośnikach danych urządzenia drukującego – co zostanie potwierdzone odpowiednim</w:t>
      </w:r>
      <w:r w:rsidR="00060254" w:rsidRPr="00570529">
        <w:rPr>
          <w:rFonts w:hAnsi="Times New Roman" w:cs="Times New Roman"/>
          <w:color w:val="auto"/>
          <w:sz w:val="22"/>
          <w:szCs w:val="22"/>
        </w:rPr>
        <w:t xml:space="preserve"> końcowym</w:t>
      </w:r>
      <w:r w:rsidRPr="00570529">
        <w:rPr>
          <w:rFonts w:hAnsi="Times New Roman" w:cs="Times New Roman"/>
          <w:color w:val="auto"/>
          <w:sz w:val="22"/>
          <w:szCs w:val="22"/>
        </w:rPr>
        <w:t xml:space="preserve"> protokołem</w:t>
      </w:r>
      <w:r w:rsidR="00060254" w:rsidRPr="00570529">
        <w:rPr>
          <w:rFonts w:hAnsi="Times New Roman" w:cs="Times New Roman"/>
          <w:color w:val="auto"/>
          <w:sz w:val="22"/>
          <w:szCs w:val="22"/>
        </w:rPr>
        <w:t xml:space="preserve"> zdawczo-odbiorczym</w:t>
      </w:r>
      <w:r w:rsidRPr="00570529">
        <w:rPr>
          <w:rFonts w:hAnsi="Times New Roman" w:cs="Times New Roman"/>
          <w:color w:val="auto"/>
          <w:sz w:val="22"/>
          <w:szCs w:val="22"/>
        </w:rPr>
        <w:t>.</w:t>
      </w:r>
    </w:p>
    <w:p w14:paraId="63A1F249" w14:textId="5BA260CB" w:rsidR="00774C7F" w:rsidRPr="00570529" w:rsidRDefault="00774C7F" w:rsidP="00B21529">
      <w:pPr>
        <w:pStyle w:val="Tekstpodstawowywcity"/>
        <w:keepNext/>
        <w:keepLines/>
        <w:spacing w:before="240"/>
        <w:ind w:left="0"/>
        <w:jc w:val="center"/>
        <w:rPr>
          <w:rFonts w:hAnsi="Times New Roman" w:cs="Times New Roman"/>
          <w:b/>
          <w:color w:val="auto"/>
          <w:sz w:val="22"/>
          <w:szCs w:val="22"/>
        </w:rPr>
      </w:pPr>
      <w:r w:rsidRPr="00570529">
        <w:rPr>
          <w:rFonts w:hAnsi="Times New Roman" w:cs="Times New Roman"/>
          <w:b/>
          <w:color w:val="auto"/>
          <w:sz w:val="22"/>
          <w:szCs w:val="22"/>
        </w:rPr>
        <w:t>§ </w:t>
      </w:r>
      <w:r w:rsidR="00F0714D" w:rsidRPr="00570529">
        <w:rPr>
          <w:rFonts w:hAnsi="Times New Roman" w:cs="Times New Roman"/>
          <w:b/>
          <w:color w:val="auto"/>
          <w:sz w:val="22"/>
          <w:szCs w:val="22"/>
        </w:rPr>
        <w:t>1</w:t>
      </w:r>
      <w:r w:rsidR="00F0714D">
        <w:rPr>
          <w:rFonts w:hAnsi="Times New Roman" w:cs="Times New Roman"/>
          <w:b/>
          <w:color w:val="auto"/>
          <w:sz w:val="22"/>
          <w:szCs w:val="22"/>
        </w:rPr>
        <w:t>2</w:t>
      </w:r>
    </w:p>
    <w:p w14:paraId="46825388" w14:textId="25B35594" w:rsidR="00774C7F" w:rsidRDefault="00774C7F" w:rsidP="00B21529">
      <w:pPr>
        <w:pStyle w:val="Tekstpodstawowywcity"/>
        <w:keepNext/>
        <w:keepLines/>
        <w:ind w:left="0"/>
        <w:jc w:val="center"/>
        <w:rPr>
          <w:rFonts w:hAnsi="Times New Roman" w:cs="Times New Roman"/>
          <w:b/>
          <w:color w:val="auto"/>
          <w:sz w:val="22"/>
          <w:szCs w:val="22"/>
        </w:rPr>
      </w:pPr>
      <w:r>
        <w:rPr>
          <w:rFonts w:hAnsi="Times New Roman" w:cs="Times New Roman"/>
          <w:b/>
          <w:color w:val="auto"/>
          <w:sz w:val="22"/>
          <w:szCs w:val="22"/>
        </w:rPr>
        <w:t>Ubezpieczenie przedmiotu umowy</w:t>
      </w:r>
    </w:p>
    <w:p w14:paraId="756EFB81" w14:textId="74E64A48" w:rsidR="00774C7F" w:rsidRDefault="00905F7B" w:rsidP="0093314A">
      <w:pPr>
        <w:pStyle w:val="Tekstpodstawowywcity"/>
        <w:numPr>
          <w:ilvl w:val="0"/>
          <w:numId w:val="34"/>
        </w:numPr>
        <w:ind w:left="426"/>
        <w:jc w:val="both"/>
        <w:rPr>
          <w:rFonts w:hAnsi="Times New Roman" w:cs="Times New Roman"/>
          <w:bCs/>
          <w:color w:val="auto"/>
          <w:sz w:val="22"/>
          <w:szCs w:val="22"/>
        </w:rPr>
      </w:pPr>
      <w:r>
        <w:rPr>
          <w:rFonts w:hAnsi="Times New Roman" w:cs="Times New Roman"/>
          <w:bCs/>
          <w:color w:val="auto"/>
          <w:sz w:val="22"/>
          <w:szCs w:val="22"/>
        </w:rPr>
        <w:t>Wykonawca</w:t>
      </w:r>
      <w:r w:rsidR="0093314A">
        <w:rPr>
          <w:rFonts w:hAnsi="Times New Roman" w:cs="Times New Roman"/>
          <w:bCs/>
          <w:color w:val="auto"/>
          <w:sz w:val="22"/>
          <w:szCs w:val="22"/>
        </w:rPr>
        <w:t xml:space="preserve"> oświadcza, że urządzenia będące przedmiotem umowy są ubezpieczone od szkód materialnych od chwili dostarczenia do końca okresu umowy. Ubezpieczeniem objęte są szkody polegające na bezpośredniej utracie, zniszczeniu lub uszkodzeniu urządzeń na skutek zaistnienia przypadkowego i nieprzypadkowego zdarzenia zdefiniowanego w umowie ubezpieczenia zawartej przez </w:t>
      </w:r>
      <w:r>
        <w:rPr>
          <w:rFonts w:hAnsi="Times New Roman" w:cs="Times New Roman"/>
          <w:bCs/>
          <w:color w:val="auto"/>
          <w:sz w:val="22"/>
          <w:szCs w:val="22"/>
        </w:rPr>
        <w:t>Wykonawcę</w:t>
      </w:r>
      <w:r w:rsidR="0093314A">
        <w:rPr>
          <w:rFonts w:hAnsi="Times New Roman" w:cs="Times New Roman"/>
          <w:bCs/>
          <w:color w:val="auto"/>
          <w:sz w:val="22"/>
          <w:szCs w:val="22"/>
        </w:rPr>
        <w:t xml:space="preserve"> z Ubezpieczycielem, z uwzględnieniem wszelkich postanowień dodatkowych oraz </w:t>
      </w:r>
      <w:proofErr w:type="spellStart"/>
      <w:r w:rsidR="0093314A">
        <w:rPr>
          <w:rFonts w:hAnsi="Times New Roman" w:cs="Times New Roman"/>
          <w:bCs/>
          <w:color w:val="auto"/>
          <w:sz w:val="22"/>
          <w:szCs w:val="22"/>
        </w:rPr>
        <w:t>wyłączeń</w:t>
      </w:r>
      <w:proofErr w:type="spellEnd"/>
      <w:r w:rsidR="0093314A">
        <w:rPr>
          <w:rFonts w:hAnsi="Times New Roman" w:cs="Times New Roman"/>
          <w:bCs/>
          <w:color w:val="auto"/>
          <w:sz w:val="22"/>
          <w:szCs w:val="22"/>
        </w:rPr>
        <w:t xml:space="preserve"> mających zastosowanie w umowie ubezpieczenia.</w:t>
      </w:r>
    </w:p>
    <w:p w14:paraId="16CE63FF" w14:textId="78570E12" w:rsidR="0093314A" w:rsidRDefault="0093314A" w:rsidP="0093314A">
      <w:pPr>
        <w:pStyle w:val="Tekstpodstawowywcity"/>
        <w:numPr>
          <w:ilvl w:val="0"/>
          <w:numId w:val="34"/>
        </w:numPr>
        <w:ind w:left="426"/>
        <w:jc w:val="both"/>
        <w:rPr>
          <w:rFonts w:hAnsi="Times New Roman" w:cs="Times New Roman"/>
          <w:bCs/>
          <w:color w:val="auto"/>
          <w:sz w:val="22"/>
          <w:szCs w:val="22"/>
        </w:rPr>
      </w:pPr>
      <w:r>
        <w:rPr>
          <w:rFonts w:hAnsi="Times New Roman" w:cs="Times New Roman"/>
          <w:bCs/>
          <w:color w:val="auto"/>
          <w:sz w:val="22"/>
          <w:szCs w:val="22"/>
        </w:rPr>
        <w:t xml:space="preserve">W przypadku zaistnienia zdarzenia, które spowodowało lub może spowodować utratę, zniszczenie lub uszkodzenie urządzenia </w:t>
      </w:r>
      <w:r w:rsidR="00905F7B">
        <w:rPr>
          <w:rFonts w:hAnsi="Times New Roman" w:cs="Times New Roman"/>
          <w:bCs/>
          <w:color w:val="auto"/>
          <w:sz w:val="22"/>
          <w:szCs w:val="22"/>
        </w:rPr>
        <w:t xml:space="preserve">Zamawiający </w:t>
      </w:r>
      <w:r>
        <w:rPr>
          <w:rFonts w:hAnsi="Times New Roman" w:cs="Times New Roman"/>
          <w:bCs/>
          <w:color w:val="auto"/>
          <w:sz w:val="22"/>
          <w:szCs w:val="22"/>
        </w:rPr>
        <w:t>zobowiązany jest:</w:t>
      </w:r>
    </w:p>
    <w:p w14:paraId="2D092C2A" w14:textId="4A7C7547" w:rsidR="0093314A" w:rsidRDefault="0093314A" w:rsidP="0093314A">
      <w:pPr>
        <w:pStyle w:val="Tekstpodstawowywcity"/>
        <w:numPr>
          <w:ilvl w:val="1"/>
          <w:numId w:val="34"/>
        </w:numPr>
        <w:ind w:left="851"/>
        <w:jc w:val="both"/>
        <w:rPr>
          <w:rFonts w:hAnsi="Times New Roman" w:cs="Times New Roman"/>
          <w:bCs/>
          <w:color w:val="auto"/>
          <w:sz w:val="22"/>
          <w:szCs w:val="22"/>
        </w:rPr>
      </w:pPr>
      <w:r>
        <w:rPr>
          <w:rFonts w:hAnsi="Times New Roman" w:cs="Times New Roman"/>
          <w:bCs/>
          <w:color w:val="auto"/>
          <w:sz w:val="22"/>
          <w:szCs w:val="22"/>
        </w:rPr>
        <w:t>użyć wszelkich dostępnych mu środków w celu zmniejszenia rozmiaru szkody lub w celu zabezpieczenia bezpośrednio zagrożonego urządzenia przed szkodą,</w:t>
      </w:r>
    </w:p>
    <w:p w14:paraId="7DCA0706" w14:textId="150225BA" w:rsidR="0093314A" w:rsidRDefault="0093314A" w:rsidP="0093314A">
      <w:pPr>
        <w:pStyle w:val="Tekstpodstawowywcity"/>
        <w:numPr>
          <w:ilvl w:val="1"/>
          <w:numId w:val="34"/>
        </w:numPr>
        <w:ind w:left="851"/>
        <w:jc w:val="both"/>
        <w:rPr>
          <w:rFonts w:hAnsi="Times New Roman" w:cs="Times New Roman"/>
          <w:bCs/>
          <w:color w:val="auto"/>
          <w:sz w:val="22"/>
          <w:szCs w:val="22"/>
        </w:rPr>
      </w:pPr>
      <w:r w:rsidRPr="007A10C8">
        <w:rPr>
          <w:rFonts w:hAnsi="Times New Roman" w:cs="Times New Roman"/>
          <w:bCs/>
          <w:color w:val="auto"/>
          <w:sz w:val="22"/>
          <w:szCs w:val="22"/>
        </w:rPr>
        <w:t xml:space="preserve">niezwłocznie zawiadomić </w:t>
      </w:r>
      <w:r w:rsidR="00905F7B">
        <w:rPr>
          <w:rFonts w:hAnsi="Times New Roman" w:cs="Times New Roman"/>
          <w:bCs/>
          <w:color w:val="auto"/>
          <w:sz w:val="22"/>
          <w:szCs w:val="22"/>
        </w:rPr>
        <w:t>Wykonawcę</w:t>
      </w:r>
      <w:r w:rsidRPr="007A10C8">
        <w:rPr>
          <w:rFonts w:hAnsi="Times New Roman" w:cs="Times New Roman"/>
          <w:bCs/>
          <w:color w:val="auto"/>
          <w:sz w:val="22"/>
          <w:szCs w:val="22"/>
        </w:rPr>
        <w:t xml:space="preserve"> o zaistniałym zdarzeniu, w szczególności zniszczeniu, uszkodzeniu, awarii lub nieprawidłowym działaniu urządzenia nie później niż w ciągu </w:t>
      </w:r>
      <w:r w:rsidR="00D67D24" w:rsidRPr="007A10C8">
        <w:rPr>
          <w:rFonts w:hAnsi="Times New Roman" w:cs="Times New Roman"/>
          <w:bCs/>
          <w:color w:val="auto"/>
          <w:sz w:val="22"/>
          <w:szCs w:val="22"/>
        </w:rPr>
        <w:t>2</w:t>
      </w:r>
      <w:r w:rsidRPr="007A10C8">
        <w:rPr>
          <w:rFonts w:hAnsi="Times New Roman" w:cs="Times New Roman"/>
          <w:bCs/>
          <w:color w:val="auto"/>
          <w:sz w:val="22"/>
          <w:szCs w:val="22"/>
        </w:rPr>
        <w:t> </w:t>
      </w:r>
      <w:r w:rsidR="00902E47">
        <w:rPr>
          <w:rFonts w:hAnsi="Times New Roman" w:cs="Times New Roman"/>
          <w:bCs/>
          <w:color w:val="auto"/>
          <w:sz w:val="22"/>
          <w:szCs w:val="22"/>
        </w:rPr>
        <w:t>D</w:t>
      </w:r>
      <w:r w:rsidR="00902E47" w:rsidRPr="007A10C8">
        <w:rPr>
          <w:rFonts w:hAnsi="Times New Roman" w:cs="Times New Roman"/>
          <w:bCs/>
          <w:color w:val="auto"/>
          <w:sz w:val="22"/>
          <w:szCs w:val="22"/>
        </w:rPr>
        <w:t xml:space="preserve">ni </w:t>
      </w:r>
      <w:r w:rsidR="00776978">
        <w:rPr>
          <w:rFonts w:hAnsi="Times New Roman" w:cs="Times New Roman"/>
          <w:bCs/>
          <w:color w:val="auto"/>
          <w:sz w:val="22"/>
          <w:szCs w:val="22"/>
        </w:rPr>
        <w:t xml:space="preserve">roboczych </w:t>
      </w:r>
      <w:r w:rsidRPr="007A10C8">
        <w:rPr>
          <w:rFonts w:hAnsi="Times New Roman" w:cs="Times New Roman"/>
          <w:bCs/>
          <w:color w:val="auto"/>
          <w:sz w:val="22"/>
          <w:szCs w:val="22"/>
        </w:rPr>
        <w:t xml:space="preserve">od wystąpienia </w:t>
      </w:r>
      <w:r>
        <w:rPr>
          <w:rFonts w:hAnsi="Times New Roman" w:cs="Times New Roman"/>
          <w:bCs/>
          <w:color w:val="auto"/>
          <w:sz w:val="22"/>
          <w:szCs w:val="22"/>
        </w:rPr>
        <w:t>zdarzenia,</w:t>
      </w:r>
    </w:p>
    <w:p w14:paraId="7C882EC2" w14:textId="7F515464" w:rsidR="00710CA4" w:rsidRDefault="00710CA4" w:rsidP="0093314A">
      <w:pPr>
        <w:pStyle w:val="Tekstpodstawowywcity"/>
        <w:numPr>
          <w:ilvl w:val="1"/>
          <w:numId w:val="34"/>
        </w:numPr>
        <w:ind w:left="851"/>
        <w:jc w:val="both"/>
        <w:rPr>
          <w:rFonts w:hAnsi="Times New Roman" w:cs="Times New Roman"/>
          <w:bCs/>
          <w:color w:val="auto"/>
          <w:sz w:val="22"/>
          <w:szCs w:val="22"/>
        </w:rPr>
      </w:pPr>
      <w:r>
        <w:rPr>
          <w:rFonts w:hAnsi="Times New Roman" w:cs="Times New Roman"/>
          <w:bCs/>
          <w:color w:val="auto"/>
          <w:sz w:val="22"/>
          <w:szCs w:val="22"/>
        </w:rPr>
        <w:t>zachować wszystkie uszkodzone części,</w:t>
      </w:r>
    </w:p>
    <w:p w14:paraId="6E1F700B" w14:textId="1C4D61B1" w:rsidR="00710CA4" w:rsidRDefault="00710CA4" w:rsidP="0093314A">
      <w:pPr>
        <w:pStyle w:val="Tekstpodstawowywcity"/>
        <w:numPr>
          <w:ilvl w:val="1"/>
          <w:numId w:val="34"/>
        </w:numPr>
        <w:ind w:left="851"/>
        <w:jc w:val="both"/>
        <w:rPr>
          <w:rFonts w:hAnsi="Times New Roman" w:cs="Times New Roman"/>
          <w:bCs/>
          <w:color w:val="auto"/>
          <w:sz w:val="22"/>
          <w:szCs w:val="22"/>
        </w:rPr>
      </w:pPr>
      <w:r w:rsidRPr="00710CA4">
        <w:rPr>
          <w:rFonts w:hAnsi="Times New Roman" w:cs="Times New Roman"/>
          <w:bCs/>
          <w:color w:val="auto"/>
          <w:sz w:val="22"/>
          <w:szCs w:val="22"/>
        </w:rPr>
        <w:t xml:space="preserve">udostępnić, w godzinach pracy </w:t>
      </w:r>
      <w:r w:rsidR="00905F7B">
        <w:rPr>
          <w:rFonts w:hAnsi="Times New Roman" w:cs="Times New Roman"/>
          <w:bCs/>
          <w:color w:val="auto"/>
          <w:sz w:val="22"/>
          <w:szCs w:val="22"/>
        </w:rPr>
        <w:t>Zamawiającego</w:t>
      </w:r>
      <w:r w:rsidRPr="00710CA4">
        <w:rPr>
          <w:rFonts w:hAnsi="Times New Roman" w:cs="Times New Roman"/>
          <w:bCs/>
          <w:color w:val="auto"/>
          <w:sz w:val="22"/>
          <w:szCs w:val="22"/>
        </w:rPr>
        <w:t xml:space="preserve">, </w:t>
      </w:r>
      <w:r w:rsidR="00905F7B">
        <w:rPr>
          <w:rFonts w:hAnsi="Times New Roman" w:cs="Times New Roman"/>
          <w:bCs/>
          <w:color w:val="auto"/>
          <w:sz w:val="22"/>
          <w:szCs w:val="22"/>
        </w:rPr>
        <w:t>Wykonawcy</w:t>
      </w:r>
      <w:r w:rsidRPr="00710CA4">
        <w:rPr>
          <w:rFonts w:hAnsi="Times New Roman" w:cs="Times New Roman"/>
          <w:bCs/>
          <w:color w:val="auto"/>
          <w:sz w:val="22"/>
          <w:szCs w:val="22"/>
        </w:rPr>
        <w:t xml:space="preserve"> lub wskazanej przez </w:t>
      </w:r>
      <w:r w:rsidR="005909EA">
        <w:rPr>
          <w:rFonts w:hAnsi="Times New Roman" w:cs="Times New Roman"/>
          <w:bCs/>
          <w:color w:val="auto"/>
          <w:sz w:val="22"/>
          <w:szCs w:val="22"/>
        </w:rPr>
        <w:t>Wykonawcę</w:t>
      </w:r>
      <w:r w:rsidRPr="00710CA4">
        <w:rPr>
          <w:rFonts w:hAnsi="Times New Roman" w:cs="Times New Roman"/>
          <w:bCs/>
          <w:color w:val="auto"/>
          <w:sz w:val="22"/>
          <w:szCs w:val="22"/>
        </w:rPr>
        <w:t xml:space="preserve"> innej osobie trzeciej wszelkie dokumenty</w:t>
      </w:r>
      <w:r w:rsidR="00B76342">
        <w:rPr>
          <w:rFonts w:hAnsi="Times New Roman" w:cs="Times New Roman"/>
          <w:bCs/>
          <w:color w:val="auto"/>
          <w:sz w:val="22"/>
          <w:szCs w:val="22"/>
        </w:rPr>
        <w:t>, pod nadzorem wskazanego pracownika Zamawiającego</w:t>
      </w:r>
      <w:r w:rsidRPr="00710CA4">
        <w:rPr>
          <w:rFonts w:hAnsi="Times New Roman" w:cs="Times New Roman"/>
          <w:bCs/>
          <w:color w:val="auto"/>
          <w:sz w:val="22"/>
          <w:szCs w:val="22"/>
        </w:rPr>
        <w:t>, które mogą okazać się niezbędne do ustalenia okoliczności powstania szkody oraz określenia wysokości odszkodowania</w:t>
      </w:r>
      <w:r>
        <w:rPr>
          <w:rFonts w:hAnsi="Times New Roman" w:cs="Times New Roman"/>
          <w:bCs/>
          <w:color w:val="auto"/>
          <w:sz w:val="22"/>
          <w:szCs w:val="22"/>
        </w:rPr>
        <w:t>,</w:t>
      </w:r>
    </w:p>
    <w:p w14:paraId="117E92EE" w14:textId="40AAEEF1" w:rsidR="00710CA4" w:rsidRDefault="00B17806" w:rsidP="0093314A">
      <w:pPr>
        <w:pStyle w:val="Tekstpodstawowywcity"/>
        <w:numPr>
          <w:ilvl w:val="1"/>
          <w:numId w:val="34"/>
        </w:numPr>
        <w:ind w:left="851"/>
        <w:jc w:val="both"/>
        <w:rPr>
          <w:rFonts w:hAnsi="Times New Roman" w:cs="Times New Roman"/>
          <w:bCs/>
          <w:color w:val="auto"/>
          <w:sz w:val="22"/>
          <w:szCs w:val="22"/>
        </w:rPr>
      </w:pPr>
      <w:r>
        <w:rPr>
          <w:rFonts w:hAnsi="Times New Roman" w:cs="Times New Roman"/>
          <w:bCs/>
          <w:color w:val="auto"/>
          <w:sz w:val="22"/>
          <w:szCs w:val="22"/>
        </w:rPr>
        <w:t>u</w:t>
      </w:r>
      <w:r w:rsidRPr="00B17806">
        <w:rPr>
          <w:rFonts w:hAnsi="Times New Roman" w:cs="Times New Roman"/>
          <w:bCs/>
          <w:color w:val="auto"/>
          <w:sz w:val="22"/>
          <w:szCs w:val="22"/>
        </w:rPr>
        <w:t xml:space="preserve">możliwić, w godzinach pracy </w:t>
      </w:r>
      <w:r w:rsidR="005909EA">
        <w:rPr>
          <w:rFonts w:hAnsi="Times New Roman" w:cs="Times New Roman"/>
          <w:bCs/>
          <w:color w:val="auto"/>
          <w:sz w:val="22"/>
          <w:szCs w:val="22"/>
        </w:rPr>
        <w:t>Zamawiającego</w:t>
      </w:r>
      <w:r w:rsidRPr="00B17806">
        <w:rPr>
          <w:rFonts w:hAnsi="Times New Roman" w:cs="Times New Roman"/>
          <w:bCs/>
          <w:color w:val="auto"/>
          <w:sz w:val="22"/>
          <w:szCs w:val="22"/>
        </w:rPr>
        <w:t>,</w:t>
      </w:r>
      <w:r w:rsidR="005909EA">
        <w:rPr>
          <w:rFonts w:hAnsi="Times New Roman" w:cs="Times New Roman"/>
          <w:bCs/>
          <w:color w:val="auto"/>
          <w:sz w:val="22"/>
          <w:szCs w:val="22"/>
        </w:rPr>
        <w:t xml:space="preserve"> Wykonawcy </w:t>
      </w:r>
      <w:r w:rsidRPr="00B17806">
        <w:rPr>
          <w:rFonts w:hAnsi="Times New Roman" w:cs="Times New Roman"/>
          <w:bCs/>
          <w:color w:val="auto"/>
          <w:sz w:val="22"/>
          <w:szCs w:val="22"/>
        </w:rPr>
        <w:t>i wskazanym powyżej osobom i</w:t>
      </w:r>
      <w:r>
        <w:rPr>
          <w:rFonts w:hAnsi="Times New Roman" w:cs="Times New Roman"/>
          <w:bCs/>
          <w:color w:val="auto"/>
          <w:sz w:val="22"/>
          <w:szCs w:val="22"/>
        </w:rPr>
        <w:t> </w:t>
      </w:r>
      <w:r w:rsidRPr="00B17806">
        <w:rPr>
          <w:rFonts w:hAnsi="Times New Roman" w:cs="Times New Roman"/>
          <w:bCs/>
          <w:color w:val="auto"/>
          <w:sz w:val="22"/>
          <w:szCs w:val="22"/>
        </w:rPr>
        <w:t xml:space="preserve">podmiotom wejście do miejsca używania </w:t>
      </w:r>
      <w:r w:rsidR="00C53BC6">
        <w:rPr>
          <w:rFonts w:hAnsi="Times New Roman" w:cs="Times New Roman"/>
          <w:bCs/>
          <w:color w:val="auto"/>
          <w:sz w:val="22"/>
          <w:szCs w:val="22"/>
        </w:rPr>
        <w:t>u</w:t>
      </w:r>
      <w:r w:rsidRPr="00B17806">
        <w:rPr>
          <w:rFonts w:hAnsi="Times New Roman" w:cs="Times New Roman"/>
          <w:bCs/>
          <w:color w:val="auto"/>
          <w:sz w:val="22"/>
          <w:szCs w:val="22"/>
        </w:rPr>
        <w:t>rządzenia oraz dokonanie inspekcji obiektów, w</w:t>
      </w:r>
      <w:r>
        <w:rPr>
          <w:rFonts w:hAnsi="Times New Roman" w:cs="Times New Roman"/>
          <w:bCs/>
          <w:color w:val="auto"/>
          <w:sz w:val="22"/>
          <w:szCs w:val="22"/>
        </w:rPr>
        <w:t> </w:t>
      </w:r>
      <w:r w:rsidRPr="00B17806">
        <w:rPr>
          <w:rFonts w:hAnsi="Times New Roman" w:cs="Times New Roman"/>
          <w:bCs/>
          <w:color w:val="auto"/>
          <w:sz w:val="22"/>
          <w:szCs w:val="22"/>
        </w:rPr>
        <w:t xml:space="preserve">których wydarzyła się szkoda i nastąpiła utrata, zniszczenie lub uszkodzenie ubezpieczonego mienia; z zastrzeżeniem uzasadnionych działań podjętych dla zabezpieczenia mienia lub zapobieżenia powiększaniu się rozmiaru szkody, </w:t>
      </w:r>
      <w:r w:rsidR="00E04057">
        <w:rPr>
          <w:rFonts w:hAnsi="Times New Roman" w:cs="Times New Roman"/>
          <w:bCs/>
          <w:color w:val="auto"/>
          <w:sz w:val="22"/>
          <w:szCs w:val="22"/>
        </w:rPr>
        <w:t>Zamawiający</w:t>
      </w:r>
      <w:r w:rsidRPr="00B17806">
        <w:rPr>
          <w:rFonts w:hAnsi="Times New Roman" w:cs="Times New Roman"/>
          <w:bCs/>
          <w:color w:val="auto"/>
          <w:sz w:val="22"/>
          <w:szCs w:val="22"/>
        </w:rPr>
        <w:t xml:space="preserve"> zobowiązany jest do zachowania stanu faktycznego spowodowanego zdarzeniem szkodowym, do czasu rozpoczęcia przez upoważnione osoby czynności likwidacyjnych </w:t>
      </w:r>
      <w:r w:rsidR="00C53BC6">
        <w:rPr>
          <w:rFonts w:hAnsi="Times New Roman" w:cs="Times New Roman"/>
          <w:bCs/>
          <w:color w:val="auto"/>
          <w:sz w:val="22"/>
          <w:szCs w:val="22"/>
        </w:rPr>
        <w:t>–</w:t>
      </w:r>
      <w:r w:rsidRPr="00B17806">
        <w:rPr>
          <w:rFonts w:hAnsi="Times New Roman" w:cs="Times New Roman"/>
          <w:bCs/>
          <w:color w:val="auto"/>
          <w:sz w:val="22"/>
          <w:szCs w:val="22"/>
        </w:rPr>
        <w:t xml:space="preserve"> uszkodzony sprzęt musi zostać przechowany i</w:t>
      </w:r>
      <w:r w:rsidR="001E79CA">
        <w:rPr>
          <w:rFonts w:hAnsi="Times New Roman" w:cs="Times New Roman"/>
          <w:bCs/>
          <w:color w:val="auto"/>
          <w:sz w:val="22"/>
          <w:szCs w:val="22"/>
        </w:rPr>
        <w:t> </w:t>
      </w:r>
      <w:r w:rsidRPr="00B17806">
        <w:rPr>
          <w:rFonts w:hAnsi="Times New Roman" w:cs="Times New Roman"/>
          <w:bCs/>
          <w:color w:val="auto"/>
          <w:sz w:val="22"/>
          <w:szCs w:val="22"/>
        </w:rPr>
        <w:t>zabezpieczony w</w:t>
      </w:r>
      <w:r w:rsidR="00C53BC6">
        <w:rPr>
          <w:rFonts w:hAnsi="Times New Roman" w:cs="Times New Roman"/>
          <w:bCs/>
          <w:color w:val="auto"/>
          <w:sz w:val="22"/>
          <w:szCs w:val="22"/>
        </w:rPr>
        <w:t> </w:t>
      </w:r>
      <w:r w:rsidRPr="00B17806">
        <w:rPr>
          <w:rFonts w:hAnsi="Times New Roman" w:cs="Times New Roman"/>
          <w:bCs/>
          <w:color w:val="auto"/>
          <w:sz w:val="22"/>
          <w:szCs w:val="22"/>
        </w:rPr>
        <w:t xml:space="preserve">wyznaczonym przez </w:t>
      </w:r>
      <w:r w:rsidR="005B74EE">
        <w:rPr>
          <w:rFonts w:hAnsi="Times New Roman" w:cs="Times New Roman"/>
          <w:bCs/>
          <w:color w:val="auto"/>
          <w:sz w:val="22"/>
          <w:szCs w:val="22"/>
        </w:rPr>
        <w:t>Zamawiającego</w:t>
      </w:r>
      <w:r w:rsidRPr="00B17806">
        <w:rPr>
          <w:rFonts w:hAnsi="Times New Roman" w:cs="Times New Roman"/>
          <w:bCs/>
          <w:color w:val="auto"/>
          <w:sz w:val="22"/>
          <w:szCs w:val="22"/>
        </w:rPr>
        <w:t xml:space="preserve"> pomieszczeniu, co najmniej przez okres </w:t>
      </w:r>
      <w:r w:rsidR="00D67D24" w:rsidRPr="00DB74DE">
        <w:rPr>
          <w:rFonts w:hAnsi="Times New Roman" w:cs="Times New Roman"/>
          <w:bCs/>
          <w:color w:val="auto"/>
          <w:sz w:val="22"/>
          <w:szCs w:val="22"/>
        </w:rPr>
        <w:t>10</w:t>
      </w:r>
      <w:r w:rsidR="004173C3" w:rsidRPr="00DB74DE">
        <w:rPr>
          <w:rFonts w:hAnsi="Times New Roman" w:cs="Times New Roman"/>
          <w:bCs/>
          <w:color w:val="auto"/>
          <w:sz w:val="22"/>
          <w:szCs w:val="22"/>
        </w:rPr>
        <w:t> </w:t>
      </w:r>
      <w:r w:rsidR="00E8584A">
        <w:rPr>
          <w:rFonts w:hAnsi="Times New Roman" w:cs="Times New Roman"/>
          <w:bCs/>
          <w:color w:val="auto"/>
          <w:sz w:val="22"/>
          <w:szCs w:val="22"/>
        </w:rPr>
        <w:t>D</w:t>
      </w:r>
      <w:r w:rsidR="00E8584A" w:rsidRPr="00DB74DE">
        <w:rPr>
          <w:rFonts w:hAnsi="Times New Roman" w:cs="Times New Roman"/>
          <w:bCs/>
          <w:color w:val="auto"/>
          <w:sz w:val="22"/>
          <w:szCs w:val="22"/>
        </w:rPr>
        <w:t xml:space="preserve">ni </w:t>
      </w:r>
      <w:r w:rsidR="00E8584A">
        <w:rPr>
          <w:rFonts w:hAnsi="Times New Roman" w:cs="Times New Roman"/>
          <w:bCs/>
          <w:color w:val="auto"/>
          <w:sz w:val="22"/>
          <w:szCs w:val="22"/>
        </w:rPr>
        <w:t xml:space="preserve">roboczych </w:t>
      </w:r>
      <w:r w:rsidRPr="00B17806">
        <w:rPr>
          <w:rFonts w:hAnsi="Times New Roman" w:cs="Times New Roman"/>
          <w:bCs/>
          <w:color w:val="auto"/>
          <w:sz w:val="22"/>
          <w:szCs w:val="22"/>
        </w:rPr>
        <w:t xml:space="preserve">od dnia zawiadomienia Ubezpieczyciela o szkodzie, o ile w tym terminie nie zostały podjęte czynności likwidacyjne. W takim wypadku na </w:t>
      </w:r>
      <w:r w:rsidR="00EA0D3F">
        <w:rPr>
          <w:rFonts w:hAnsi="Times New Roman" w:cs="Times New Roman"/>
          <w:bCs/>
          <w:color w:val="auto"/>
          <w:sz w:val="22"/>
          <w:szCs w:val="22"/>
        </w:rPr>
        <w:t>Wykonawcy</w:t>
      </w:r>
      <w:r w:rsidRPr="00B17806">
        <w:rPr>
          <w:rFonts w:hAnsi="Times New Roman" w:cs="Times New Roman"/>
          <w:bCs/>
          <w:color w:val="auto"/>
          <w:sz w:val="22"/>
          <w:szCs w:val="22"/>
        </w:rPr>
        <w:t xml:space="preserve"> będzie spoczywać obowiązek zapewnienia urządzenia zastępczego o analogicznych parametrach</w:t>
      </w:r>
      <w:r w:rsidR="00776978">
        <w:rPr>
          <w:rFonts w:hAnsi="Times New Roman" w:cs="Times New Roman"/>
          <w:bCs/>
          <w:color w:val="auto"/>
          <w:sz w:val="22"/>
          <w:szCs w:val="22"/>
        </w:rPr>
        <w:t xml:space="preserve"> w terminie uzgodnionym z Zamawiającym nie dłuższym niż 24 </w:t>
      </w:r>
      <w:r w:rsidR="009B5405">
        <w:rPr>
          <w:rFonts w:hAnsi="Times New Roman" w:cs="Times New Roman"/>
          <w:bCs/>
          <w:color w:val="auto"/>
          <w:sz w:val="22"/>
          <w:szCs w:val="22"/>
        </w:rPr>
        <w:t>Roboczogodziny</w:t>
      </w:r>
      <w:r w:rsidR="00E46F63">
        <w:rPr>
          <w:rFonts w:hAnsi="Times New Roman" w:cs="Times New Roman"/>
          <w:bCs/>
          <w:color w:val="auto"/>
          <w:sz w:val="22"/>
          <w:szCs w:val="22"/>
        </w:rPr>
        <w:t>,</w:t>
      </w:r>
    </w:p>
    <w:p w14:paraId="473D8C25" w14:textId="3C018722" w:rsidR="0093314A" w:rsidRPr="00774C7F" w:rsidRDefault="00083AF6" w:rsidP="0093314A">
      <w:pPr>
        <w:pStyle w:val="Tekstpodstawowywcity"/>
        <w:numPr>
          <w:ilvl w:val="0"/>
          <w:numId w:val="34"/>
        </w:numPr>
        <w:ind w:left="426"/>
        <w:jc w:val="both"/>
        <w:rPr>
          <w:rFonts w:hAnsi="Times New Roman" w:cs="Times New Roman"/>
          <w:bCs/>
          <w:color w:val="auto"/>
          <w:sz w:val="22"/>
          <w:szCs w:val="22"/>
        </w:rPr>
      </w:pPr>
      <w:r>
        <w:rPr>
          <w:rFonts w:hAnsi="Times New Roman" w:cs="Times New Roman"/>
          <w:bCs/>
          <w:color w:val="auto"/>
          <w:sz w:val="22"/>
          <w:szCs w:val="22"/>
        </w:rPr>
        <w:t>W</w:t>
      </w:r>
      <w:r w:rsidR="00E46F63" w:rsidRPr="00E46F63">
        <w:rPr>
          <w:rFonts w:hAnsi="Times New Roman" w:cs="Times New Roman"/>
          <w:bCs/>
          <w:color w:val="auto"/>
          <w:sz w:val="22"/>
          <w:szCs w:val="22"/>
        </w:rPr>
        <w:t xml:space="preserve"> przypadku stwierdzenia zniszczenia, uszkodzenia lub nieprawidłowego działania urządzenia, z</w:t>
      </w:r>
      <w:r w:rsidR="00E46F63">
        <w:rPr>
          <w:rFonts w:hAnsi="Times New Roman" w:cs="Times New Roman"/>
          <w:bCs/>
          <w:color w:val="auto"/>
          <w:sz w:val="22"/>
          <w:szCs w:val="22"/>
        </w:rPr>
        <w:t> </w:t>
      </w:r>
      <w:r w:rsidR="00E46F63" w:rsidRPr="00E46F63">
        <w:rPr>
          <w:rFonts w:hAnsi="Times New Roman" w:cs="Times New Roman"/>
          <w:bCs/>
          <w:color w:val="auto"/>
          <w:sz w:val="22"/>
          <w:szCs w:val="22"/>
        </w:rPr>
        <w:t xml:space="preserve">powodu okoliczności leżących po stronie </w:t>
      </w:r>
      <w:r w:rsidR="00D22A8E">
        <w:rPr>
          <w:rFonts w:hAnsi="Times New Roman" w:cs="Times New Roman"/>
          <w:bCs/>
          <w:color w:val="auto"/>
          <w:sz w:val="22"/>
          <w:szCs w:val="22"/>
        </w:rPr>
        <w:t>Zamawiającego</w:t>
      </w:r>
      <w:r w:rsidR="00E46F63" w:rsidRPr="00E46F63">
        <w:rPr>
          <w:rFonts w:hAnsi="Times New Roman" w:cs="Times New Roman"/>
          <w:bCs/>
          <w:color w:val="auto"/>
          <w:sz w:val="22"/>
          <w:szCs w:val="22"/>
        </w:rPr>
        <w:t xml:space="preserve"> lub osoby, za którą </w:t>
      </w:r>
      <w:r w:rsidR="00D22A8E">
        <w:rPr>
          <w:rFonts w:hAnsi="Times New Roman" w:cs="Times New Roman"/>
          <w:bCs/>
          <w:color w:val="auto"/>
          <w:sz w:val="22"/>
          <w:szCs w:val="22"/>
        </w:rPr>
        <w:t>Zamawiający</w:t>
      </w:r>
      <w:r w:rsidR="00E46F63" w:rsidRPr="00E46F63">
        <w:rPr>
          <w:rFonts w:hAnsi="Times New Roman" w:cs="Times New Roman"/>
          <w:bCs/>
          <w:color w:val="auto"/>
          <w:sz w:val="22"/>
          <w:szCs w:val="22"/>
        </w:rPr>
        <w:t xml:space="preserve"> ponosi odpowiedzialność, w szczególności zniszczenia lub uszkodzenia urządzenia w wyniku działań opisanych w pkt 2, </w:t>
      </w:r>
      <w:r w:rsidR="00523073">
        <w:rPr>
          <w:rFonts w:hAnsi="Times New Roman" w:cs="Times New Roman"/>
          <w:bCs/>
          <w:color w:val="auto"/>
          <w:sz w:val="22"/>
          <w:szCs w:val="22"/>
        </w:rPr>
        <w:t>Wykonawca</w:t>
      </w:r>
      <w:r w:rsidR="00E46F63" w:rsidRPr="00E46F63">
        <w:rPr>
          <w:rFonts w:hAnsi="Times New Roman" w:cs="Times New Roman"/>
          <w:bCs/>
          <w:color w:val="auto"/>
          <w:sz w:val="22"/>
          <w:szCs w:val="22"/>
        </w:rPr>
        <w:t xml:space="preserve"> dokona naprawy lub przywrócenia sprawnego działania </w:t>
      </w:r>
      <w:r w:rsidR="00081056">
        <w:rPr>
          <w:rFonts w:hAnsi="Times New Roman" w:cs="Times New Roman"/>
          <w:bCs/>
          <w:color w:val="auto"/>
          <w:sz w:val="22"/>
          <w:szCs w:val="22"/>
        </w:rPr>
        <w:t>u</w:t>
      </w:r>
      <w:r w:rsidR="00E46F63" w:rsidRPr="00E46F63">
        <w:rPr>
          <w:rFonts w:hAnsi="Times New Roman" w:cs="Times New Roman"/>
          <w:bCs/>
          <w:color w:val="auto"/>
          <w:sz w:val="22"/>
          <w:szCs w:val="22"/>
        </w:rPr>
        <w:t>rządzenia (np. rekonfiguracji</w:t>
      </w:r>
      <w:r w:rsidR="00E46F63" w:rsidRPr="00865BE2">
        <w:rPr>
          <w:rFonts w:hAnsi="Times New Roman" w:cs="Times New Roman"/>
          <w:bCs/>
          <w:color w:val="auto"/>
          <w:sz w:val="22"/>
          <w:szCs w:val="22"/>
        </w:rPr>
        <w:t xml:space="preserve">), </w:t>
      </w:r>
      <w:r w:rsidR="00E46F63" w:rsidRPr="001F343F">
        <w:rPr>
          <w:rFonts w:hAnsi="Times New Roman" w:cs="Times New Roman"/>
          <w:bCs/>
          <w:color w:val="auto"/>
          <w:sz w:val="22"/>
          <w:szCs w:val="22"/>
        </w:rPr>
        <w:t xml:space="preserve">a </w:t>
      </w:r>
      <w:r w:rsidR="00523073" w:rsidRPr="001F343F">
        <w:rPr>
          <w:rFonts w:hAnsi="Times New Roman" w:cs="Times New Roman"/>
          <w:bCs/>
          <w:color w:val="auto"/>
          <w:sz w:val="22"/>
          <w:szCs w:val="22"/>
        </w:rPr>
        <w:t>Zamawiający</w:t>
      </w:r>
      <w:r w:rsidR="00E46F63" w:rsidRPr="001F343F">
        <w:rPr>
          <w:rFonts w:hAnsi="Times New Roman" w:cs="Times New Roman"/>
          <w:bCs/>
          <w:color w:val="auto"/>
          <w:sz w:val="22"/>
          <w:szCs w:val="22"/>
        </w:rPr>
        <w:t xml:space="preserve"> zobowiązany będzie do zapłaty </w:t>
      </w:r>
      <w:r w:rsidR="00523073" w:rsidRPr="001F343F">
        <w:rPr>
          <w:rFonts w:hAnsi="Times New Roman" w:cs="Times New Roman"/>
          <w:bCs/>
          <w:color w:val="auto"/>
          <w:sz w:val="22"/>
          <w:szCs w:val="22"/>
        </w:rPr>
        <w:t>Wykonawcy</w:t>
      </w:r>
      <w:r w:rsidR="00E46F63" w:rsidRPr="001F343F">
        <w:rPr>
          <w:rFonts w:hAnsi="Times New Roman" w:cs="Times New Roman"/>
          <w:bCs/>
          <w:color w:val="auto"/>
          <w:sz w:val="22"/>
          <w:szCs w:val="22"/>
        </w:rPr>
        <w:t xml:space="preserve"> dodatkowego wynagrodzenia. </w:t>
      </w:r>
      <w:r w:rsidR="00E46F63" w:rsidRPr="00865BE2">
        <w:rPr>
          <w:rFonts w:hAnsi="Times New Roman" w:cs="Times New Roman"/>
          <w:bCs/>
          <w:color w:val="auto"/>
          <w:sz w:val="22"/>
          <w:szCs w:val="22"/>
        </w:rPr>
        <w:t xml:space="preserve">W </w:t>
      </w:r>
      <w:r w:rsidR="00E46F63" w:rsidRPr="00E46F63">
        <w:rPr>
          <w:rFonts w:hAnsi="Times New Roman" w:cs="Times New Roman"/>
          <w:bCs/>
          <w:color w:val="auto"/>
          <w:sz w:val="22"/>
          <w:szCs w:val="22"/>
        </w:rPr>
        <w:t xml:space="preserve">powyższym przypadku, </w:t>
      </w:r>
      <w:r w:rsidR="00523073">
        <w:rPr>
          <w:rFonts w:hAnsi="Times New Roman" w:cs="Times New Roman"/>
          <w:bCs/>
          <w:color w:val="auto"/>
          <w:sz w:val="22"/>
          <w:szCs w:val="22"/>
        </w:rPr>
        <w:t>Wykonawca</w:t>
      </w:r>
      <w:r w:rsidR="00E46F63" w:rsidRPr="00E46F63">
        <w:rPr>
          <w:rFonts w:hAnsi="Times New Roman" w:cs="Times New Roman"/>
          <w:bCs/>
          <w:color w:val="auto"/>
          <w:sz w:val="22"/>
          <w:szCs w:val="22"/>
        </w:rPr>
        <w:t xml:space="preserve"> może wykonać w niezbędnym zakresie </w:t>
      </w:r>
      <w:r w:rsidR="00DD2FE6" w:rsidRPr="00865BE2">
        <w:rPr>
          <w:rFonts w:hAnsi="Times New Roman" w:cs="Times New Roman"/>
          <w:bCs/>
          <w:color w:val="auto"/>
          <w:sz w:val="22"/>
          <w:szCs w:val="22"/>
        </w:rPr>
        <w:t>dodatkowe usługi</w:t>
      </w:r>
      <w:r w:rsidR="00E46F63" w:rsidRPr="00865BE2">
        <w:rPr>
          <w:rFonts w:hAnsi="Times New Roman" w:cs="Times New Roman"/>
          <w:bCs/>
          <w:color w:val="auto"/>
          <w:sz w:val="22"/>
          <w:szCs w:val="22"/>
        </w:rPr>
        <w:t xml:space="preserve"> </w:t>
      </w:r>
      <w:r w:rsidR="00E46F63" w:rsidRPr="00E46F63">
        <w:rPr>
          <w:rFonts w:hAnsi="Times New Roman" w:cs="Times New Roman"/>
          <w:bCs/>
          <w:color w:val="auto"/>
          <w:sz w:val="22"/>
          <w:szCs w:val="22"/>
        </w:rPr>
        <w:t xml:space="preserve">związane z naprawą lub przywróceniem sprawnego działania </w:t>
      </w:r>
      <w:r w:rsidR="00DD2FE6">
        <w:rPr>
          <w:rFonts w:hAnsi="Times New Roman" w:cs="Times New Roman"/>
          <w:bCs/>
          <w:color w:val="auto"/>
          <w:sz w:val="22"/>
          <w:szCs w:val="22"/>
        </w:rPr>
        <w:t>u</w:t>
      </w:r>
      <w:r w:rsidR="00E46F63" w:rsidRPr="00E46F63">
        <w:rPr>
          <w:rFonts w:hAnsi="Times New Roman" w:cs="Times New Roman"/>
          <w:bCs/>
          <w:color w:val="auto"/>
          <w:sz w:val="22"/>
          <w:szCs w:val="22"/>
        </w:rPr>
        <w:t xml:space="preserve">rządzenia, po uzyskaniu wiadomości o uszkodzeniu, zniszczeniu lub wystąpieniu nieprawidłowości w działaniu </w:t>
      </w:r>
      <w:r w:rsidR="00DD2FE6">
        <w:rPr>
          <w:rFonts w:hAnsi="Times New Roman" w:cs="Times New Roman"/>
          <w:bCs/>
          <w:color w:val="auto"/>
          <w:sz w:val="22"/>
          <w:szCs w:val="22"/>
        </w:rPr>
        <w:t>u</w:t>
      </w:r>
      <w:r w:rsidR="00E46F63" w:rsidRPr="00E46F63">
        <w:rPr>
          <w:rFonts w:hAnsi="Times New Roman" w:cs="Times New Roman"/>
          <w:bCs/>
          <w:color w:val="auto"/>
          <w:sz w:val="22"/>
          <w:szCs w:val="22"/>
        </w:rPr>
        <w:t xml:space="preserve">rządzenia, po uprzednim zaakceptowaniu przez Koordynatora </w:t>
      </w:r>
      <w:r w:rsidR="00523073">
        <w:rPr>
          <w:rFonts w:hAnsi="Times New Roman" w:cs="Times New Roman"/>
          <w:bCs/>
          <w:color w:val="auto"/>
          <w:sz w:val="22"/>
          <w:szCs w:val="22"/>
        </w:rPr>
        <w:t>Zamawiającego</w:t>
      </w:r>
      <w:r w:rsidR="00DD2FE6">
        <w:rPr>
          <w:rFonts w:hAnsi="Times New Roman" w:cs="Times New Roman"/>
          <w:bCs/>
          <w:color w:val="auto"/>
          <w:sz w:val="22"/>
          <w:szCs w:val="22"/>
        </w:rPr>
        <w:t>.</w:t>
      </w:r>
    </w:p>
    <w:p w14:paraId="687D7466" w14:textId="5E28557E" w:rsidR="00423220" w:rsidRDefault="00423220" w:rsidP="00677121">
      <w:pPr>
        <w:pStyle w:val="Tekstpodstawowywcity"/>
        <w:keepNext/>
        <w:keepLines/>
        <w:spacing w:before="240"/>
        <w:ind w:left="0"/>
        <w:jc w:val="center"/>
        <w:rPr>
          <w:rFonts w:hAnsi="Times New Roman" w:cs="Times New Roman"/>
          <w:b/>
          <w:color w:val="auto"/>
          <w:sz w:val="22"/>
          <w:szCs w:val="22"/>
        </w:rPr>
      </w:pPr>
      <w:r w:rsidRPr="00570529">
        <w:rPr>
          <w:rFonts w:hAnsi="Times New Roman" w:cs="Times New Roman"/>
          <w:b/>
          <w:color w:val="auto"/>
          <w:sz w:val="22"/>
          <w:szCs w:val="22"/>
        </w:rPr>
        <w:t>§ </w:t>
      </w:r>
      <w:r w:rsidR="00F0714D" w:rsidRPr="00570529">
        <w:rPr>
          <w:rFonts w:hAnsi="Times New Roman" w:cs="Times New Roman"/>
          <w:b/>
          <w:color w:val="auto"/>
          <w:sz w:val="22"/>
          <w:szCs w:val="22"/>
        </w:rPr>
        <w:t>1</w:t>
      </w:r>
      <w:r w:rsidR="00F0714D">
        <w:rPr>
          <w:rFonts w:hAnsi="Times New Roman" w:cs="Times New Roman"/>
          <w:b/>
          <w:color w:val="auto"/>
          <w:sz w:val="22"/>
          <w:szCs w:val="22"/>
        </w:rPr>
        <w:t>3</w:t>
      </w:r>
    </w:p>
    <w:p w14:paraId="4D2D2178" w14:textId="251E8BD7" w:rsidR="00A507F5" w:rsidRPr="00570529" w:rsidRDefault="00BA531C" w:rsidP="00A507F5">
      <w:pPr>
        <w:pStyle w:val="Tekstpodstawowywcity"/>
        <w:keepNext/>
        <w:keepLines/>
        <w:ind w:left="0"/>
        <w:jc w:val="center"/>
        <w:rPr>
          <w:rFonts w:hAnsi="Times New Roman" w:cs="Times New Roman"/>
          <w:b/>
          <w:color w:val="auto"/>
          <w:sz w:val="22"/>
          <w:szCs w:val="22"/>
        </w:rPr>
      </w:pPr>
      <w:r>
        <w:rPr>
          <w:rFonts w:hAnsi="Times New Roman" w:cs="Times New Roman"/>
          <w:b/>
          <w:color w:val="auto"/>
          <w:sz w:val="22"/>
          <w:szCs w:val="22"/>
        </w:rPr>
        <w:t>Odstąpienie i r</w:t>
      </w:r>
      <w:r w:rsidR="00A507F5">
        <w:rPr>
          <w:rFonts w:hAnsi="Times New Roman" w:cs="Times New Roman"/>
          <w:b/>
          <w:color w:val="auto"/>
          <w:sz w:val="22"/>
          <w:szCs w:val="22"/>
        </w:rPr>
        <w:t>ozwiązanie umowy</w:t>
      </w:r>
    </w:p>
    <w:p w14:paraId="076AAA0E" w14:textId="3FD8C841" w:rsidR="00A507F5" w:rsidRDefault="002C6CC2" w:rsidP="00A507F5">
      <w:pPr>
        <w:pStyle w:val="Tekstpodstawowywcity"/>
        <w:numPr>
          <w:ilvl w:val="0"/>
          <w:numId w:val="36"/>
        </w:numPr>
        <w:ind w:left="426"/>
        <w:jc w:val="both"/>
        <w:rPr>
          <w:rFonts w:hAnsi="Times New Roman" w:cs="Times New Roman"/>
          <w:sz w:val="22"/>
          <w:szCs w:val="22"/>
        </w:rPr>
      </w:pPr>
      <w:r>
        <w:rPr>
          <w:rFonts w:hAnsi="Times New Roman" w:cs="Times New Roman"/>
          <w:sz w:val="22"/>
          <w:szCs w:val="22"/>
        </w:rPr>
        <w:t xml:space="preserve">Zamawiający </w:t>
      </w:r>
      <w:r w:rsidR="00A507F5">
        <w:rPr>
          <w:rFonts w:hAnsi="Times New Roman" w:cs="Times New Roman"/>
          <w:sz w:val="22"/>
          <w:szCs w:val="22"/>
        </w:rPr>
        <w:t xml:space="preserve">może odstąpić od niniejszej umowy w terminie 30 dni </w:t>
      </w:r>
      <w:r w:rsidR="00E8584A">
        <w:rPr>
          <w:rFonts w:hAnsi="Times New Roman" w:cs="Times New Roman"/>
          <w:sz w:val="22"/>
          <w:szCs w:val="22"/>
        </w:rPr>
        <w:t xml:space="preserve">kalendarzowych </w:t>
      </w:r>
      <w:r w:rsidR="00A507F5">
        <w:rPr>
          <w:rFonts w:hAnsi="Times New Roman" w:cs="Times New Roman"/>
          <w:sz w:val="22"/>
          <w:szCs w:val="22"/>
        </w:rPr>
        <w:t>od powzięcia informacji o poniższych okolicznościach, z zachowaniem prawa do naliczania kar umownych</w:t>
      </w:r>
      <w:r w:rsidR="00EF1309">
        <w:rPr>
          <w:rFonts w:hAnsi="Times New Roman" w:cs="Times New Roman"/>
          <w:sz w:val="22"/>
          <w:szCs w:val="22"/>
        </w:rPr>
        <w:t>,</w:t>
      </w:r>
      <w:r w:rsidR="00A507F5">
        <w:rPr>
          <w:rFonts w:hAnsi="Times New Roman" w:cs="Times New Roman"/>
          <w:sz w:val="22"/>
          <w:szCs w:val="22"/>
        </w:rPr>
        <w:t xml:space="preserve"> w przypadku, gdy:</w:t>
      </w:r>
    </w:p>
    <w:p w14:paraId="64F761F7" w14:textId="4C649B1D" w:rsidR="00A507F5" w:rsidRPr="00BA531C" w:rsidRDefault="002C6CC2" w:rsidP="00A507F5">
      <w:pPr>
        <w:pStyle w:val="Tekstpodstawowywcity"/>
        <w:numPr>
          <w:ilvl w:val="1"/>
          <w:numId w:val="36"/>
        </w:numPr>
        <w:ind w:left="851"/>
        <w:jc w:val="both"/>
        <w:rPr>
          <w:rFonts w:hAnsi="Times New Roman" w:cs="Times New Roman"/>
          <w:sz w:val="22"/>
          <w:szCs w:val="22"/>
        </w:rPr>
      </w:pPr>
      <w:r>
        <w:rPr>
          <w:rFonts w:hAnsi="Times New Roman" w:cs="Times New Roman"/>
          <w:sz w:val="22"/>
          <w:szCs w:val="22"/>
        </w:rPr>
        <w:t>Wykonawca</w:t>
      </w:r>
      <w:r w:rsidR="00A507F5">
        <w:rPr>
          <w:rFonts w:hAnsi="Times New Roman" w:cs="Times New Roman"/>
          <w:sz w:val="22"/>
          <w:szCs w:val="22"/>
        </w:rPr>
        <w:t xml:space="preserve"> przekroczy termin określony w</w:t>
      </w:r>
      <w:r w:rsidR="00BA531C">
        <w:rPr>
          <w:rFonts w:hAnsi="Times New Roman" w:cs="Times New Roman"/>
          <w:sz w:val="22"/>
          <w:szCs w:val="22"/>
        </w:rPr>
        <w:t> </w:t>
      </w:r>
      <w:r w:rsidR="00BA531C" w:rsidRPr="00BA531C">
        <w:rPr>
          <w:rFonts w:hAnsi="Times New Roman" w:cs="Times New Roman"/>
          <w:bCs/>
          <w:color w:val="auto"/>
          <w:sz w:val="22"/>
          <w:szCs w:val="22"/>
        </w:rPr>
        <w:t>§</w:t>
      </w:r>
      <w:r w:rsidR="00BA531C">
        <w:rPr>
          <w:rFonts w:hAnsi="Times New Roman" w:cs="Times New Roman"/>
          <w:bCs/>
          <w:color w:val="auto"/>
          <w:sz w:val="22"/>
          <w:szCs w:val="22"/>
        </w:rPr>
        <w:t> </w:t>
      </w:r>
      <w:r w:rsidR="00F0714D">
        <w:rPr>
          <w:rFonts w:hAnsi="Times New Roman" w:cs="Times New Roman"/>
          <w:bCs/>
          <w:color w:val="auto"/>
          <w:sz w:val="22"/>
          <w:szCs w:val="22"/>
        </w:rPr>
        <w:t xml:space="preserve">3 </w:t>
      </w:r>
      <w:r w:rsidR="00BA531C">
        <w:rPr>
          <w:rFonts w:hAnsi="Times New Roman" w:cs="Times New Roman"/>
          <w:bCs/>
          <w:color w:val="auto"/>
          <w:sz w:val="22"/>
          <w:szCs w:val="22"/>
        </w:rPr>
        <w:t>o </w:t>
      </w:r>
      <w:r w:rsidR="00DB74DE">
        <w:rPr>
          <w:rFonts w:hAnsi="Times New Roman" w:cs="Times New Roman"/>
          <w:bCs/>
          <w:color w:val="auto"/>
          <w:sz w:val="22"/>
          <w:szCs w:val="22"/>
        </w:rPr>
        <w:t>30 </w:t>
      </w:r>
      <w:r w:rsidR="00BA531C">
        <w:rPr>
          <w:rFonts w:hAnsi="Times New Roman" w:cs="Times New Roman"/>
          <w:bCs/>
          <w:color w:val="auto"/>
          <w:sz w:val="22"/>
          <w:szCs w:val="22"/>
        </w:rPr>
        <w:t>dni</w:t>
      </w:r>
      <w:r w:rsidR="00E8584A">
        <w:rPr>
          <w:rFonts w:hAnsi="Times New Roman" w:cs="Times New Roman"/>
          <w:bCs/>
          <w:color w:val="auto"/>
          <w:sz w:val="22"/>
          <w:szCs w:val="22"/>
        </w:rPr>
        <w:t xml:space="preserve"> kalendarzowych</w:t>
      </w:r>
      <w:r w:rsidR="00BA531C">
        <w:rPr>
          <w:rFonts w:hAnsi="Times New Roman" w:cs="Times New Roman"/>
          <w:bCs/>
          <w:color w:val="auto"/>
          <w:sz w:val="22"/>
          <w:szCs w:val="22"/>
        </w:rPr>
        <w:t>;</w:t>
      </w:r>
    </w:p>
    <w:p w14:paraId="067D868D" w14:textId="4A9F874B" w:rsidR="00BA531C" w:rsidRPr="00BA531C" w:rsidRDefault="002C6CC2" w:rsidP="00A507F5">
      <w:pPr>
        <w:pStyle w:val="Tekstpodstawowywcity"/>
        <w:numPr>
          <w:ilvl w:val="1"/>
          <w:numId w:val="36"/>
        </w:numPr>
        <w:ind w:left="851"/>
        <w:jc w:val="both"/>
        <w:rPr>
          <w:rFonts w:hAnsi="Times New Roman" w:cs="Times New Roman"/>
          <w:sz w:val="22"/>
          <w:szCs w:val="22"/>
        </w:rPr>
      </w:pPr>
      <w:r>
        <w:rPr>
          <w:rFonts w:hAnsi="Times New Roman" w:cs="Times New Roman"/>
          <w:bCs/>
          <w:color w:val="auto"/>
          <w:sz w:val="22"/>
          <w:szCs w:val="22"/>
        </w:rPr>
        <w:t>Wykonawca</w:t>
      </w:r>
      <w:r w:rsidR="00BA531C">
        <w:rPr>
          <w:rFonts w:hAnsi="Times New Roman" w:cs="Times New Roman"/>
          <w:bCs/>
          <w:color w:val="auto"/>
          <w:sz w:val="22"/>
          <w:szCs w:val="22"/>
        </w:rPr>
        <w:t xml:space="preserve"> dwukrotnie nie dotrzyma terminów i czynności, o których mowa w </w:t>
      </w:r>
      <w:r w:rsidR="00BA531C" w:rsidRPr="00BA531C">
        <w:rPr>
          <w:rFonts w:hAnsi="Times New Roman" w:cs="Times New Roman"/>
          <w:bCs/>
          <w:color w:val="auto"/>
          <w:sz w:val="22"/>
          <w:szCs w:val="22"/>
        </w:rPr>
        <w:t>§ </w:t>
      </w:r>
      <w:r w:rsidR="00F0714D">
        <w:rPr>
          <w:rFonts w:hAnsi="Times New Roman" w:cs="Times New Roman"/>
          <w:bCs/>
          <w:color w:val="auto"/>
          <w:sz w:val="22"/>
          <w:szCs w:val="22"/>
        </w:rPr>
        <w:t>3</w:t>
      </w:r>
      <w:r w:rsidR="00BA531C">
        <w:rPr>
          <w:rFonts w:hAnsi="Times New Roman" w:cs="Times New Roman"/>
          <w:bCs/>
          <w:color w:val="auto"/>
          <w:sz w:val="22"/>
          <w:szCs w:val="22"/>
        </w:rPr>
        <w:t>;</w:t>
      </w:r>
    </w:p>
    <w:p w14:paraId="02CB9C71" w14:textId="769C89AF" w:rsidR="004A5E84" w:rsidRDefault="002C6CC2" w:rsidP="00A507F5">
      <w:pPr>
        <w:pStyle w:val="Tekstpodstawowywcity"/>
        <w:numPr>
          <w:ilvl w:val="0"/>
          <w:numId w:val="36"/>
        </w:numPr>
        <w:ind w:left="426"/>
        <w:jc w:val="both"/>
        <w:rPr>
          <w:rFonts w:hAnsi="Times New Roman" w:cs="Times New Roman"/>
          <w:sz w:val="22"/>
          <w:szCs w:val="22"/>
        </w:rPr>
      </w:pPr>
      <w:r>
        <w:rPr>
          <w:rFonts w:hAnsi="Times New Roman" w:cs="Times New Roman"/>
          <w:sz w:val="22"/>
          <w:szCs w:val="22"/>
        </w:rPr>
        <w:lastRenderedPageBreak/>
        <w:t>Zamawiającemu</w:t>
      </w:r>
      <w:r w:rsidR="004A5E84">
        <w:rPr>
          <w:rFonts w:hAnsi="Times New Roman" w:cs="Times New Roman"/>
          <w:sz w:val="22"/>
          <w:szCs w:val="22"/>
        </w:rPr>
        <w:t xml:space="preserve"> przysługuje prawo do odstąpienia od niniejszej umowy, zgodnie z art. 145 </w:t>
      </w:r>
      <w:proofErr w:type="spellStart"/>
      <w:r w:rsidR="004A5E84">
        <w:rPr>
          <w:rFonts w:hAnsi="Times New Roman" w:cs="Times New Roman"/>
          <w:sz w:val="22"/>
          <w:szCs w:val="22"/>
        </w:rPr>
        <w:t>p.z.p</w:t>
      </w:r>
      <w:proofErr w:type="spellEnd"/>
      <w:r w:rsidR="004A5E84">
        <w:rPr>
          <w:rFonts w:hAnsi="Times New Roman" w:cs="Times New Roman"/>
          <w:sz w:val="22"/>
          <w:szCs w:val="22"/>
        </w:rPr>
        <w:t xml:space="preserve">., w razie wystąpienia istotnej zmiany okoliczności powodującej, że wykonanie niniejszej umowy nie leży w interesie publicznym, czego nie można było przewidzieć w chwili zawarcia niniejszej umowy. </w:t>
      </w:r>
      <w:r>
        <w:rPr>
          <w:rFonts w:hAnsi="Times New Roman" w:cs="Times New Roman"/>
          <w:sz w:val="22"/>
          <w:szCs w:val="22"/>
        </w:rPr>
        <w:t>Zamawiający</w:t>
      </w:r>
      <w:r w:rsidR="004A5E84">
        <w:rPr>
          <w:rFonts w:hAnsi="Times New Roman" w:cs="Times New Roman"/>
          <w:sz w:val="22"/>
          <w:szCs w:val="22"/>
        </w:rPr>
        <w:t xml:space="preserve"> może odstąpić od niniejszej umowy w terminie 30 dni</w:t>
      </w:r>
      <w:r w:rsidR="00E8584A">
        <w:rPr>
          <w:rFonts w:hAnsi="Times New Roman" w:cs="Times New Roman"/>
          <w:sz w:val="22"/>
          <w:szCs w:val="22"/>
        </w:rPr>
        <w:t xml:space="preserve"> kalendarzowych</w:t>
      </w:r>
      <w:r w:rsidR="004A5E84">
        <w:rPr>
          <w:rFonts w:hAnsi="Times New Roman" w:cs="Times New Roman"/>
          <w:sz w:val="22"/>
          <w:szCs w:val="22"/>
        </w:rPr>
        <w:t xml:space="preserve"> od powzięcia informacji o powyższych okolicznościach. W takim przypadku </w:t>
      </w:r>
      <w:r>
        <w:rPr>
          <w:rFonts w:hAnsi="Times New Roman" w:cs="Times New Roman"/>
          <w:sz w:val="22"/>
          <w:szCs w:val="22"/>
        </w:rPr>
        <w:t>Wykonawca</w:t>
      </w:r>
      <w:r w:rsidR="004A5E84">
        <w:rPr>
          <w:rFonts w:hAnsi="Times New Roman" w:cs="Times New Roman"/>
          <w:sz w:val="22"/>
          <w:szCs w:val="22"/>
        </w:rPr>
        <w:t xml:space="preserve"> może żądać jedynie wynagrodzenia należnego z tytułu wykonania części niniejszej umowy.</w:t>
      </w:r>
    </w:p>
    <w:p w14:paraId="3CDBC5B8" w14:textId="60091BCF" w:rsidR="00B35923" w:rsidRDefault="00B35923" w:rsidP="00A507F5">
      <w:pPr>
        <w:pStyle w:val="Tekstpodstawowywcity"/>
        <w:numPr>
          <w:ilvl w:val="0"/>
          <w:numId w:val="36"/>
        </w:numPr>
        <w:ind w:left="426"/>
        <w:jc w:val="both"/>
        <w:rPr>
          <w:rFonts w:hAnsi="Times New Roman" w:cs="Times New Roman"/>
          <w:sz w:val="22"/>
          <w:szCs w:val="22"/>
        </w:rPr>
      </w:pPr>
      <w:r>
        <w:rPr>
          <w:rFonts w:hAnsi="Times New Roman" w:cs="Times New Roman"/>
          <w:sz w:val="22"/>
          <w:szCs w:val="22"/>
        </w:rPr>
        <w:t>Oświadczenie o odstąpieniu od niniejszej umowy wymaga zachowania formy pisemnej.</w:t>
      </w:r>
    </w:p>
    <w:p w14:paraId="4591A040" w14:textId="6DB55D93" w:rsidR="00B35923" w:rsidRDefault="00EC7B21" w:rsidP="00A507F5">
      <w:pPr>
        <w:pStyle w:val="Tekstpodstawowywcity"/>
        <w:numPr>
          <w:ilvl w:val="0"/>
          <w:numId w:val="36"/>
        </w:numPr>
        <w:ind w:left="426"/>
        <w:jc w:val="both"/>
        <w:rPr>
          <w:rFonts w:hAnsi="Times New Roman" w:cs="Times New Roman"/>
          <w:sz w:val="22"/>
          <w:szCs w:val="22"/>
        </w:rPr>
      </w:pPr>
      <w:r w:rsidRPr="00DB74DE">
        <w:rPr>
          <w:rFonts w:hAnsi="Times New Roman" w:cs="Times New Roman"/>
          <w:color w:val="auto"/>
          <w:sz w:val="22"/>
          <w:szCs w:val="22"/>
        </w:rPr>
        <w:t xml:space="preserve">Każda ze Stron może rozwiązać Umowę z zachowaniem miesięcznego okresu wypowiedzenia ze skutkiem na </w:t>
      </w:r>
      <w:r w:rsidR="00BF2180" w:rsidRPr="00DB74DE">
        <w:rPr>
          <w:rFonts w:hAnsi="Times New Roman" w:cs="Times New Roman"/>
          <w:color w:val="auto"/>
          <w:sz w:val="22"/>
          <w:szCs w:val="22"/>
        </w:rPr>
        <w:t>koniec miesiąca kalendarzowego.</w:t>
      </w:r>
    </w:p>
    <w:p w14:paraId="7F5A9C77" w14:textId="59C9FBEB" w:rsidR="00A52E38" w:rsidRPr="001B44D3" w:rsidRDefault="00F434BF" w:rsidP="00A507F5">
      <w:pPr>
        <w:pStyle w:val="Tekstpodstawowywcity"/>
        <w:numPr>
          <w:ilvl w:val="0"/>
          <w:numId w:val="36"/>
        </w:numPr>
        <w:ind w:left="426"/>
        <w:jc w:val="both"/>
        <w:rPr>
          <w:rFonts w:hAnsi="Times New Roman" w:cs="Times New Roman"/>
          <w:color w:val="auto"/>
          <w:sz w:val="22"/>
          <w:szCs w:val="22"/>
        </w:rPr>
      </w:pPr>
      <w:r>
        <w:rPr>
          <w:rFonts w:hAnsi="Times New Roman" w:cs="Times New Roman"/>
          <w:sz w:val="22"/>
          <w:szCs w:val="22"/>
        </w:rPr>
        <w:t xml:space="preserve">W przypadku, gdy zostaną wyczerpane środki finansowe lub po dokonaniu zapłaty do dyspozycji </w:t>
      </w:r>
      <w:r w:rsidR="007D0635">
        <w:rPr>
          <w:rFonts w:hAnsi="Times New Roman" w:cs="Times New Roman"/>
          <w:sz w:val="22"/>
          <w:szCs w:val="22"/>
        </w:rPr>
        <w:t xml:space="preserve">Zamawiającemu </w:t>
      </w:r>
      <w:r>
        <w:rPr>
          <w:rFonts w:hAnsi="Times New Roman" w:cs="Times New Roman"/>
          <w:sz w:val="22"/>
          <w:szCs w:val="22"/>
        </w:rPr>
        <w:t xml:space="preserve">pozostanie kwota uniemożliwiająca </w:t>
      </w:r>
      <w:r w:rsidR="00EC7B21">
        <w:rPr>
          <w:rFonts w:hAnsi="Times New Roman" w:cs="Times New Roman"/>
          <w:sz w:val="22"/>
          <w:szCs w:val="22"/>
        </w:rPr>
        <w:t xml:space="preserve">realizację </w:t>
      </w:r>
      <w:r w:rsidR="00EC7B21" w:rsidRPr="001B44D3">
        <w:rPr>
          <w:rFonts w:hAnsi="Times New Roman" w:cs="Times New Roman"/>
          <w:color w:val="auto"/>
          <w:sz w:val="22"/>
          <w:szCs w:val="22"/>
        </w:rPr>
        <w:t>umowy.</w:t>
      </w:r>
      <w:r w:rsidRPr="001B44D3">
        <w:rPr>
          <w:rFonts w:hAnsi="Times New Roman" w:cs="Times New Roman"/>
          <w:color w:val="auto"/>
          <w:sz w:val="22"/>
          <w:szCs w:val="22"/>
        </w:rPr>
        <w:t xml:space="preserve"> </w:t>
      </w:r>
      <w:r w:rsidR="00C548E5" w:rsidRPr="001B44D3">
        <w:rPr>
          <w:rFonts w:hAnsi="Times New Roman" w:cs="Times New Roman"/>
          <w:color w:val="auto"/>
          <w:sz w:val="22"/>
          <w:szCs w:val="22"/>
        </w:rPr>
        <w:t xml:space="preserve">Brak środków finansowych upoważnia </w:t>
      </w:r>
      <w:r w:rsidR="007D0635">
        <w:rPr>
          <w:rFonts w:hAnsi="Times New Roman" w:cs="Times New Roman"/>
          <w:color w:val="auto"/>
          <w:sz w:val="22"/>
          <w:szCs w:val="22"/>
        </w:rPr>
        <w:t xml:space="preserve">Zamawiającego </w:t>
      </w:r>
      <w:r w:rsidR="00C548E5" w:rsidRPr="001B44D3">
        <w:rPr>
          <w:rFonts w:hAnsi="Times New Roman" w:cs="Times New Roman"/>
          <w:color w:val="auto"/>
          <w:sz w:val="22"/>
          <w:szCs w:val="22"/>
        </w:rPr>
        <w:t xml:space="preserve">do rozwiązania niniejszej Umowy w trybie natychmiastowym i nie daje </w:t>
      </w:r>
      <w:r w:rsidR="007D0635">
        <w:rPr>
          <w:rFonts w:hAnsi="Times New Roman" w:cs="Times New Roman"/>
          <w:color w:val="auto"/>
          <w:sz w:val="22"/>
          <w:szCs w:val="22"/>
        </w:rPr>
        <w:t>Wykonawcy</w:t>
      </w:r>
      <w:r w:rsidR="00C548E5" w:rsidRPr="001B44D3">
        <w:rPr>
          <w:rFonts w:hAnsi="Times New Roman" w:cs="Times New Roman"/>
          <w:color w:val="auto"/>
          <w:sz w:val="22"/>
          <w:szCs w:val="22"/>
        </w:rPr>
        <w:t xml:space="preserve"> prawa do dochodzenia jakichkolwiek roszczeń, wynikających z</w:t>
      </w:r>
      <w:r w:rsidR="00EC7B21" w:rsidRPr="001B44D3">
        <w:rPr>
          <w:rFonts w:hAnsi="Times New Roman" w:cs="Times New Roman"/>
          <w:color w:val="auto"/>
          <w:sz w:val="22"/>
          <w:szCs w:val="22"/>
        </w:rPr>
        <w:t> </w:t>
      </w:r>
      <w:r w:rsidR="00C548E5" w:rsidRPr="001B44D3">
        <w:rPr>
          <w:rFonts w:hAnsi="Times New Roman" w:cs="Times New Roman"/>
          <w:color w:val="auto"/>
          <w:sz w:val="22"/>
          <w:szCs w:val="22"/>
        </w:rPr>
        <w:t>faktu niezrealizowania pozostałej części Umowy.</w:t>
      </w:r>
    </w:p>
    <w:p w14:paraId="70196A22" w14:textId="11C10BD5" w:rsidR="00D323C6" w:rsidRDefault="007D0635" w:rsidP="00A507F5">
      <w:pPr>
        <w:pStyle w:val="Tekstpodstawowywcity"/>
        <w:numPr>
          <w:ilvl w:val="0"/>
          <w:numId w:val="36"/>
        </w:numPr>
        <w:ind w:left="426"/>
        <w:jc w:val="both"/>
        <w:rPr>
          <w:rFonts w:hAnsi="Times New Roman" w:cs="Times New Roman"/>
          <w:sz w:val="22"/>
          <w:szCs w:val="22"/>
        </w:rPr>
      </w:pPr>
      <w:r>
        <w:rPr>
          <w:rFonts w:hAnsi="Times New Roman" w:cs="Times New Roman"/>
          <w:sz w:val="22"/>
          <w:szCs w:val="22"/>
        </w:rPr>
        <w:t>Zamawiającemu</w:t>
      </w:r>
      <w:r w:rsidR="00D323C6">
        <w:rPr>
          <w:rFonts w:hAnsi="Times New Roman" w:cs="Times New Roman"/>
          <w:sz w:val="22"/>
          <w:szCs w:val="22"/>
        </w:rPr>
        <w:t xml:space="preserve"> przysługuje prawo do rozwiązania Umowy bez zachowania okres</w:t>
      </w:r>
      <w:r w:rsidR="00FF520E">
        <w:rPr>
          <w:rFonts w:hAnsi="Times New Roman" w:cs="Times New Roman"/>
          <w:sz w:val="22"/>
          <w:szCs w:val="22"/>
        </w:rPr>
        <w:t>u</w:t>
      </w:r>
      <w:r w:rsidR="00D323C6">
        <w:rPr>
          <w:rFonts w:hAnsi="Times New Roman" w:cs="Times New Roman"/>
          <w:sz w:val="22"/>
          <w:szCs w:val="22"/>
        </w:rPr>
        <w:t xml:space="preserve"> wypowiedzenia w przypadku nie wywiązania się bądź nieprawidłowego wywiązywania się przez W</w:t>
      </w:r>
      <w:r>
        <w:rPr>
          <w:rFonts w:hAnsi="Times New Roman" w:cs="Times New Roman"/>
          <w:sz w:val="22"/>
          <w:szCs w:val="22"/>
        </w:rPr>
        <w:t>ykonawcę</w:t>
      </w:r>
      <w:r w:rsidR="00D323C6">
        <w:rPr>
          <w:rFonts w:hAnsi="Times New Roman" w:cs="Times New Roman"/>
          <w:sz w:val="22"/>
          <w:szCs w:val="22"/>
        </w:rPr>
        <w:t xml:space="preserve"> z zobowiązań wynikających z niniejszej Umowy, bądź gdy </w:t>
      </w:r>
      <w:r>
        <w:rPr>
          <w:rFonts w:hAnsi="Times New Roman" w:cs="Times New Roman"/>
          <w:sz w:val="22"/>
          <w:szCs w:val="22"/>
        </w:rPr>
        <w:t>Wykonawca</w:t>
      </w:r>
      <w:r w:rsidR="00D323C6">
        <w:rPr>
          <w:rFonts w:hAnsi="Times New Roman" w:cs="Times New Roman"/>
          <w:sz w:val="22"/>
          <w:szCs w:val="22"/>
        </w:rPr>
        <w:t xml:space="preserve"> działa na szkodę </w:t>
      </w:r>
      <w:r>
        <w:rPr>
          <w:rFonts w:hAnsi="Times New Roman" w:cs="Times New Roman"/>
          <w:sz w:val="22"/>
          <w:szCs w:val="22"/>
        </w:rPr>
        <w:t xml:space="preserve">Zamawiającego </w:t>
      </w:r>
      <w:r w:rsidR="00D323C6">
        <w:rPr>
          <w:rFonts w:hAnsi="Times New Roman" w:cs="Times New Roman"/>
          <w:sz w:val="22"/>
          <w:szCs w:val="22"/>
        </w:rPr>
        <w:t>lub znajduje się w stanie likwidacji lub upadłości.</w:t>
      </w:r>
    </w:p>
    <w:p w14:paraId="387EFF25" w14:textId="15A82ED5" w:rsidR="00B35923" w:rsidRDefault="00A52E38" w:rsidP="00A507F5">
      <w:pPr>
        <w:pStyle w:val="Tekstpodstawowywcity"/>
        <w:numPr>
          <w:ilvl w:val="0"/>
          <w:numId w:val="36"/>
        </w:numPr>
        <w:ind w:left="426"/>
        <w:jc w:val="both"/>
        <w:rPr>
          <w:rFonts w:hAnsi="Times New Roman" w:cs="Times New Roman"/>
          <w:sz w:val="22"/>
          <w:szCs w:val="22"/>
        </w:rPr>
      </w:pPr>
      <w:r>
        <w:rPr>
          <w:rFonts w:hAnsi="Times New Roman" w:cs="Times New Roman"/>
          <w:sz w:val="22"/>
          <w:szCs w:val="22"/>
        </w:rPr>
        <w:t>Rozwiązanie niniejszej umowy wymaga zachowania formy pisemnej.</w:t>
      </w:r>
    </w:p>
    <w:p w14:paraId="2FE76E28" w14:textId="1FD812EF" w:rsidR="00423220" w:rsidRPr="00570529" w:rsidRDefault="00423220" w:rsidP="00A507F5">
      <w:pPr>
        <w:pStyle w:val="Tekstpodstawowywcity"/>
        <w:numPr>
          <w:ilvl w:val="0"/>
          <w:numId w:val="36"/>
        </w:numPr>
        <w:ind w:left="426"/>
        <w:jc w:val="both"/>
        <w:rPr>
          <w:rFonts w:hAnsi="Times New Roman" w:cs="Times New Roman"/>
          <w:sz w:val="22"/>
          <w:szCs w:val="22"/>
        </w:rPr>
      </w:pPr>
      <w:r w:rsidRPr="00570529">
        <w:rPr>
          <w:rFonts w:hAnsi="Times New Roman" w:cs="Times New Roman"/>
          <w:sz w:val="22"/>
          <w:szCs w:val="22"/>
        </w:rPr>
        <w:t xml:space="preserve">W przypadku </w:t>
      </w:r>
      <w:r w:rsidR="00767078">
        <w:rPr>
          <w:rFonts w:hAnsi="Times New Roman" w:cs="Times New Roman"/>
          <w:sz w:val="22"/>
          <w:szCs w:val="22"/>
        </w:rPr>
        <w:t>rozwiązania Umowy</w:t>
      </w:r>
      <w:r w:rsidRPr="00570529">
        <w:rPr>
          <w:rFonts w:hAnsi="Times New Roman" w:cs="Times New Roman"/>
          <w:sz w:val="22"/>
          <w:szCs w:val="22"/>
        </w:rPr>
        <w:t xml:space="preserve"> </w:t>
      </w:r>
      <w:r w:rsidR="00AE7CD3">
        <w:rPr>
          <w:rFonts w:hAnsi="Times New Roman" w:cs="Times New Roman"/>
          <w:sz w:val="22"/>
          <w:szCs w:val="22"/>
        </w:rPr>
        <w:t xml:space="preserve">przez którąkolwiek ze Stron </w:t>
      </w:r>
      <w:r w:rsidRPr="00570529">
        <w:rPr>
          <w:rFonts w:hAnsi="Times New Roman" w:cs="Times New Roman"/>
          <w:sz w:val="22"/>
          <w:szCs w:val="22"/>
        </w:rPr>
        <w:t>należy sporządzić protokół potwierdzający wymazanie danych na nośnikach danych urządzeń drukujących.</w:t>
      </w:r>
    </w:p>
    <w:p w14:paraId="5C79CD18" w14:textId="1DEFAE9D" w:rsidR="00423220" w:rsidRDefault="00423220" w:rsidP="007D55C4">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t>§ </w:t>
      </w:r>
      <w:r w:rsidR="00F0714D" w:rsidRPr="00570529">
        <w:rPr>
          <w:rFonts w:hAnsi="Times New Roman" w:cs="Times New Roman"/>
          <w:b/>
          <w:sz w:val="22"/>
          <w:szCs w:val="22"/>
        </w:rPr>
        <w:t>1</w:t>
      </w:r>
      <w:r w:rsidR="00F0714D">
        <w:rPr>
          <w:rFonts w:hAnsi="Times New Roman" w:cs="Times New Roman"/>
          <w:b/>
          <w:sz w:val="22"/>
          <w:szCs w:val="22"/>
        </w:rPr>
        <w:t>4</w:t>
      </w:r>
    </w:p>
    <w:p w14:paraId="60AAA6FE" w14:textId="66E2BDC1" w:rsidR="0005394C" w:rsidRPr="0005394C" w:rsidRDefault="0005394C" w:rsidP="0005394C">
      <w:pPr>
        <w:pStyle w:val="Tekstpodstawowywcity"/>
        <w:ind w:left="0"/>
        <w:jc w:val="center"/>
        <w:rPr>
          <w:rFonts w:hAnsi="Times New Roman" w:cs="Times New Roman"/>
          <w:b/>
          <w:sz w:val="22"/>
          <w:szCs w:val="22"/>
        </w:rPr>
      </w:pPr>
      <w:r w:rsidRPr="0005394C">
        <w:rPr>
          <w:rFonts w:hAnsi="Times New Roman" w:cs="Times New Roman"/>
          <w:b/>
          <w:sz w:val="22"/>
          <w:szCs w:val="22"/>
        </w:rPr>
        <w:t>Siła wyższa</w:t>
      </w:r>
    </w:p>
    <w:p w14:paraId="157437A1" w14:textId="31794AB3" w:rsidR="0005394C" w:rsidRDefault="0005394C" w:rsidP="0005394C">
      <w:pPr>
        <w:pStyle w:val="Tekstpodstawowywcity"/>
        <w:numPr>
          <w:ilvl w:val="3"/>
          <w:numId w:val="31"/>
        </w:numPr>
        <w:ind w:left="426" w:hanging="426"/>
        <w:jc w:val="both"/>
        <w:rPr>
          <w:rFonts w:hAnsi="Times New Roman" w:cs="Times New Roman"/>
          <w:bCs/>
          <w:sz w:val="22"/>
          <w:szCs w:val="22"/>
        </w:rPr>
      </w:pPr>
      <w:r>
        <w:rPr>
          <w:rFonts w:hAnsi="Times New Roman" w:cs="Times New Roman"/>
          <w:bCs/>
          <w:sz w:val="22"/>
          <w:szCs w:val="22"/>
        </w:rPr>
        <w:t>Strony Umowy zobowiązują się do niezwłocznego zawiadomienia drugiej Strony o zajściu okoliczności mogących stanowić przeszkodę w należytym wykonanie Przedmiotu Umowy.</w:t>
      </w:r>
    </w:p>
    <w:p w14:paraId="1533729F" w14:textId="615410B8" w:rsidR="0005394C" w:rsidRDefault="0005394C" w:rsidP="0005394C">
      <w:pPr>
        <w:pStyle w:val="Tekstpodstawowywcity"/>
        <w:numPr>
          <w:ilvl w:val="3"/>
          <w:numId w:val="31"/>
        </w:numPr>
        <w:ind w:left="426" w:hanging="426"/>
        <w:jc w:val="both"/>
        <w:rPr>
          <w:rFonts w:hAnsi="Times New Roman" w:cs="Times New Roman"/>
          <w:bCs/>
          <w:sz w:val="22"/>
          <w:szCs w:val="22"/>
        </w:rPr>
      </w:pPr>
      <w:r>
        <w:rPr>
          <w:rFonts w:hAnsi="Times New Roman" w:cs="Times New Roman"/>
          <w:bCs/>
          <w:sz w:val="22"/>
          <w:szCs w:val="22"/>
        </w:rPr>
        <w:t>W przypadku działań siły wyższej, tj. zdarzeń zewnętrznych, na które Strony nie mają wpływu, a k</w:t>
      </w:r>
      <w:r w:rsidR="004B2880">
        <w:rPr>
          <w:rFonts w:hAnsi="Times New Roman" w:cs="Times New Roman"/>
          <w:bCs/>
          <w:sz w:val="22"/>
          <w:szCs w:val="22"/>
        </w:rPr>
        <w:t>t</w:t>
      </w:r>
      <w:r>
        <w:rPr>
          <w:rFonts w:hAnsi="Times New Roman" w:cs="Times New Roman"/>
          <w:bCs/>
          <w:sz w:val="22"/>
          <w:szCs w:val="22"/>
        </w:rPr>
        <w:t>óre uniemożliwiają wykonanie zobowiązań wynikających z nini</w:t>
      </w:r>
      <w:r w:rsidR="004B2880">
        <w:rPr>
          <w:rFonts w:hAnsi="Times New Roman" w:cs="Times New Roman"/>
          <w:bCs/>
          <w:sz w:val="22"/>
          <w:szCs w:val="22"/>
        </w:rPr>
        <w:t>e</w:t>
      </w:r>
      <w:r>
        <w:rPr>
          <w:rFonts w:hAnsi="Times New Roman" w:cs="Times New Roman"/>
          <w:bCs/>
          <w:sz w:val="22"/>
          <w:szCs w:val="22"/>
        </w:rPr>
        <w:t>jszej Umowy, których nie można było przewidzieć i kt</w:t>
      </w:r>
      <w:r w:rsidR="004B2880">
        <w:rPr>
          <w:rFonts w:hAnsi="Times New Roman" w:cs="Times New Roman"/>
          <w:bCs/>
          <w:sz w:val="22"/>
          <w:szCs w:val="22"/>
        </w:rPr>
        <w:t>ór</w:t>
      </w:r>
      <w:r>
        <w:rPr>
          <w:rFonts w:hAnsi="Times New Roman" w:cs="Times New Roman"/>
          <w:bCs/>
          <w:sz w:val="22"/>
          <w:szCs w:val="22"/>
        </w:rPr>
        <w:t>ych nie dało się uniknąć nawe</w:t>
      </w:r>
      <w:r w:rsidR="004B2880">
        <w:rPr>
          <w:rFonts w:hAnsi="Times New Roman" w:cs="Times New Roman"/>
          <w:bCs/>
          <w:sz w:val="22"/>
          <w:szCs w:val="22"/>
        </w:rPr>
        <w:t>t</w:t>
      </w:r>
      <w:r>
        <w:rPr>
          <w:rFonts w:hAnsi="Times New Roman" w:cs="Times New Roman"/>
          <w:bCs/>
          <w:sz w:val="22"/>
          <w:szCs w:val="22"/>
        </w:rPr>
        <w:t xml:space="preserve"> w przypadku doł</w:t>
      </w:r>
      <w:r w:rsidR="004B2880">
        <w:rPr>
          <w:rFonts w:hAnsi="Times New Roman" w:cs="Times New Roman"/>
          <w:bCs/>
          <w:sz w:val="22"/>
          <w:szCs w:val="22"/>
        </w:rPr>
        <w:t>o</w:t>
      </w:r>
      <w:r>
        <w:rPr>
          <w:rFonts w:hAnsi="Times New Roman" w:cs="Times New Roman"/>
          <w:bCs/>
          <w:sz w:val="22"/>
          <w:szCs w:val="22"/>
        </w:rPr>
        <w:t>żenia przez Strony najwyższej staranności, Strona dotkn</w:t>
      </w:r>
      <w:r w:rsidR="00502B86">
        <w:rPr>
          <w:rFonts w:hAnsi="Times New Roman" w:cs="Times New Roman"/>
          <w:bCs/>
          <w:sz w:val="22"/>
          <w:szCs w:val="22"/>
        </w:rPr>
        <w:t>i</w:t>
      </w:r>
      <w:r w:rsidR="004B2880">
        <w:rPr>
          <w:rFonts w:hAnsi="Times New Roman" w:cs="Times New Roman"/>
          <w:bCs/>
          <w:sz w:val="22"/>
          <w:szCs w:val="22"/>
        </w:rPr>
        <w:t>ę</w:t>
      </w:r>
      <w:r w:rsidR="00502B86">
        <w:rPr>
          <w:rFonts w:hAnsi="Times New Roman" w:cs="Times New Roman"/>
          <w:bCs/>
          <w:sz w:val="22"/>
          <w:szCs w:val="22"/>
        </w:rPr>
        <w:t>t</w:t>
      </w:r>
      <w:r>
        <w:rPr>
          <w:rFonts w:hAnsi="Times New Roman" w:cs="Times New Roman"/>
          <w:bCs/>
          <w:sz w:val="22"/>
          <w:szCs w:val="22"/>
        </w:rPr>
        <w:t>a działaniem siły wyższej poinformuje niez</w:t>
      </w:r>
      <w:r w:rsidR="004B2880">
        <w:rPr>
          <w:rFonts w:hAnsi="Times New Roman" w:cs="Times New Roman"/>
          <w:bCs/>
          <w:sz w:val="22"/>
          <w:szCs w:val="22"/>
        </w:rPr>
        <w:t>w</w:t>
      </w:r>
      <w:r>
        <w:rPr>
          <w:rFonts w:hAnsi="Times New Roman" w:cs="Times New Roman"/>
          <w:bCs/>
          <w:sz w:val="22"/>
          <w:szCs w:val="22"/>
        </w:rPr>
        <w:t>łocznie pisemnie drugą Stronę o wystąpie</w:t>
      </w:r>
      <w:r w:rsidR="009411E3">
        <w:rPr>
          <w:rFonts w:hAnsi="Times New Roman" w:cs="Times New Roman"/>
          <w:bCs/>
          <w:sz w:val="22"/>
          <w:szCs w:val="22"/>
        </w:rPr>
        <w:t>n</w:t>
      </w:r>
      <w:r>
        <w:rPr>
          <w:rFonts w:hAnsi="Times New Roman" w:cs="Times New Roman"/>
          <w:bCs/>
          <w:sz w:val="22"/>
          <w:szCs w:val="22"/>
        </w:rPr>
        <w:t>iu siły wyższej oraz o przewidywanych konsekwencjach w wykona</w:t>
      </w:r>
      <w:r w:rsidR="004B2880">
        <w:rPr>
          <w:rFonts w:hAnsi="Times New Roman" w:cs="Times New Roman"/>
          <w:bCs/>
          <w:sz w:val="22"/>
          <w:szCs w:val="22"/>
        </w:rPr>
        <w:t>n</w:t>
      </w:r>
      <w:r>
        <w:rPr>
          <w:rFonts w:hAnsi="Times New Roman" w:cs="Times New Roman"/>
          <w:bCs/>
          <w:sz w:val="22"/>
          <w:szCs w:val="22"/>
        </w:rPr>
        <w:t>iu zobowiązań przewidzianych w niniejszej Umowie w celu wspólnego ustale</w:t>
      </w:r>
      <w:r w:rsidR="004B2880">
        <w:rPr>
          <w:rFonts w:hAnsi="Times New Roman" w:cs="Times New Roman"/>
          <w:bCs/>
          <w:sz w:val="22"/>
          <w:szCs w:val="22"/>
        </w:rPr>
        <w:t>n</w:t>
      </w:r>
      <w:r>
        <w:rPr>
          <w:rFonts w:hAnsi="Times New Roman" w:cs="Times New Roman"/>
          <w:bCs/>
          <w:sz w:val="22"/>
          <w:szCs w:val="22"/>
        </w:rPr>
        <w:t>ia dalszego postępowani</w:t>
      </w:r>
      <w:r w:rsidR="004B2880">
        <w:rPr>
          <w:rFonts w:hAnsi="Times New Roman" w:cs="Times New Roman"/>
          <w:bCs/>
          <w:sz w:val="22"/>
          <w:szCs w:val="22"/>
        </w:rPr>
        <w:t>a</w:t>
      </w:r>
      <w:r>
        <w:rPr>
          <w:rFonts w:hAnsi="Times New Roman" w:cs="Times New Roman"/>
          <w:bCs/>
          <w:sz w:val="22"/>
          <w:szCs w:val="22"/>
        </w:rPr>
        <w:t>.</w:t>
      </w:r>
    </w:p>
    <w:p w14:paraId="0BA20E97" w14:textId="08BB8D75" w:rsidR="0005394C" w:rsidRPr="0005394C" w:rsidRDefault="0005394C" w:rsidP="0005394C">
      <w:pPr>
        <w:pStyle w:val="Tekstpodstawowywcity"/>
        <w:numPr>
          <w:ilvl w:val="3"/>
          <w:numId w:val="31"/>
        </w:numPr>
        <w:ind w:left="426" w:hanging="426"/>
        <w:jc w:val="both"/>
        <w:rPr>
          <w:rFonts w:hAnsi="Times New Roman" w:cs="Times New Roman"/>
          <w:bCs/>
          <w:sz w:val="22"/>
          <w:szCs w:val="22"/>
        </w:rPr>
      </w:pPr>
      <w:r>
        <w:rPr>
          <w:rFonts w:hAnsi="Times New Roman" w:cs="Times New Roman"/>
          <w:bCs/>
          <w:sz w:val="22"/>
          <w:szCs w:val="22"/>
        </w:rPr>
        <w:t>Żadna ze Strony Umowy nie odpo</w:t>
      </w:r>
      <w:r w:rsidR="004B2880">
        <w:rPr>
          <w:rFonts w:hAnsi="Times New Roman" w:cs="Times New Roman"/>
          <w:bCs/>
          <w:sz w:val="22"/>
          <w:szCs w:val="22"/>
        </w:rPr>
        <w:t>w</w:t>
      </w:r>
      <w:r>
        <w:rPr>
          <w:rFonts w:hAnsi="Times New Roman" w:cs="Times New Roman"/>
          <w:bCs/>
          <w:sz w:val="22"/>
          <w:szCs w:val="22"/>
        </w:rPr>
        <w:t>iada za op</w:t>
      </w:r>
      <w:r w:rsidR="004B2880">
        <w:rPr>
          <w:rFonts w:hAnsi="Times New Roman" w:cs="Times New Roman"/>
          <w:bCs/>
          <w:sz w:val="22"/>
          <w:szCs w:val="22"/>
        </w:rPr>
        <w:t>ó</w:t>
      </w:r>
      <w:r>
        <w:rPr>
          <w:rFonts w:hAnsi="Times New Roman" w:cs="Times New Roman"/>
          <w:bCs/>
          <w:sz w:val="22"/>
          <w:szCs w:val="22"/>
        </w:rPr>
        <w:t>źnienia powstałe w związku z wykonywaniem zleconych usług lub za niewywiązanie się ze swych obowi</w:t>
      </w:r>
      <w:r w:rsidR="004B2880">
        <w:rPr>
          <w:rFonts w:hAnsi="Times New Roman" w:cs="Times New Roman"/>
          <w:bCs/>
          <w:sz w:val="22"/>
          <w:szCs w:val="22"/>
        </w:rPr>
        <w:t>ą</w:t>
      </w:r>
      <w:r>
        <w:rPr>
          <w:rFonts w:hAnsi="Times New Roman" w:cs="Times New Roman"/>
          <w:bCs/>
          <w:sz w:val="22"/>
          <w:szCs w:val="22"/>
        </w:rPr>
        <w:t>z</w:t>
      </w:r>
      <w:r w:rsidR="004B2880">
        <w:rPr>
          <w:rFonts w:hAnsi="Times New Roman" w:cs="Times New Roman"/>
          <w:bCs/>
          <w:sz w:val="22"/>
          <w:szCs w:val="22"/>
        </w:rPr>
        <w:t>k</w:t>
      </w:r>
      <w:r>
        <w:rPr>
          <w:rFonts w:hAnsi="Times New Roman" w:cs="Times New Roman"/>
          <w:bCs/>
          <w:sz w:val="22"/>
          <w:szCs w:val="22"/>
        </w:rPr>
        <w:t>ów, z przyczyn będących siłą wyższą.</w:t>
      </w:r>
    </w:p>
    <w:p w14:paraId="5237DDAF" w14:textId="0F0A827F" w:rsidR="00562BBC" w:rsidRDefault="00562BBC" w:rsidP="007D55C4">
      <w:pPr>
        <w:pStyle w:val="Tekstpodstawowywcity"/>
        <w:keepNext/>
        <w:keepLines/>
        <w:spacing w:before="240"/>
        <w:ind w:left="0"/>
        <w:jc w:val="center"/>
        <w:rPr>
          <w:rFonts w:hAnsi="Times New Roman" w:cs="Times New Roman"/>
          <w:b/>
          <w:sz w:val="22"/>
          <w:szCs w:val="22"/>
        </w:rPr>
      </w:pPr>
      <w:r w:rsidRPr="00570529">
        <w:rPr>
          <w:rFonts w:hAnsi="Times New Roman" w:cs="Times New Roman"/>
          <w:b/>
          <w:sz w:val="22"/>
          <w:szCs w:val="22"/>
        </w:rPr>
        <w:t>§</w:t>
      </w:r>
      <w:r>
        <w:rPr>
          <w:rFonts w:hAnsi="Times New Roman" w:cs="Times New Roman"/>
          <w:b/>
          <w:sz w:val="22"/>
          <w:szCs w:val="22"/>
        </w:rPr>
        <w:t> </w:t>
      </w:r>
      <w:r w:rsidR="00F0714D">
        <w:rPr>
          <w:rFonts w:hAnsi="Times New Roman" w:cs="Times New Roman"/>
          <w:b/>
          <w:sz w:val="22"/>
          <w:szCs w:val="22"/>
        </w:rPr>
        <w:t>15</w:t>
      </w:r>
    </w:p>
    <w:p w14:paraId="43C0941B" w14:textId="0EA90CF3" w:rsidR="00562BBC" w:rsidRDefault="00562BBC" w:rsidP="00562BBC">
      <w:pPr>
        <w:pStyle w:val="Tekstpodstawowywcity"/>
        <w:keepNext/>
        <w:keepLines/>
        <w:ind w:left="0"/>
        <w:jc w:val="center"/>
        <w:rPr>
          <w:rFonts w:hAnsi="Times New Roman" w:cs="Times New Roman"/>
          <w:b/>
          <w:sz w:val="22"/>
          <w:szCs w:val="22"/>
        </w:rPr>
      </w:pPr>
      <w:r>
        <w:rPr>
          <w:rFonts w:hAnsi="Times New Roman" w:cs="Times New Roman"/>
          <w:b/>
          <w:sz w:val="22"/>
          <w:szCs w:val="22"/>
        </w:rPr>
        <w:t>Zachowanie tajemnicy</w:t>
      </w:r>
    </w:p>
    <w:p w14:paraId="3D129EBD" w14:textId="076E4AE4" w:rsidR="00562BBC" w:rsidRDefault="000F0517" w:rsidP="00562BBC">
      <w:pPr>
        <w:pStyle w:val="Tekstpodstawowywcity"/>
        <w:numPr>
          <w:ilvl w:val="0"/>
          <w:numId w:val="39"/>
        </w:numPr>
        <w:ind w:left="426" w:hanging="426"/>
        <w:jc w:val="both"/>
        <w:rPr>
          <w:rFonts w:hAnsi="Times New Roman" w:cs="Times New Roman"/>
          <w:bCs/>
          <w:sz w:val="22"/>
          <w:szCs w:val="22"/>
        </w:rPr>
      </w:pPr>
      <w:r>
        <w:rPr>
          <w:rFonts w:hAnsi="Times New Roman" w:cs="Times New Roman"/>
          <w:bCs/>
          <w:sz w:val="22"/>
          <w:szCs w:val="22"/>
        </w:rPr>
        <w:t>Wykonawca jest zobowiązany do zachowania w tajemnicy informacji, danych i wiedzy, bez względu na formę ich utrwal</w:t>
      </w:r>
      <w:r w:rsidR="00366E54">
        <w:rPr>
          <w:rFonts w:hAnsi="Times New Roman" w:cs="Times New Roman"/>
          <w:bCs/>
          <w:sz w:val="22"/>
          <w:szCs w:val="22"/>
        </w:rPr>
        <w:t>e</w:t>
      </w:r>
      <w:r>
        <w:rPr>
          <w:rFonts w:hAnsi="Times New Roman" w:cs="Times New Roman"/>
          <w:bCs/>
          <w:sz w:val="22"/>
          <w:szCs w:val="22"/>
        </w:rPr>
        <w:t>nia, stanowiących t</w:t>
      </w:r>
      <w:r w:rsidR="00366E54">
        <w:rPr>
          <w:rFonts w:hAnsi="Times New Roman" w:cs="Times New Roman"/>
          <w:bCs/>
          <w:sz w:val="22"/>
          <w:szCs w:val="22"/>
        </w:rPr>
        <w:t>a</w:t>
      </w:r>
      <w:r>
        <w:rPr>
          <w:rFonts w:hAnsi="Times New Roman" w:cs="Times New Roman"/>
          <w:bCs/>
          <w:sz w:val="22"/>
          <w:szCs w:val="22"/>
        </w:rPr>
        <w:t>jemnicę Zmawiającego, uzyskanych w trakcie wykonywania Umowy.</w:t>
      </w:r>
    </w:p>
    <w:p w14:paraId="39DB00D5" w14:textId="0E0C51B4" w:rsidR="000F0517" w:rsidRDefault="000F0517" w:rsidP="00562BBC">
      <w:pPr>
        <w:pStyle w:val="Tekstpodstawowywcity"/>
        <w:numPr>
          <w:ilvl w:val="0"/>
          <w:numId w:val="39"/>
        </w:numPr>
        <w:ind w:left="426" w:hanging="426"/>
        <w:jc w:val="both"/>
        <w:rPr>
          <w:rFonts w:hAnsi="Times New Roman" w:cs="Times New Roman"/>
          <w:bCs/>
          <w:sz w:val="22"/>
          <w:szCs w:val="22"/>
        </w:rPr>
      </w:pPr>
      <w:r>
        <w:rPr>
          <w:rFonts w:hAnsi="Times New Roman" w:cs="Times New Roman"/>
          <w:bCs/>
          <w:sz w:val="22"/>
          <w:szCs w:val="22"/>
        </w:rPr>
        <w:t xml:space="preserve">W szczególności Wykonawca </w:t>
      </w:r>
      <w:r w:rsidR="00B64C45">
        <w:rPr>
          <w:rFonts w:hAnsi="Times New Roman" w:cs="Times New Roman"/>
          <w:bCs/>
          <w:sz w:val="22"/>
          <w:szCs w:val="22"/>
        </w:rPr>
        <w:t>zobowiązany jest zachować w tajemnicy pozyskane od Zamawiającego informacje dotyczące rozmieszczenia i konfiguracji infrastruktury techniczno-systemowej sieci oraz stosowanych zabezpieczeń.</w:t>
      </w:r>
    </w:p>
    <w:p w14:paraId="09A71D18" w14:textId="61435AA2" w:rsidR="00B64C45" w:rsidRDefault="00B64C45" w:rsidP="00562BBC">
      <w:pPr>
        <w:pStyle w:val="Tekstpodstawowywcity"/>
        <w:numPr>
          <w:ilvl w:val="0"/>
          <w:numId w:val="39"/>
        </w:numPr>
        <w:ind w:left="426" w:hanging="426"/>
        <w:jc w:val="both"/>
        <w:rPr>
          <w:rFonts w:hAnsi="Times New Roman" w:cs="Times New Roman"/>
          <w:bCs/>
          <w:sz w:val="22"/>
          <w:szCs w:val="22"/>
        </w:rPr>
      </w:pPr>
      <w:r>
        <w:rPr>
          <w:rFonts w:hAnsi="Times New Roman" w:cs="Times New Roman"/>
          <w:bCs/>
          <w:sz w:val="22"/>
          <w:szCs w:val="22"/>
        </w:rPr>
        <w:t>Uzyskane przez Wykonawcę, w związku z wykonywaniem umowy, informacje nie mogą być wykorzystane do innego celu niż do realizacji umowy.</w:t>
      </w:r>
    </w:p>
    <w:p w14:paraId="6FF8D409" w14:textId="7F82F0F7" w:rsidR="00083491" w:rsidRDefault="00083491" w:rsidP="00562BBC">
      <w:pPr>
        <w:pStyle w:val="Tekstpodstawowywcity"/>
        <w:numPr>
          <w:ilvl w:val="0"/>
          <w:numId w:val="39"/>
        </w:numPr>
        <w:ind w:left="426" w:hanging="426"/>
        <w:jc w:val="both"/>
        <w:rPr>
          <w:rFonts w:hAnsi="Times New Roman" w:cs="Times New Roman"/>
          <w:bCs/>
          <w:sz w:val="22"/>
          <w:szCs w:val="22"/>
        </w:rPr>
      </w:pPr>
      <w:r>
        <w:rPr>
          <w:rFonts w:hAnsi="Times New Roman" w:cs="Times New Roman"/>
          <w:bCs/>
          <w:sz w:val="22"/>
          <w:szCs w:val="22"/>
        </w:rPr>
        <w:t>Zobowiązanie do zachowania w tajemnicy nie dotyczy informacji, które:</w:t>
      </w:r>
    </w:p>
    <w:p w14:paraId="1087F235" w14:textId="2CF12342" w:rsidR="00083491" w:rsidRDefault="00083491" w:rsidP="00083491">
      <w:pPr>
        <w:pStyle w:val="Tekstpodstawowywcity"/>
        <w:numPr>
          <w:ilvl w:val="1"/>
          <w:numId w:val="39"/>
        </w:numPr>
        <w:ind w:left="709"/>
        <w:jc w:val="both"/>
        <w:rPr>
          <w:rFonts w:hAnsi="Times New Roman" w:cs="Times New Roman"/>
          <w:bCs/>
          <w:sz w:val="22"/>
          <w:szCs w:val="22"/>
        </w:rPr>
      </w:pPr>
      <w:r>
        <w:rPr>
          <w:rFonts w:hAnsi="Times New Roman" w:cs="Times New Roman"/>
          <w:bCs/>
          <w:sz w:val="22"/>
          <w:szCs w:val="22"/>
        </w:rPr>
        <w:t>stały się publicznie dostępne bez naruszenia przez Wykonawcę postanowień umowy;</w:t>
      </w:r>
    </w:p>
    <w:p w14:paraId="39E26262" w14:textId="776E2725" w:rsidR="00083491" w:rsidRDefault="00083491" w:rsidP="00083491">
      <w:pPr>
        <w:pStyle w:val="Tekstpodstawowywcity"/>
        <w:numPr>
          <w:ilvl w:val="1"/>
          <w:numId w:val="39"/>
        </w:numPr>
        <w:ind w:left="709"/>
        <w:jc w:val="both"/>
        <w:rPr>
          <w:rFonts w:hAnsi="Times New Roman" w:cs="Times New Roman"/>
          <w:bCs/>
          <w:sz w:val="22"/>
          <w:szCs w:val="22"/>
        </w:rPr>
      </w:pPr>
      <w:r>
        <w:rPr>
          <w:rFonts w:hAnsi="Times New Roman" w:cs="Times New Roman"/>
          <w:bCs/>
          <w:sz w:val="22"/>
          <w:szCs w:val="22"/>
        </w:rPr>
        <w:t>były znane przed otrzymaniem ich od Zamawiającego i nie były objęte zobowiązaniem do zachowania w tajemnicy wobec jakiegokolwiek podmiotu;</w:t>
      </w:r>
    </w:p>
    <w:p w14:paraId="1E427ACF" w14:textId="3D554EE7" w:rsidR="00083491" w:rsidRPr="00562BBC" w:rsidRDefault="008D7EE2" w:rsidP="00083491">
      <w:pPr>
        <w:pStyle w:val="Tekstpodstawowywcity"/>
        <w:numPr>
          <w:ilvl w:val="1"/>
          <w:numId w:val="39"/>
        </w:numPr>
        <w:ind w:left="709"/>
        <w:jc w:val="both"/>
        <w:rPr>
          <w:rFonts w:hAnsi="Times New Roman" w:cs="Times New Roman"/>
          <w:bCs/>
          <w:sz w:val="22"/>
          <w:szCs w:val="22"/>
        </w:rPr>
      </w:pPr>
      <w:r>
        <w:rPr>
          <w:rFonts w:hAnsi="Times New Roman" w:cs="Times New Roman"/>
          <w:bCs/>
          <w:sz w:val="22"/>
          <w:szCs w:val="22"/>
        </w:rPr>
        <w:t>podlegają ujawnieniu na mocy przepisów prawa.</w:t>
      </w:r>
    </w:p>
    <w:p w14:paraId="4A7CE3B0" w14:textId="3CD7E07D" w:rsidR="0005394C" w:rsidRPr="00570529" w:rsidRDefault="0005394C" w:rsidP="007D55C4">
      <w:pPr>
        <w:pStyle w:val="Tekstpodstawowywcity"/>
        <w:keepNext/>
        <w:keepLines/>
        <w:spacing w:before="240"/>
        <w:ind w:left="0"/>
        <w:jc w:val="center"/>
        <w:rPr>
          <w:rFonts w:hAnsi="Times New Roman" w:cs="Times New Roman"/>
          <w:b/>
          <w:sz w:val="22"/>
          <w:szCs w:val="22"/>
        </w:rPr>
      </w:pPr>
      <w:bookmarkStart w:id="7" w:name="_Hlk47700147"/>
      <w:r w:rsidRPr="00570529">
        <w:rPr>
          <w:rFonts w:hAnsi="Times New Roman" w:cs="Times New Roman"/>
          <w:b/>
          <w:sz w:val="22"/>
          <w:szCs w:val="22"/>
        </w:rPr>
        <w:t>§</w:t>
      </w:r>
      <w:bookmarkEnd w:id="7"/>
      <w:r>
        <w:rPr>
          <w:rFonts w:hAnsi="Times New Roman" w:cs="Times New Roman"/>
          <w:b/>
          <w:sz w:val="22"/>
          <w:szCs w:val="22"/>
        </w:rPr>
        <w:t> </w:t>
      </w:r>
      <w:r w:rsidR="00F0714D">
        <w:rPr>
          <w:rFonts w:hAnsi="Times New Roman" w:cs="Times New Roman"/>
          <w:b/>
          <w:sz w:val="22"/>
          <w:szCs w:val="22"/>
        </w:rPr>
        <w:t>16</w:t>
      </w:r>
    </w:p>
    <w:p w14:paraId="4F4E6BE8" w14:textId="71D2631D" w:rsidR="00F95DCA" w:rsidRPr="00570529" w:rsidRDefault="00F95DCA" w:rsidP="007D55C4">
      <w:pPr>
        <w:pStyle w:val="Tekstpodstawowywcity"/>
        <w:keepNext/>
        <w:keepLines/>
        <w:ind w:left="0"/>
        <w:jc w:val="center"/>
        <w:rPr>
          <w:rFonts w:hAnsi="Times New Roman" w:cs="Times New Roman"/>
          <w:b/>
          <w:sz w:val="22"/>
          <w:szCs w:val="22"/>
        </w:rPr>
      </w:pPr>
      <w:r w:rsidRPr="00570529">
        <w:rPr>
          <w:rFonts w:hAnsi="Times New Roman" w:cs="Times New Roman"/>
          <w:b/>
          <w:sz w:val="22"/>
          <w:szCs w:val="22"/>
        </w:rPr>
        <w:t>Postanowienia końcowe</w:t>
      </w:r>
    </w:p>
    <w:p w14:paraId="47BE0662" w14:textId="6EA3F52C" w:rsidR="00423220" w:rsidRPr="00570529" w:rsidRDefault="00423220" w:rsidP="00423220">
      <w:pPr>
        <w:pStyle w:val="Tekstpodstawowywcity"/>
        <w:numPr>
          <w:ilvl w:val="0"/>
          <w:numId w:val="20"/>
        </w:numPr>
        <w:ind w:left="426" w:hanging="425"/>
        <w:jc w:val="both"/>
        <w:rPr>
          <w:rFonts w:hAnsi="Times New Roman" w:cs="Times New Roman"/>
          <w:sz w:val="22"/>
          <w:szCs w:val="22"/>
        </w:rPr>
      </w:pPr>
      <w:r w:rsidRPr="00570529">
        <w:rPr>
          <w:rFonts w:hAnsi="Times New Roman" w:cs="Times New Roman"/>
          <w:sz w:val="22"/>
          <w:szCs w:val="22"/>
        </w:rPr>
        <w:t xml:space="preserve">Wszelkie spory mogące wyniknąć przy realizacji umowy strony poddają pod jurysdykcję sądu właściwego dla siedziby </w:t>
      </w:r>
      <w:r w:rsidR="00F444EB">
        <w:rPr>
          <w:rFonts w:hAnsi="Times New Roman" w:cs="Times New Roman"/>
          <w:sz w:val="22"/>
          <w:szCs w:val="22"/>
        </w:rPr>
        <w:t>Zamawiającego</w:t>
      </w:r>
      <w:r w:rsidR="00970949" w:rsidRPr="00570529">
        <w:rPr>
          <w:rFonts w:hAnsi="Times New Roman" w:cs="Times New Roman"/>
          <w:sz w:val="22"/>
          <w:szCs w:val="22"/>
        </w:rPr>
        <w:t>.</w:t>
      </w:r>
    </w:p>
    <w:p w14:paraId="6007B052" w14:textId="2EC5FDF6" w:rsidR="00423220" w:rsidRPr="00570529" w:rsidRDefault="00F444EB" w:rsidP="00423220">
      <w:pPr>
        <w:pStyle w:val="Tekstpodstawowywcity"/>
        <w:numPr>
          <w:ilvl w:val="0"/>
          <w:numId w:val="20"/>
        </w:numPr>
        <w:ind w:left="426" w:hanging="425"/>
        <w:jc w:val="both"/>
        <w:rPr>
          <w:rFonts w:hAnsi="Times New Roman" w:cs="Times New Roman"/>
          <w:sz w:val="22"/>
          <w:szCs w:val="22"/>
        </w:rPr>
      </w:pPr>
      <w:r>
        <w:rPr>
          <w:rFonts w:hAnsi="Times New Roman" w:cs="Times New Roman"/>
          <w:sz w:val="22"/>
          <w:szCs w:val="22"/>
        </w:rPr>
        <w:lastRenderedPageBreak/>
        <w:t xml:space="preserve">Zamawiający </w:t>
      </w:r>
      <w:r w:rsidR="00423220" w:rsidRPr="00570529">
        <w:rPr>
          <w:rFonts w:hAnsi="Times New Roman" w:cs="Times New Roman"/>
          <w:sz w:val="22"/>
          <w:szCs w:val="22"/>
        </w:rPr>
        <w:t xml:space="preserve">zobowiązuje się do przestrzegania zakazu cesji tj. zakazu przenoszenia przez </w:t>
      </w:r>
      <w:r>
        <w:rPr>
          <w:rFonts w:hAnsi="Times New Roman" w:cs="Times New Roman"/>
          <w:sz w:val="22"/>
          <w:szCs w:val="22"/>
        </w:rPr>
        <w:t>Wykonawcę</w:t>
      </w:r>
      <w:r w:rsidR="00423220" w:rsidRPr="00570529">
        <w:rPr>
          <w:rFonts w:hAnsi="Times New Roman" w:cs="Times New Roman"/>
          <w:sz w:val="22"/>
          <w:szCs w:val="22"/>
        </w:rPr>
        <w:t xml:space="preserve"> jakichkolwiek praw lub obowiązków, wynikających z tej umowy na osoby trzecie.</w:t>
      </w:r>
    </w:p>
    <w:p w14:paraId="22042803" w14:textId="77777777" w:rsidR="00423220" w:rsidRPr="00570529" w:rsidRDefault="00423220" w:rsidP="00423220">
      <w:pPr>
        <w:pStyle w:val="Tekstpodstawowywcity"/>
        <w:numPr>
          <w:ilvl w:val="0"/>
          <w:numId w:val="20"/>
        </w:numPr>
        <w:ind w:left="426" w:hanging="425"/>
        <w:jc w:val="both"/>
        <w:rPr>
          <w:rFonts w:hAnsi="Times New Roman" w:cs="Times New Roman"/>
          <w:sz w:val="22"/>
          <w:szCs w:val="22"/>
        </w:rPr>
      </w:pPr>
      <w:r w:rsidRPr="00570529">
        <w:rPr>
          <w:rFonts w:hAnsi="Times New Roman" w:cs="Times New Roman"/>
          <w:sz w:val="22"/>
          <w:szCs w:val="22"/>
        </w:rPr>
        <w:t>W przypadkach nieuregulowanych niniejszą umową stosuje się przepisy Kodeksu cywilnego.</w:t>
      </w:r>
    </w:p>
    <w:p w14:paraId="147FB5FD" w14:textId="40CBF6D3" w:rsidR="00423220" w:rsidRPr="00570529" w:rsidRDefault="00423220" w:rsidP="00423220">
      <w:pPr>
        <w:pStyle w:val="Tekstpodstawowywcity"/>
        <w:numPr>
          <w:ilvl w:val="0"/>
          <w:numId w:val="20"/>
        </w:numPr>
        <w:ind w:left="426" w:hanging="425"/>
        <w:jc w:val="both"/>
        <w:rPr>
          <w:rFonts w:hAnsi="Times New Roman" w:cs="Times New Roman"/>
          <w:sz w:val="22"/>
          <w:szCs w:val="22"/>
        </w:rPr>
      </w:pPr>
      <w:r w:rsidRPr="00570529">
        <w:rPr>
          <w:rFonts w:hAnsi="Times New Roman" w:cs="Times New Roman"/>
          <w:sz w:val="22"/>
          <w:szCs w:val="22"/>
        </w:rPr>
        <w:t>Wszelkie zmiany i uzupełnienia niniejszej umowy wymagają formy pisemnej pod rygorem nieważności.</w:t>
      </w:r>
      <w:r w:rsidR="00924918">
        <w:rPr>
          <w:rFonts w:hAnsi="Times New Roman" w:cs="Times New Roman"/>
          <w:sz w:val="22"/>
          <w:szCs w:val="22"/>
        </w:rPr>
        <w:t xml:space="preserve"> Zapis ten nie dotyczy sytuacji określonej w </w:t>
      </w:r>
      <w:r w:rsidR="00924918" w:rsidRPr="00924918">
        <w:rPr>
          <w:rFonts w:hAnsi="Times New Roman" w:cs="Times New Roman"/>
          <w:sz w:val="22"/>
          <w:szCs w:val="22"/>
        </w:rPr>
        <w:t>§</w:t>
      </w:r>
      <w:r w:rsidR="00AF5C21">
        <w:rPr>
          <w:rFonts w:hAnsi="Times New Roman" w:cs="Times New Roman"/>
          <w:sz w:val="22"/>
          <w:szCs w:val="22"/>
        </w:rPr>
        <w:t> </w:t>
      </w:r>
      <w:r w:rsidR="00F0714D">
        <w:rPr>
          <w:rFonts w:hAnsi="Times New Roman" w:cs="Times New Roman"/>
          <w:sz w:val="22"/>
          <w:szCs w:val="22"/>
        </w:rPr>
        <w:t xml:space="preserve">5 </w:t>
      </w:r>
      <w:r w:rsidR="00AF5C21">
        <w:rPr>
          <w:rFonts w:hAnsi="Times New Roman" w:cs="Times New Roman"/>
          <w:sz w:val="22"/>
          <w:szCs w:val="22"/>
        </w:rPr>
        <w:t>ust. 3.</w:t>
      </w:r>
    </w:p>
    <w:p w14:paraId="0275558C" w14:textId="77777777" w:rsidR="00423220" w:rsidRPr="00570529" w:rsidRDefault="00423220" w:rsidP="00423220">
      <w:pPr>
        <w:pStyle w:val="Tekstpodstawowywcity"/>
        <w:numPr>
          <w:ilvl w:val="0"/>
          <w:numId w:val="20"/>
        </w:numPr>
        <w:ind w:left="426" w:hanging="425"/>
        <w:jc w:val="both"/>
        <w:rPr>
          <w:rFonts w:hAnsi="Times New Roman" w:cs="Times New Roman"/>
          <w:sz w:val="22"/>
          <w:szCs w:val="22"/>
        </w:rPr>
      </w:pPr>
      <w:r w:rsidRPr="00570529">
        <w:rPr>
          <w:rFonts w:hAnsi="Times New Roman" w:cs="Times New Roman"/>
          <w:sz w:val="22"/>
          <w:szCs w:val="22"/>
        </w:rPr>
        <w:t>Umowę sporządzono w 2 jednobrzmiących egzemplarzach po jednej dla każdej ze stron.</w:t>
      </w:r>
    </w:p>
    <w:p w14:paraId="001BF133" w14:textId="4B00D51E" w:rsidR="00423220" w:rsidRPr="00570529" w:rsidRDefault="00423220" w:rsidP="00423220">
      <w:pPr>
        <w:spacing w:line="276" w:lineRule="auto"/>
        <w:jc w:val="both"/>
        <w:rPr>
          <w:bCs/>
          <w:sz w:val="22"/>
          <w:szCs w:val="22"/>
        </w:rPr>
      </w:pPr>
    </w:p>
    <w:p w14:paraId="79FCC473" w14:textId="77777777" w:rsidR="00423220" w:rsidRPr="00570529" w:rsidRDefault="00423220" w:rsidP="00423220">
      <w:pPr>
        <w:spacing w:line="276" w:lineRule="auto"/>
        <w:jc w:val="both"/>
        <w:rPr>
          <w:bCs/>
          <w:sz w:val="22"/>
          <w:szCs w:val="22"/>
        </w:rPr>
      </w:pPr>
    </w:p>
    <w:p w14:paraId="0CF1946A" w14:textId="05FA5EEE" w:rsidR="00C706DD" w:rsidRPr="00423220" w:rsidRDefault="00D92ECE" w:rsidP="00C706DD">
      <w:pPr>
        <w:spacing w:line="276" w:lineRule="auto"/>
        <w:jc w:val="center"/>
        <w:rPr>
          <w:b/>
        </w:rPr>
      </w:pPr>
      <w:r>
        <w:rPr>
          <w:b/>
        </w:rPr>
        <w:t>Wykonawca</w:t>
      </w:r>
      <w:r w:rsidR="00C706DD" w:rsidRPr="00423220">
        <w:rPr>
          <w:b/>
        </w:rPr>
        <w:tab/>
      </w:r>
      <w:r w:rsidR="00C706DD" w:rsidRPr="00423220">
        <w:rPr>
          <w:b/>
        </w:rPr>
        <w:tab/>
      </w:r>
      <w:r w:rsidR="00C706DD" w:rsidRPr="00423220">
        <w:rPr>
          <w:b/>
        </w:rPr>
        <w:tab/>
      </w:r>
      <w:r w:rsidR="00332255">
        <w:rPr>
          <w:b/>
        </w:rPr>
        <w:tab/>
      </w:r>
      <w:r w:rsidR="004267B1" w:rsidRPr="00423220">
        <w:rPr>
          <w:b/>
        </w:rPr>
        <w:tab/>
      </w:r>
      <w:r w:rsidR="004267B1" w:rsidRPr="00423220">
        <w:rPr>
          <w:b/>
        </w:rPr>
        <w:tab/>
      </w:r>
      <w:r w:rsidR="00C706DD" w:rsidRPr="00423220">
        <w:rPr>
          <w:b/>
        </w:rPr>
        <w:tab/>
      </w:r>
      <w:r>
        <w:rPr>
          <w:b/>
        </w:rPr>
        <w:t>Zamawiający</w:t>
      </w:r>
    </w:p>
    <w:p w14:paraId="2AD7599C" w14:textId="52E0F24A" w:rsidR="00C706DD" w:rsidRPr="003845F9" w:rsidRDefault="00C706DD" w:rsidP="00332255">
      <w:pPr>
        <w:pStyle w:val="Tekstpodstawowywcity"/>
        <w:ind w:left="0" w:right="-2"/>
        <w:jc w:val="center"/>
        <w:rPr>
          <w:rFonts w:hAnsi="Times New Roman" w:cs="Times New Roman"/>
          <w:sz w:val="16"/>
          <w:szCs w:val="16"/>
        </w:rPr>
      </w:pPr>
      <w:r w:rsidRPr="003845F9">
        <w:rPr>
          <w:rFonts w:hAnsi="Times New Roman" w:cs="Times New Roman"/>
          <w:sz w:val="16"/>
          <w:szCs w:val="16"/>
        </w:rPr>
        <w:t>(data i podpis)</w:t>
      </w:r>
      <w:r w:rsidRPr="003845F9">
        <w:rPr>
          <w:rFonts w:hAnsi="Times New Roman" w:cs="Times New Roman"/>
          <w:sz w:val="16"/>
          <w:szCs w:val="16"/>
        </w:rPr>
        <w:tab/>
      </w:r>
      <w:r w:rsidRPr="003845F9">
        <w:rPr>
          <w:rFonts w:hAnsi="Times New Roman" w:cs="Times New Roman"/>
          <w:sz w:val="16"/>
          <w:szCs w:val="16"/>
        </w:rPr>
        <w:tab/>
      </w:r>
      <w:r w:rsidRPr="003845F9">
        <w:rPr>
          <w:rFonts w:hAnsi="Times New Roman" w:cs="Times New Roman"/>
          <w:sz w:val="16"/>
          <w:szCs w:val="16"/>
        </w:rPr>
        <w:tab/>
      </w:r>
      <w:r w:rsidR="003845F9">
        <w:rPr>
          <w:rFonts w:hAnsi="Times New Roman" w:cs="Times New Roman"/>
          <w:sz w:val="16"/>
          <w:szCs w:val="16"/>
        </w:rPr>
        <w:tab/>
      </w:r>
      <w:r w:rsidR="00332255">
        <w:rPr>
          <w:rFonts w:hAnsi="Times New Roman" w:cs="Times New Roman"/>
          <w:sz w:val="16"/>
          <w:szCs w:val="16"/>
        </w:rPr>
        <w:tab/>
      </w:r>
      <w:r w:rsidRPr="003845F9">
        <w:rPr>
          <w:rFonts w:hAnsi="Times New Roman" w:cs="Times New Roman"/>
          <w:sz w:val="16"/>
          <w:szCs w:val="16"/>
        </w:rPr>
        <w:tab/>
      </w:r>
      <w:r w:rsidRPr="003845F9">
        <w:rPr>
          <w:rFonts w:hAnsi="Times New Roman" w:cs="Times New Roman"/>
          <w:sz w:val="16"/>
          <w:szCs w:val="16"/>
        </w:rPr>
        <w:tab/>
        <w:t>(data i podpis)</w:t>
      </w:r>
    </w:p>
    <w:p w14:paraId="22958ADE" w14:textId="3D330337" w:rsidR="00ED7EB1" w:rsidRDefault="00ED7EB1">
      <w:pPr>
        <w:widowControl/>
        <w:overflowPunct/>
        <w:adjustRightInd/>
        <w:spacing w:after="160" w:line="259" w:lineRule="auto"/>
        <w:rPr>
          <w:color w:val="000000" w:themeColor="text1"/>
        </w:rPr>
      </w:pPr>
      <w:r>
        <w:rPr>
          <w:color w:val="000000" w:themeColor="text1"/>
        </w:rPr>
        <w:br w:type="page"/>
      </w:r>
    </w:p>
    <w:p w14:paraId="01D78A47" w14:textId="77777777" w:rsidR="00323206" w:rsidRPr="00B27B07" w:rsidRDefault="00323206" w:rsidP="00323206">
      <w:pPr>
        <w:spacing w:line="276" w:lineRule="auto"/>
        <w:ind w:left="720"/>
        <w:jc w:val="right"/>
      </w:pPr>
      <w:r w:rsidRPr="00B27B07">
        <w:lastRenderedPageBreak/>
        <w:t>Załącznik nr 1</w:t>
      </w:r>
    </w:p>
    <w:p w14:paraId="44E06F61" w14:textId="77777777" w:rsidR="00323206" w:rsidRPr="00B27B07" w:rsidRDefault="00323206" w:rsidP="00323206">
      <w:pPr>
        <w:spacing w:line="276" w:lineRule="auto"/>
        <w:ind w:left="720"/>
        <w:jc w:val="right"/>
      </w:pPr>
      <w:r w:rsidRPr="00B27B07">
        <w:t>do umowy CRU/……./…….</w:t>
      </w:r>
    </w:p>
    <w:p w14:paraId="711DAECF" w14:textId="02FB0A6A" w:rsidR="00323206" w:rsidRDefault="00323206" w:rsidP="00323206">
      <w:pPr>
        <w:spacing w:after="240" w:line="276" w:lineRule="auto"/>
        <w:ind w:left="720"/>
        <w:jc w:val="right"/>
      </w:pPr>
      <w:r w:rsidRPr="00B27B07">
        <w:t>z dnia……..………….</w:t>
      </w:r>
    </w:p>
    <w:p w14:paraId="73CB2566" w14:textId="595D6EB4" w:rsidR="00323206" w:rsidRPr="00323206" w:rsidRDefault="00214527" w:rsidP="00323206">
      <w:pPr>
        <w:spacing w:after="240" w:line="276" w:lineRule="auto"/>
        <w:jc w:val="center"/>
        <w:rPr>
          <w:b/>
          <w:bCs/>
        </w:rPr>
      </w:pPr>
      <w:r>
        <w:rPr>
          <w:b/>
          <w:bCs/>
        </w:rPr>
        <w:t>WYKAZ URZĄDZEŃ WIELOFUNKCYJNYCH</w:t>
      </w:r>
    </w:p>
    <w:tbl>
      <w:tblPr>
        <w:tblStyle w:val="Tabela-Siatka"/>
        <w:tblW w:w="7975" w:type="dxa"/>
        <w:tblLook w:val="04A0" w:firstRow="1" w:lastRow="0" w:firstColumn="1" w:lastColumn="0" w:noHBand="0" w:noVBand="1"/>
      </w:tblPr>
      <w:tblGrid>
        <w:gridCol w:w="611"/>
        <w:gridCol w:w="2316"/>
        <w:gridCol w:w="716"/>
        <w:gridCol w:w="1739"/>
        <w:gridCol w:w="2593"/>
      </w:tblGrid>
      <w:tr w:rsidR="00310A92" w:rsidRPr="00323206" w14:paraId="473B51A4" w14:textId="77777777" w:rsidTr="00902E47">
        <w:trPr>
          <w:trHeight w:val="807"/>
        </w:trPr>
        <w:tc>
          <w:tcPr>
            <w:tcW w:w="611" w:type="dxa"/>
            <w:vAlign w:val="center"/>
          </w:tcPr>
          <w:p w14:paraId="71A589A8" w14:textId="62B6C04B" w:rsidR="00310A92" w:rsidRPr="00323206" w:rsidRDefault="00310A92" w:rsidP="00323206">
            <w:pPr>
              <w:widowControl/>
              <w:overflowPunct/>
              <w:adjustRightInd/>
              <w:spacing w:line="259" w:lineRule="auto"/>
              <w:jc w:val="center"/>
              <w:rPr>
                <w:b/>
                <w:bCs/>
              </w:rPr>
            </w:pPr>
            <w:r>
              <w:rPr>
                <w:b/>
                <w:bCs/>
              </w:rPr>
              <w:t>Lp.</w:t>
            </w:r>
          </w:p>
        </w:tc>
        <w:tc>
          <w:tcPr>
            <w:tcW w:w="2316" w:type="dxa"/>
            <w:vAlign w:val="center"/>
          </w:tcPr>
          <w:p w14:paraId="6CDE0028" w14:textId="77777777" w:rsidR="00310A92" w:rsidRDefault="00310A92" w:rsidP="00323206">
            <w:pPr>
              <w:widowControl/>
              <w:overflowPunct/>
              <w:adjustRightInd/>
              <w:spacing w:line="259" w:lineRule="auto"/>
              <w:jc w:val="center"/>
              <w:rPr>
                <w:b/>
                <w:bCs/>
              </w:rPr>
            </w:pPr>
            <w:r>
              <w:rPr>
                <w:b/>
                <w:bCs/>
              </w:rPr>
              <w:t>Nazwa urządzenia</w:t>
            </w:r>
          </w:p>
          <w:p w14:paraId="769EE0FF" w14:textId="75325EA1" w:rsidR="00310A92" w:rsidRPr="00323206" w:rsidRDefault="00310A92" w:rsidP="00323206">
            <w:pPr>
              <w:widowControl/>
              <w:overflowPunct/>
              <w:adjustRightInd/>
              <w:spacing w:line="259" w:lineRule="auto"/>
              <w:jc w:val="center"/>
            </w:pPr>
            <w:r w:rsidRPr="00323206">
              <w:rPr>
                <w:sz w:val="18"/>
                <w:szCs w:val="18"/>
              </w:rPr>
              <w:t>(producent, model, symbol)</w:t>
            </w:r>
          </w:p>
        </w:tc>
        <w:tc>
          <w:tcPr>
            <w:tcW w:w="716" w:type="dxa"/>
            <w:vAlign w:val="center"/>
          </w:tcPr>
          <w:p w14:paraId="482A974A" w14:textId="67C98440" w:rsidR="00310A92" w:rsidRPr="00323206" w:rsidRDefault="00310A92" w:rsidP="00323206">
            <w:pPr>
              <w:widowControl/>
              <w:overflowPunct/>
              <w:adjustRightInd/>
              <w:spacing w:line="259" w:lineRule="auto"/>
              <w:jc w:val="center"/>
              <w:rPr>
                <w:b/>
                <w:bCs/>
              </w:rPr>
            </w:pPr>
            <w:r>
              <w:rPr>
                <w:b/>
                <w:bCs/>
              </w:rPr>
              <w:t>Ilość</w:t>
            </w:r>
          </w:p>
        </w:tc>
        <w:tc>
          <w:tcPr>
            <w:tcW w:w="1739" w:type="dxa"/>
            <w:vAlign w:val="center"/>
          </w:tcPr>
          <w:p w14:paraId="24FAC714" w14:textId="39019338" w:rsidR="00310A92" w:rsidRPr="00323206" w:rsidRDefault="00310A92" w:rsidP="00323206">
            <w:pPr>
              <w:widowControl/>
              <w:overflowPunct/>
              <w:adjustRightInd/>
              <w:spacing w:line="259" w:lineRule="auto"/>
              <w:jc w:val="center"/>
              <w:rPr>
                <w:b/>
                <w:bCs/>
              </w:rPr>
            </w:pPr>
            <w:r>
              <w:rPr>
                <w:b/>
                <w:bCs/>
              </w:rPr>
              <w:t>Numer seryjny</w:t>
            </w:r>
          </w:p>
        </w:tc>
        <w:tc>
          <w:tcPr>
            <w:tcW w:w="2593" w:type="dxa"/>
            <w:vAlign w:val="center"/>
          </w:tcPr>
          <w:p w14:paraId="6E1F70E7" w14:textId="218BEDA9" w:rsidR="00310A92" w:rsidRPr="00323206" w:rsidRDefault="00310A92" w:rsidP="00323206">
            <w:pPr>
              <w:widowControl/>
              <w:overflowPunct/>
              <w:adjustRightInd/>
              <w:spacing w:line="259" w:lineRule="auto"/>
              <w:jc w:val="center"/>
              <w:rPr>
                <w:b/>
                <w:bCs/>
              </w:rPr>
            </w:pPr>
            <w:r>
              <w:rPr>
                <w:b/>
                <w:bCs/>
              </w:rPr>
              <w:t>Uwagi</w:t>
            </w:r>
          </w:p>
        </w:tc>
      </w:tr>
      <w:tr w:rsidR="00310A92" w14:paraId="437366A5" w14:textId="77777777" w:rsidTr="00902E47">
        <w:tc>
          <w:tcPr>
            <w:tcW w:w="611" w:type="dxa"/>
            <w:vAlign w:val="center"/>
          </w:tcPr>
          <w:p w14:paraId="49B7E701" w14:textId="77777777" w:rsidR="00310A92" w:rsidRDefault="00310A92" w:rsidP="00214527">
            <w:pPr>
              <w:pStyle w:val="Akapitzlist"/>
              <w:widowControl/>
              <w:numPr>
                <w:ilvl w:val="0"/>
                <w:numId w:val="35"/>
              </w:numPr>
              <w:overflowPunct/>
              <w:adjustRightInd/>
              <w:spacing w:line="259" w:lineRule="auto"/>
              <w:ind w:left="-9" w:right="-62"/>
              <w:jc w:val="right"/>
            </w:pPr>
          </w:p>
        </w:tc>
        <w:tc>
          <w:tcPr>
            <w:tcW w:w="2316" w:type="dxa"/>
            <w:vAlign w:val="center"/>
          </w:tcPr>
          <w:p w14:paraId="2F25F6D1" w14:textId="77777777" w:rsidR="00310A92" w:rsidRDefault="00310A92" w:rsidP="00214527">
            <w:pPr>
              <w:widowControl/>
              <w:overflowPunct/>
              <w:adjustRightInd/>
              <w:spacing w:line="259" w:lineRule="auto"/>
            </w:pPr>
          </w:p>
        </w:tc>
        <w:tc>
          <w:tcPr>
            <w:tcW w:w="716" w:type="dxa"/>
            <w:vAlign w:val="center"/>
          </w:tcPr>
          <w:p w14:paraId="5E7A8784" w14:textId="77777777" w:rsidR="00310A92" w:rsidRDefault="00310A92" w:rsidP="00323206">
            <w:pPr>
              <w:widowControl/>
              <w:overflowPunct/>
              <w:adjustRightInd/>
              <w:spacing w:line="259" w:lineRule="auto"/>
            </w:pPr>
          </w:p>
        </w:tc>
        <w:tc>
          <w:tcPr>
            <w:tcW w:w="1739" w:type="dxa"/>
            <w:vAlign w:val="center"/>
          </w:tcPr>
          <w:p w14:paraId="1DADB9C2" w14:textId="77777777" w:rsidR="00310A92" w:rsidRDefault="00310A92" w:rsidP="00323206">
            <w:pPr>
              <w:widowControl/>
              <w:overflowPunct/>
              <w:adjustRightInd/>
              <w:spacing w:line="259" w:lineRule="auto"/>
            </w:pPr>
          </w:p>
        </w:tc>
        <w:tc>
          <w:tcPr>
            <w:tcW w:w="2593" w:type="dxa"/>
            <w:vAlign w:val="center"/>
          </w:tcPr>
          <w:p w14:paraId="43CDA658" w14:textId="77777777" w:rsidR="00310A92" w:rsidRDefault="00310A92" w:rsidP="00323206">
            <w:pPr>
              <w:widowControl/>
              <w:overflowPunct/>
              <w:adjustRightInd/>
              <w:spacing w:line="259" w:lineRule="auto"/>
            </w:pPr>
          </w:p>
        </w:tc>
      </w:tr>
      <w:tr w:rsidR="00310A92" w14:paraId="171F012A" w14:textId="77777777" w:rsidTr="00902E47">
        <w:tc>
          <w:tcPr>
            <w:tcW w:w="611" w:type="dxa"/>
            <w:vAlign w:val="center"/>
          </w:tcPr>
          <w:p w14:paraId="3D359844" w14:textId="77777777" w:rsidR="00310A92" w:rsidRDefault="00310A92" w:rsidP="00214527">
            <w:pPr>
              <w:pStyle w:val="Akapitzlist"/>
              <w:widowControl/>
              <w:numPr>
                <w:ilvl w:val="0"/>
                <w:numId w:val="35"/>
              </w:numPr>
              <w:overflowPunct/>
              <w:adjustRightInd/>
              <w:spacing w:line="259" w:lineRule="auto"/>
              <w:ind w:left="-9" w:right="-62"/>
              <w:jc w:val="right"/>
            </w:pPr>
          </w:p>
        </w:tc>
        <w:tc>
          <w:tcPr>
            <w:tcW w:w="2316" w:type="dxa"/>
            <w:vAlign w:val="center"/>
          </w:tcPr>
          <w:p w14:paraId="4C1F37C1" w14:textId="77777777" w:rsidR="00310A92" w:rsidRDefault="00310A92" w:rsidP="00214527">
            <w:pPr>
              <w:widowControl/>
              <w:overflowPunct/>
              <w:adjustRightInd/>
              <w:spacing w:line="259" w:lineRule="auto"/>
            </w:pPr>
          </w:p>
        </w:tc>
        <w:tc>
          <w:tcPr>
            <w:tcW w:w="716" w:type="dxa"/>
            <w:vAlign w:val="center"/>
          </w:tcPr>
          <w:p w14:paraId="64AAB2CA" w14:textId="77777777" w:rsidR="00310A92" w:rsidRDefault="00310A92" w:rsidP="00323206">
            <w:pPr>
              <w:widowControl/>
              <w:overflowPunct/>
              <w:adjustRightInd/>
              <w:spacing w:line="259" w:lineRule="auto"/>
            </w:pPr>
          </w:p>
        </w:tc>
        <w:tc>
          <w:tcPr>
            <w:tcW w:w="1739" w:type="dxa"/>
            <w:vAlign w:val="center"/>
          </w:tcPr>
          <w:p w14:paraId="0399DAC2" w14:textId="77777777" w:rsidR="00310A92" w:rsidRDefault="00310A92" w:rsidP="00323206">
            <w:pPr>
              <w:widowControl/>
              <w:overflowPunct/>
              <w:adjustRightInd/>
              <w:spacing w:line="259" w:lineRule="auto"/>
            </w:pPr>
          </w:p>
        </w:tc>
        <w:tc>
          <w:tcPr>
            <w:tcW w:w="2593" w:type="dxa"/>
            <w:vAlign w:val="center"/>
          </w:tcPr>
          <w:p w14:paraId="3E066A0B" w14:textId="77777777" w:rsidR="00310A92" w:rsidRDefault="00310A92" w:rsidP="00323206">
            <w:pPr>
              <w:widowControl/>
              <w:overflowPunct/>
              <w:adjustRightInd/>
              <w:spacing w:line="259" w:lineRule="auto"/>
            </w:pPr>
          </w:p>
        </w:tc>
      </w:tr>
      <w:tr w:rsidR="00310A92" w14:paraId="3B0EFD4E" w14:textId="77777777" w:rsidTr="00902E47">
        <w:tc>
          <w:tcPr>
            <w:tcW w:w="611" w:type="dxa"/>
            <w:vAlign w:val="center"/>
          </w:tcPr>
          <w:p w14:paraId="1B7C6195" w14:textId="77777777" w:rsidR="00310A92" w:rsidRDefault="00310A92" w:rsidP="00214527">
            <w:pPr>
              <w:pStyle w:val="Akapitzlist"/>
              <w:widowControl/>
              <w:numPr>
                <w:ilvl w:val="0"/>
                <w:numId w:val="35"/>
              </w:numPr>
              <w:overflowPunct/>
              <w:adjustRightInd/>
              <w:spacing w:line="259" w:lineRule="auto"/>
              <w:ind w:left="-9" w:right="-62"/>
              <w:jc w:val="right"/>
            </w:pPr>
          </w:p>
        </w:tc>
        <w:tc>
          <w:tcPr>
            <w:tcW w:w="2316" w:type="dxa"/>
            <w:vAlign w:val="center"/>
          </w:tcPr>
          <w:p w14:paraId="0DB842E2" w14:textId="77777777" w:rsidR="00310A92" w:rsidRDefault="00310A92" w:rsidP="00214527">
            <w:pPr>
              <w:widowControl/>
              <w:overflowPunct/>
              <w:adjustRightInd/>
              <w:spacing w:line="259" w:lineRule="auto"/>
            </w:pPr>
          </w:p>
        </w:tc>
        <w:tc>
          <w:tcPr>
            <w:tcW w:w="716" w:type="dxa"/>
            <w:vAlign w:val="center"/>
          </w:tcPr>
          <w:p w14:paraId="70EAA2F4" w14:textId="77777777" w:rsidR="00310A92" w:rsidRDefault="00310A92" w:rsidP="00323206">
            <w:pPr>
              <w:widowControl/>
              <w:overflowPunct/>
              <w:adjustRightInd/>
              <w:spacing w:line="259" w:lineRule="auto"/>
            </w:pPr>
          </w:p>
        </w:tc>
        <w:tc>
          <w:tcPr>
            <w:tcW w:w="1739" w:type="dxa"/>
            <w:vAlign w:val="center"/>
          </w:tcPr>
          <w:p w14:paraId="747A5616" w14:textId="77777777" w:rsidR="00310A92" w:rsidRDefault="00310A92" w:rsidP="00323206">
            <w:pPr>
              <w:widowControl/>
              <w:overflowPunct/>
              <w:adjustRightInd/>
              <w:spacing w:line="259" w:lineRule="auto"/>
            </w:pPr>
          </w:p>
        </w:tc>
        <w:tc>
          <w:tcPr>
            <w:tcW w:w="2593" w:type="dxa"/>
            <w:vAlign w:val="center"/>
          </w:tcPr>
          <w:p w14:paraId="47D11492" w14:textId="77777777" w:rsidR="00310A92" w:rsidRDefault="00310A92" w:rsidP="00323206">
            <w:pPr>
              <w:widowControl/>
              <w:overflowPunct/>
              <w:adjustRightInd/>
              <w:spacing w:line="259" w:lineRule="auto"/>
            </w:pPr>
          </w:p>
        </w:tc>
      </w:tr>
      <w:tr w:rsidR="00310A92" w14:paraId="2409557B" w14:textId="77777777" w:rsidTr="00902E47">
        <w:tc>
          <w:tcPr>
            <w:tcW w:w="611" w:type="dxa"/>
            <w:vAlign w:val="center"/>
          </w:tcPr>
          <w:p w14:paraId="49187220" w14:textId="77777777" w:rsidR="00310A92" w:rsidRDefault="00310A92" w:rsidP="00214527">
            <w:pPr>
              <w:pStyle w:val="Akapitzlist"/>
              <w:widowControl/>
              <w:numPr>
                <w:ilvl w:val="0"/>
                <w:numId w:val="35"/>
              </w:numPr>
              <w:overflowPunct/>
              <w:adjustRightInd/>
              <w:spacing w:line="259" w:lineRule="auto"/>
              <w:ind w:left="-9" w:right="-62"/>
              <w:jc w:val="right"/>
            </w:pPr>
          </w:p>
        </w:tc>
        <w:tc>
          <w:tcPr>
            <w:tcW w:w="2316" w:type="dxa"/>
            <w:vAlign w:val="center"/>
          </w:tcPr>
          <w:p w14:paraId="49DF18D4" w14:textId="77777777" w:rsidR="00310A92" w:rsidRDefault="00310A92" w:rsidP="00214527">
            <w:pPr>
              <w:widowControl/>
              <w:overflowPunct/>
              <w:adjustRightInd/>
              <w:spacing w:line="259" w:lineRule="auto"/>
            </w:pPr>
          </w:p>
        </w:tc>
        <w:tc>
          <w:tcPr>
            <w:tcW w:w="716" w:type="dxa"/>
            <w:vAlign w:val="center"/>
          </w:tcPr>
          <w:p w14:paraId="0EC869BD" w14:textId="77777777" w:rsidR="00310A92" w:rsidRDefault="00310A92" w:rsidP="00323206">
            <w:pPr>
              <w:widowControl/>
              <w:overflowPunct/>
              <w:adjustRightInd/>
              <w:spacing w:line="259" w:lineRule="auto"/>
            </w:pPr>
          </w:p>
        </w:tc>
        <w:tc>
          <w:tcPr>
            <w:tcW w:w="1739" w:type="dxa"/>
            <w:vAlign w:val="center"/>
          </w:tcPr>
          <w:p w14:paraId="398D40A4" w14:textId="77777777" w:rsidR="00310A92" w:rsidRDefault="00310A92" w:rsidP="00323206">
            <w:pPr>
              <w:widowControl/>
              <w:overflowPunct/>
              <w:adjustRightInd/>
              <w:spacing w:line="259" w:lineRule="auto"/>
            </w:pPr>
          </w:p>
        </w:tc>
        <w:tc>
          <w:tcPr>
            <w:tcW w:w="2593" w:type="dxa"/>
            <w:vAlign w:val="center"/>
          </w:tcPr>
          <w:p w14:paraId="3D91F8FA" w14:textId="77777777" w:rsidR="00310A92" w:rsidRDefault="00310A92" w:rsidP="00323206">
            <w:pPr>
              <w:widowControl/>
              <w:overflowPunct/>
              <w:adjustRightInd/>
              <w:spacing w:line="259" w:lineRule="auto"/>
            </w:pPr>
          </w:p>
        </w:tc>
      </w:tr>
      <w:tr w:rsidR="00310A92" w14:paraId="0BDABDB3" w14:textId="77777777" w:rsidTr="00902E47">
        <w:tc>
          <w:tcPr>
            <w:tcW w:w="611" w:type="dxa"/>
            <w:vAlign w:val="center"/>
          </w:tcPr>
          <w:p w14:paraId="15210E2D" w14:textId="33EF6991" w:rsidR="00310A92" w:rsidRDefault="00310A92" w:rsidP="00214527">
            <w:pPr>
              <w:pStyle w:val="Akapitzlist"/>
              <w:widowControl/>
              <w:overflowPunct/>
              <w:adjustRightInd/>
              <w:spacing w:line="259" w:lineRule="auto"/>
              <w:ind w:left="-9" w:right="-62"/>
              <w:jc w:val="center"/>
            </w:pPr>
            <w:r>
              <w:t>…</w:t>
            </w:r>
          </w:p>
        </w:tc>
        <w:tc>
          <w:tcPr>
            <w:tcW w:w="2316" w:type="dxa"/>
            <w:vAlign w:val="center"/>
          </w:tcPr>
          <w:p w14:paraId="30299A8F" w14:textId="77777777" w:rsidR="00310A92" w:rsidRDefault="00310A92" w:rsidP="00214527">
            <w:pPr>
              <w:widowControl/>
              <w:overflowPunct/>
              <w:adjustRightInd/>
              <w:spacing w:line="259" w:lineRule="auto"/>
            </w:pPr>
          </w:p>
        </w:tc>
        <w:tc>
          <w:tcPr>
            <w:tcW w:w="716" w:type="dxa"/>
            <w:vAlign w:val="center"/>
          </w:tcPr>
          <w:p w14:paraId="471B1AFE" w14:textId="77777777" w:rsidR="00310A92" w:rsidRDefault="00310A92" w:rsidP="00323206">
            <w:pPr>
              <w:widowControl/>
              <w:overflowPunct/>
              <w:adjustRightInd/>
              <w:spacing w:line="259" w:lineRule="auto"/>
            </w:pPr>
          </w:p>
        </w:tc>
        <w:tc>
          <w:tcPr>
            <w:tcW w:w="1739" w:type="dxa"/>
            <w:vAlign w:val="center"/>
          </w:tcPr>
          <w:p w14:paraId="75E76134" w14:textId="77777777" w:rsidR="00310A92" w:rsidRDefault="00310A92" w:rsidP="00323206">
            <w:pPr>
              <w:widowControl/>
              <w:overflowPunct/>
              <w:adjustRightInd/>
              <w:spacing w:line="259" w:lineRule="auto"/>
            </w:pPr>
          </w:p>
        </w:tc>
        <w:tc>
          <w:tcPr>
            <w:tcW w:w="2593" w:type="dxa"/>
            <w:vAlign w:val="center"/>
          </w:tcPr>
          <w:p w14:paraId="4CD4695C" w14:textId="77777777" w:rsidR="00310A92" w:rsidRDefault="00310A92" w:rsidP="00323206">
            <w:pPr>
              <w:widowControl/>
              <w:overflowPunct/>
              <w:adjustRightInd/>
              <w:spacing w:line="259" w:lineRule="auto"/>
            </w:pPr>
          </w:p>
        </w:tc>
      </w:tr>
    </w:tbl>
    <w:p w14:paraId="79C125E4" w14:textId="77777777" w:rsidR="00323206" w:rsidRDefault="00323206">
      <w:pPr>
        <w:widowControl/>
        <w:overflowPunct/>
        <w:adjustRightInd/>
        <w:spacing w:after="160" w:line="259" w:lineRule="auto"/>
      </w:pPr>
    </w:p>
    <w:p w14:paraId="35839F7E" w14:textId="158A67E9" w:rsidR="00323206" w:rsidRDefault="00323206">
      <w:pPr>
        <w:widowControl/>
        <w:overflowPunct/>
        <w:adjustRightInd/>
        <w:spacing w:after="160" w:line="259" w:lineRule="auto"/>
      </w:pPr>
      <w:r>
        <w:br w:type="page"/>
      </w:r>
    </w:p>
    <w:p w14:paraId="2177360E" w14:textId="134ABEBA" w:rsidR="006C01BB" w:rsidRPr="00B22D5D" w:rsidRDefault="006C01BB" w:rsidP="006C01BB">
      <w:pPr>
        <w:spacing w:line="276" w:lineRule="auto"/>
        <w:ind w:left="720"/>
        <w:jc w:val="right"/>
        <w:rPr>
          <w:sz w:val="18"/>
          <w:szCs w:val="18"/>
        </w:rPr>
      </w:pPr>
      <w:r w:rsidRPr="00B22D5D">
        <w:rPr>
          <w:sz w:val="18"/>
          <w:szCs w:val="18"/>
        </w:rPr>
        <w:lastRenderedPageBreak/>
        <w:t xml:space="preserve">Załącznik nr </w:t>
      </w:r>
      <w:r w:rsidR="00323206" w:rsidRPr="00B22D5D">
        <w:rPr>
          <w:sz w:val="18"/>
          <w:szCs w:val="18"/>
        </w:rPr>
        <w:t>2</w:t>
      </w:r>
    </w:p>
    <w:p w14:paraId="75617F8A" w14:textId="77777777" w:rsidR="006C01BB" w:rsidRPr="00B22D5D" w:rsidRDefault="006C01BB" w:rsidP="006C01BB">
      <w:pPr>
        <w:spacing w:line="276" w:lineRule="auto"/>
        <w:ind w:left="720"/>
        <w:jc w:val="right"/>
        <w:rPr>
          <w:sz w:val="18"/>
          <w:szCs w:val="18"/>
        </w:rPr>
      </w:pPr>
      <w:r w:rsidRPr="00B22D5D">
        <w:rPr>
          <w:sz w:val="18"/>
          <w:szCs w:val="18"/>
        </w:rPr>
        <w:t>do umowy CRU/……./…….</w:t>
      </w:r>
    </w:p>
    <w:p w14:paraId="3866C3C6" w14:textId="77777777" w:rsidR="006C01BB" w:rsidRPr="00B22D5D" w:rsidRDefault="006C01BB" w:rsidP="006C01BB">
      <w:pPr>
        <w:spacing w:line="276" w:lineRule="auto"/>
        <w:ind w:left="720"/>
        <w:jc w:val="right"/>
        <w:rPr>
          <w:sz w:val="18"/>
          <w:szCs w:val="18"/>
        </w:rPr>
      </w:pPr>
      <w:r w:rsidRPr="00B22D5D">
        <w:rPr>
          <w:sz w:val="18"/>
          <w:szCs w:val="18"/>
        </w:rPr>
        <w:t>z dnia……..………….</w:t>
      </w:r>
    </w:p>
    <w:p w14:paraId="0165AF0A" w14:textId="5D71F14B" w:rsidR="00B27B07" w:rsidRPr="00FB6019" w:rsidRDefault="00651050" w:rsidP="00651050">
      <w:pPr>
        <w:widowControl/>
        <w:overflowPunct/>
        <w:adjustRightInd/>
        <w:spacing w:after="160" w:line="259" w:lineRule="auto"/>
        <w:jc w:val="center"/>
        <w:rPr>
          <w:b/>
          <w:bCs/>
          <w:sz w:val="22"/>
          <w:szCs w:val="22"/>
        </w:rPr>
      </w:pPr>
      <w:r w:rsidRPr="00FB6019">
        <w:rPr>
          <w:b/>
          <w:bCs/>
          <w:sz w:val="22"/>
          <w:szCs w:val="22"/>
        </w:rPr>
        <w:t>CENNIK OPŁAT</w:t>
      </w:r>
    </w:p>
    <w:p w14:paraId="72CB44C9" w14:textId="0F1BB29A" w:rsidR="00B27B07" w:rsidRDefault="00B27B07" w:rsidP="00B22D5D">
      <w:pPr>
        <w:pStyle w:val="Tekstpodstawowywcity"/>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240"/>
        <w:ind w:left="142" w:hanging="284"/>
        <w:jc w:val="center"/>
        <w:rPr>
          <w:rFonts w:hAnsi="Times New Roman" w:cs="Times New Roman"/>
          <w:b/>
          <w:iCs/>
          <w:sz w:val="22"/>
          <w:szCs w:val="22"/>
        </w:rPr>
      </w:pPr>
      <w:r w:rsidRPr="00B27B07">
        <w:rPr>
          <w:rFonts w:hAnsi="Times New Roman" w:cs="Times New Roman"/>
          <w:b/>
          <w:iCs/>
          <w:sz w:val="22"/>
          <w:szCs w:val="22"/>
        </w:rPr>
        <w:t>STAŁA OPŁATA MIESIĘCZNA ZA WYNAJEM URZĄDZEŃ:</w:t>
      </w:r>
    </w:p>
    <w:p w14:paraId="32D87D1A" w14:textId="73D2754E" w:rsidR="00FF520E" w:rsidRDefault="008F61DA" w:rsidP="008F61DA">
      <w:pPr>
        <w:pStyle w:val="Tekstpodstawowywcity"/>
        <w:spacing w:after="240"/>
        <w:ind w:left="0"/>
        <w:rPr>
          <w:b/>
          <w:iCs/>
          <w:sz w:val="22"/>
          <w:szCs w:val="22"/>
        </w:rPr>
      </w:pPr>
      <w:r>
        <w:rPr>
          <w:b/>
          <w:iCs/>
          <w:sz w:val="22"/>
          <w:szCs w:val="22"/>
        </w:rPr>
        <w:t xml:space="preserve">Wystawca faktury: </w:t>
      </w:r>
      <w:r w:rsidRPr="00FF520E">
        <w:rPr>
          <w:b/>
          <w:iCs/>
          <w:sz w:val="22"/>
          <w:szCs w:val="22"/>
        </w:rPr>
        <w:t>………………………………………………………………………………………</w:t>
      </w:r>
    </w:p>
    <w:tbl>
      <w:tblPr>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3127"/>
        <w:gridCol w:w="704"/>
        <w:gridCol w:w="1457"/>
        <w:gridCol w:w="1380"/>
        <w:gridCol w:w="1272"/>
        <w:gridCol w:w="1380"/>
      </w:tblGrid>
      <w:tr w:rsidR="00B27B07" w:rsidRPr="00B27B07" w14:paraId="471B07F3" w14:textId="77777777" w:rsidTr="00081056">
        <w:tc>
          <w:tcPr>
            <w:tcW w:w="552" w:type="dxa"/>
            <w:shd w:val="clear" w:color="auto" w:fill="auto"/>
            <w:vAlign w:val="center"/>
          </w:tcPr>
          <w:p w14:paraId="7B1AC19C" w14:textId="77777777" w:rsidR="00B27B07" w:rsidRPr="00B27B07" w:rsidRDefault="00B27B07" w:rsidP="00081056">
            <w:pPr>
              <w:rPr>
                <w:b/>
                <w:bCs/>
                <w:sz w:val="18"/>
                <w:szCs w:val="18"/>
              </w:rPr>
            </w:pPr>
            <w:r w:rsidRPr="00B27B07">
              <w:rPr>
                <w:b/>
                <w:bCs/>
                <w:sz w:val="18"/>
                <w:szCs w:val="18"/>
              </w:rPr>
              <w:t>Lp.</w:t>
            </w:r>
          </w:p>
        </w:tc>
        <w:tc>
          <w:tcPr>
            <w:tcW w:w="3127" w:type="dxa"/>
            <w:shd w:val="clear" w:color="auto" w:fill="auto"/>
            <w:vAlign w:val="center"/>
          </w:tcPr>
          <w:p w14:paraId="4C8281C5" w14:textId="77777777" w:rsidR="00B27B07" w:rsidRPr="00B27B07" w:rsidRDefault="00B27B07" w:rsidP="00081056">
            <w:pPr>
              <w:jc w:val="center"/>
              <w:rPr>
                <w:b/>
                <w:bCs/>
                <w:sz w:val="18"/>
                <w:szCs w:val="18"/>
              </w:rPr>
            </w:pPr>
            <w:r w:rsidRPr="00B27B07">
              <w:rPr>
                <w:b/>
                <w:bCs/>
                <w:sz w:val="18"/>
                <w:szCs w:val="18"/>
              </w:rPr>
              <w:t>Opis:</w:t>
            </w:r>
          </w:p>
        </w:tc>
        <w:tc>
          <w:tcPr>
            <w:tcW w:w="704" w:type="dxa"/>
            <w:shd w:val="clear" w:color="auto" w:fill="auto"/>
            <w:vAlign w:val="center"/>
          </w:tcPr>
          <w:p w14:paraId="45B94566" w14:textId="77777777" w:rsidR="00B27B07" w:rsidRPr="00B27B07" w:rsidRDefault="00B27B07" w:rsidP="00081056">
            <w:pPr>
              <w:jc w:val="center"/>
              <w:rPr>
                <w:b/>
                <w:bCs/>
                <w:sz w:val="18"/>
                <w:szCs w:val="18"/>
              </w:rPr>
            </w:pPr>
            <w:r w:rsidRPr="00B27B07">
              <w:rPr>
                <w:b/>
                <w:bCs/>
                <w:sz w:val="18"/>
                <w:szCs w:val="18"/>
              </w:rPr>
              <w:t>ilość</w:t>
            </w:r>
          </w:p>
        </w:tc>
        <w:tc>
          <w:tcPr>
            <w:tcW w:w="1457" w:type="dxa"/>
            <w:shd w:val="clear" w:color="auto" w:fill="auto"/>
            <w:vAlign w:val="center"/>
          </w:tcPr>
          <w:p w14:paraId="6FA823EE" w14:textId="77777777" w:rsidR="00B27B07" w:rsidRPr="00B27B07" w:rsidRDefault="00B27B07" w:rsidP="00081056">
            <w:pPr>
              <w:jc w:val="center"/>
              <w:rPr>
                <w:b/>
                <w:bCs/>
                <w:sz w:val="18"/>
                <w:szCs w:val="18"/>
              </w:rPr>
            </w:pPr>
            <w:r w:rsidRPr="00B27B07">
              <w:rPr>
                <w:b/>
                <w:bCs/>
                <w:sz w:val="18"/>
                <w:szCs w:val="18"/>
              </w:rPr>
              <w:t>Cena jednostkowa** netto w PLN*</w:t>
            </w:r>
          </w:p>
        </w:tc>
        <w:tc>
          <w:tcPr>
            <w:tcW w:w="1380" w:type="dxa"/>
            <w:shd w:val="clear" w:color="auto" w:fill="auto"/>
            <w:vAlign w:val="center"/>
          </w:tcPr>
          <w:p w14:paraId="20776569" w14:textId="77777777" w:rsidR="00B27B07" w:rsidRPr="00B27B07" w:rsidRDefault="00B27B07" w:rsidP="00081056">
            <w:pPr>
              <w:jc w:val="center"/>
              <w:rPr>
                <w:b/>
                <w:bCs/>
                <w:sz w:val="18"/>
                <w:szCs w:val="18"/>
              </w:rPr>
            </w:pPr>
            <w:r w:rsidRPr="00B27B07">
              <w:rPr>
                <w:b/>
                <w:bCs/>
                <w:sz w:val="18"/>
                <w:szCs w:val="18"/>
              </w:rPr>
              <w:t>Wartość podatku VAT w PLN*</w:t>
            </w:r>
          </w:p>
        </w:tc>
        <w:tc>
          <w:tcPr>
            <w:tcW w:w="1272" w:type="dxa"/>
            <w:shd w:val="clear" w:color="auto" w:fill="auto"/>
            <w:vAlign w:val="center"/>
          </w:tcPr>
          <w:p w14:paraId="1F7A420A" w14:textId="77777777" w:rsidR="00B27B07" w:rsidRPr="00B27B07" w:rsidRDefault="00B27B07" w:rsidP="00081056">
            <w:pPr>
              <w:jc w:val="center"/>
              <w:rPr>
                <w:b/>
                <w:bCs/>
                <w:sz w:val="18"/>
                <w:szCs w:val="18"/>
              </w:rPr>
            </w:pPr>
            <w:r w:rsidRPr="00B27B07">
              <w:rPr>
                <w:b/>
                <w:bCs/>
                <w:sz w:val="18"/>
                <w:szCs w:val="18"/>
              </w:rPr>
              <w:t>Cena jednostkowa brutto w PLN*</w:t>
            </w:r>
          </w:p>
        </w:tc>
        <w:tc>
          <w:tcPr>
            <w:tcW w:w="1380" w:type="dxa"/>
            <w:shd w:val="clear" w:color="auto" w:fill="auto"/>
            <w:vAlign w:val="center"/>
          </w:tcPr>
          <w:p w14:paraId="30444BC1" w14:textId="77777777" w:rsidR="00B27B07" w:rsidRPr="00B27B07" w:rsidRDefault="00B27B07" w:rsidP="00081056">
            <w:pPr>
              <w:jc w:val="center"/>
              <w:rPr>
                <w:b/>
                <w:bCs/>
                <w:sz w:val="18"/>
                <w:szCs w:val="18"/>
              </w:rPr>
            </w:pPr>
            <w:r w:rsidRPr="00B27B07">
              <w:rPr>
                <w:b/>
                <w:bCs/>
                <w:sz w:val="18"/>
                <w:szCs w:val="18"/>
              </w:rPr>
              <w:t>Wartość brutto w PLN*</w:t>
            </w:r>
          </w:p>
        </w:tc>
      </w:tr>
      <w:tr w:rsidR="00B27B07" w:rsidRPr="00B27B07" w14:paraId="4DF4ECB2" w14:textId="77777777" w:rsidTr="00081056">
        <w:tc>
          <w:tcPr>
            <w:tcW w:w="552" w:type="dxa"/>
            <w:shd w:val="clear" w:color="auto" w:fill="auto"/>
            <w:vAlign w:val="center"/>
          </w:tcPr>
          <w:p w14:paraId="730CD123" w14:textId="77777777" w:rsidR="00B27B07" w:rsidRPr="00B27B07" w:rsidRDefault="00B27B07" w:rsidP="00081056">
            <w:pPr>
              <w:jc w:val="center"/>
              <w:rPr>
                <w:b/>
                <w:bCs/>
                <w:sz w:val="18"/>
                <w:szCs w:val="18"/>
              </w:rPr>
            </w:pPr>
            <w:r w:rsidRPr="00B27B07">
              <w:rPr>
                <w:b/>
                <w:bCs/>
                <w:sz w:val="18"/>
                <w:szCs w:val="18"/>
              </w:rPr>
              <w:t>A</w:t>
            </w:r>
          </w:p>
        </w:tc>
        <w:tc>
          <w:tcPr>
            <w:tcW w:w="3127" w:type="dxa"/>
            <w:shd w:val="clear" w:color="auto" w:fill="auto"/>
            <w:vAlign w:val="center"/>
          </w:tcPr>
          <w:p w14:paraId="4DC02014" w14:textId="77777777" w:rsidR="00B27B07" w:rsidRPr="00B27B07" w:rsidRDefault="00B27B07" w:rsidP="00081056">
            <w:pPr>
              <w:jc w:val="center"/>
              <w:rPr>
                <w:b/>
                <w:bCs/>
                <w:sz w:val="18"/>
                <w:szCs w:val="18"/>
              </w:rPr>
            </w:pPr>
            <w:r w:rsidRPr="00B27B07">
              <w:rPr>
                <w:b/>
                <w:bCs/>
                <w:sz w:val="18"/>
                <w:szCs w:val="18"/>
              </w:rPr>
              <w:t>B</w:t>
            </w:r>
          </w:p>
        </w:tc>
        <w:tc>
          <w:tcPr>
            <w:tcW w:w="704" w:type="dxa"/>
            <w:shd w:val="clear" w:color="auto" w:fill="auto"/>
            <w:vAlign w:val="center"/>
          </w:tcPr>
          <w:p w14:paraId="5E9B7C8D" w14:textId="77777777" w:rsidR="00B27B07" w:rsidRPr="00B27B07" w:rsidRDefault="00B27B07" w:rsidP="00081056">
            <w:pPr>
              <w:jc w:val="center"/>
              <w:rPr>
                <w:b/>
                <w:bCs/>
                <w:sz w:val="18"/>
                <w:szCs w:val="18"/>
              </w:rPr>
            </w:pPr>
            <w:r w:rsidRPr="00B27B07">
              <w:rPr>
                <w:b/>
                <w:bCs/>
                <w:sz w:val="18"/>
                <w:szCs w:val="18"/>
              </w:rPr>
              <w:t>C</w:t>
            </w:r>
          </w:p>
        </w:tc>
        <w:tc>
          <w:tcPr>
            <w:tcW w:w="1457" w:type="dxa"/>
            <w:shd w:val="clear" w:color="auto" w:fill="auto"/>
            <w:vAlign w:val="center"/>
          </w:tcPr>
          <w:p w14:paraId="0E060C89" w14:textId="77777777" w:rsidR="00B27B07" w:rsidRPr="00B27B07" w:rsidRDefault="00B27B07" w:rsidP="00081056">
            <w:pPr>
              <w:jc w:val="center"/>
              <w:rPr>
                <w:b/>
                <w:bCs/>
                <w:sz w:val="18"/>
                <w:szCs w:val="18"/>
              </w:rPr>
            </w:pPr>
            <w:r w:rsidRPr="00B27B07">
              <w:rPr>
                <w:b/>
                <w:bCs/>
                <w:sz w:val="18"/>
                <w:szCs w:val="18"/>
              </w:rPr>
              <w:t>D</w:t>
            </w:r>
          </w:p>
        </w:tc>
        <w:tc>
          <w:tcPr>
            <w:tcW w:w="1380" w:type="dxa"/>
            <w:shd w:val="clear" w:color="auto" w:fill="auto"/>
            <w:vAlign w:val="center"/>
          </w:tcPr>
          <w:p w14:paraId="191B990C" w14:textId="77777777" w:rsidR="00B27B07" w:rsidRPr="00B27B07" w:rsidRDefault="00B27B07" w:rsidP="00081056">
            <w:pPr>
              <w:jc w:val="center"/>
              <w:rPr>
                <w:b/>
                <w:bCs/>
                <w:sz w:val="18"/>
                <w:szCs w:val="18"/>
              </w:rPr>
            </w:pPr>
            <w:r w:rsidRPr="00B27B07">
              <w:rPr>
                <w:b/>
                <w:bCs/>
                <w:sz w:val="18"/>
                <w:szCs w:val="18"/>
              </w:rPr>
              <w:t>E</w:t>
            </w:r>
          </w:p>
        </w:tc>
        <w:tc>
          <w:tcPr>
            <w:tcW w:w="1272" w:type="dxa"/>
            <w:shd w:val="clear" w:color="auto" w:fill="auto"/>
            <w:vAlign w:val="center"/>
          </w:tcPr>
          <w:p w14:paraId="52CB1A74" w14:textId="77777777" w:rsidR="00B27B07" w:rsidRPr="00B27B07" w:rsidRDefault="00B27B07" w:rsidP="00081056">
            <w:pPr>
              <w:jc w:val="center"/>
              <w:rPr>
                <w:b/>
                <w:bCs/>
                <w:sz w:val="18"/>
                <w:szCs w:val="18"/>
              </w:rPr>
            </w:pPr>
            <w:r w:rsidRPr="00B27B07">
              <w:rPr>
                <w:b/>
                <w:bCs/>
                <w:sz w:val="18"/>
                <w:szCs w:val="18"/>
              </w:rPr>
              <w:t>F=D+E</w:t>
            </w:r>
          </w:p>
        </w:tc>
        <w:tc>
          <w:tcPr>
            <w:tcW w:w="1380" w:type="dxa"/>
            <w:shd w:val="clear" w:color="auto" w:fill="auto"/>
            <w:vAlign w:val="center"/>
          </w:tcPr>
          <w:p w14:paraId="54C2BDB7" w14:textId="77777777" w:rsidR="00B27B07" w:rsidRPr="00B27B07" w:rsidRDefault="00B27B07" w:rsidP="00081056">
            <w:pPr>
              <w:jc w:val="center"/>
              <w:rPr>
                <w:b/>
                <w:bCs/>
                <w:sz w:val="18"/>
                <w:szCs w:val="18"/>
              </w:rPr>
            </w:pPr>
            <w:r w:rsidRPr="00B27B07">
              <w:rPr>
                <w:b/>
                <w:bCs/>
                <w:sz w:val="18"/>
                <w:szCs w:val="18"/>
              </w:rPr>
              <w:t>G=C*F</w:t>
            </w:r>
          </w:p>
        </w:tc>
      </w:tr>
      <w:tr w:rsidR="00B27B07" w:rsidRPr="00B27B07" w14:paraId="7274C34F" w14:textId="77777777" w:rsidTr="00081056">
        <w:tc>
          <w:tcPr>
            <w:tcW w:w="552" w:type="dxa"/>
            <w:shd w:val="clear" w:color="auto" w:fill="auto"/>
            <w:vAlign w:val="center"/>
          </w:tcPr>
          <w:p w14:paraId="482952FD" w14:textId="77777777" w:rsidR="00B27B07" w:rsidRPr="00B27B07" w:rsidRDefault="00B27B07" w:rsidP="00B27B07">
            <w:pPr>
              <w:numPr>
                <w:ilvl w:val="0"/>
                <w:numId w:val="26"/>
              </w:numPr>
              <w:ind w:left="73" w:hanging="357"/>
              <w:jc w:val="right"/>
              <w:rPr>
                <w:sz w:val="18"/>
                <w:szCs w:val="18"/>
              </w:rPr>
            </w:pPr>
          </w:p>
        </w:tc>
        <w:tc>
          <w:tcPr>
            <w:tcW w:w="3127" w:type="dxa"/>
            <w:shd w:val="clear" w:color="auto" w:fill="auto"/>
            <w:vAlign w:val="center"/>
          </w:tcPr>
          <w:p w14:paraId="74618415" w14:textId="77777777" w:rsidR="00B27B07" w:rsidRPr="00B27B07" w:rsidRDefault="00B27B07" w:rsidP="00081056">
            <w:pPr>
              <w:jc w:val="center"/>
              <w:rPr>
                <w:sz w:val="18"/>
                <w:szCs w:val="18"/>
              </w:rPr>
            </w:pPr>
            <w:r w:rsidRPr="00B27B07">
              <w:rPr>
                <w:sz w:val="18"/>
                <w:szCs w:val="18"/>
              </w:rPr>
              <w:t>Urządzenie wielofunkcyjne kolorowe Typ 1 – format A4</w:t>
            </w:r>
          </w:p>
        </w:tc>
        <w:tc>
          <w:tcPr>
            <w:tcW w:w="704" w:type="dxa"/>
            <w:shd w:val="clear" w:color="auto" w:fill="auto"/>
            <w:vAlign w:val="center"/>
          </w:tcPr>
          <w:p w14:paraId="5C15011A" w14:textId="77777777" w:rsidR="00B27B07" w:rsidRPr="00B27B07" w:rsidRDefault="00B27B07" w:rsidP="00081056">
            <w:pPr>
              <w:jc w:val="center"/>
              <w:rPr>
                <w:sz w:val="18"/>
                <w:szCs w:val="18"/>
              </w:rPr>
            </w:pPr>
            <w:r w:rsidRPr="00B27B07">
              <w:rPr>
                <w:sz w:val="18"/>
                <w:szCs w:val="18"/>
              </w:rPr>
              <w:t>17 szt.</w:t>
            </w:r>
          </w:p>
        </w:tc>
        <w:tc>
          <w:tcPr>
            <w:tcW w:w="1457" w:type="dxa"/>
            <w:shd w:val="clear" w:color="auto" w:fill="auto"/>
            <w:vAlign w:val="center"/>
          </w:tcPr>
          <w:p w14:paraId="2CD83CCE" w14:textId="77777777" w:rsidR="00B27B07" w:rsidRPr="00B27B07" w:rsidRDefault="00B27B07" w:rsidP="00081056">
            <w:pPr>
              <w:rPr>
                <w:sz w:val="18"/>
                <w:szCs w:val="18"/>
              </w:rPr>
            </w:pPr>
          </w:p>
        </w:tc>
        <w:tc>
          <w:tcPr>
            <w:tcW w:w="1380" w:type="dxa"/>
            <w:shd w:val="clear" w:color="auto" w:fill="auto"/>
            <w:vAlign w:val="center"/>
          </w:tcPr>
          <w:p w14:paraId="7EA1760F" w14:textId="77777777" w:rsidR="00B27B07" w:rsidRPr="00B27B07" w:rsidRDefault="00B27B07" w:rsidP="00081056">
            <w:pPr>
              <w:rPr>
                <w:sz w:val="18"/>
                <w:szCs w:val="18"/>
              </w:rPr>
            </w:pPr>
          </w:p>
        </w:tc>
        <w:tc>
          <w:tcPr>
            <w:tcW w:w="1272" w:type="dxa"/>
            <w:shd w:val="clear" w:color="auto" w:fill="auto"/>
            <w:vAlign w:val="center"/>
          </w:tcPr>
          <w:p w14:paraId="133B2BBE" w14:textId="77777777" w:rsidR="00B27B07" w:rsidRPr="00B27B07" w:rsidRDefault="00B27B07" w:rsidP="00081056">
            <w:pPr>
              <w:rPr>
                <w:sz w:val="18"/>
                <w:szCs w:val="18"/>
              </w:rPr>
            </w:pPr>
          </w:p>
        </w:tc>
        <w:tc>
          <w:tcPr>
            <w:tcW w:w="1380" w:type="dxa"/>
            <w:shd w:val="clear" w:color="auto" w:fill="auto"/>
            <w:vAlign w:val="center"/>
          </w:tcPr>
          <w:p w14:paraId="6009C91A" w14:textId="77777777" w:rsidR="00B27B07" w:rsidRPr="00B27B07" w:rsidRDefault="00B27B07" w:rsidP="00081056">
            <w:pPr>
              <w:rPr>
                <w:sz w:val="18"/>
                <w:szCs w:val="18"/>
              </w:rPr>
            </w:pPr>
          </w:p>
        </w:tc>
      </w:tr>
      <w:tr w:rsidR="00B27B07" w:rsidRPr="00B27B07" w14:paraId="41D5E31E" w14:textId="77777777" w:rsidTr="00081056">
        <w:tc>
          <w:tcPr>
            <w:tcW w:w="552" w:type="dxa"/>
            <w:shd w:val="clear" w:color="auto" w:fill="auto"/>
            <w:vAlign w:val="center"/>
          </w:tcPr>
          <w:p w14:paraId="047597E0" w14:textId="77777777" w:rsidR="00B27B07" w:rsidRPr="00B27B07" w:rsidRDefault="00B27B07" w:rsidP="00B27B07">
            <w:pPr>
              <w:numPr>
                <w:ilvl w:val="0"/>
                <w:numId w:val="26"/>
              </w:numPr>
              <w:ind w:left="73" w:hanging="357"/>
              <w:jc w:val="right"/>
              <w:rPr>
                <w:sz w:val="18"/>
                <w:szCs w:val="18"/>
              </w:rPr>
            </w:pPr>
          </w:p>
        </w:tc>
        <w:tc>
          <w:tcPr>
            <w:tcW w:w="3127" w:type="dxa"/>
            <w:shd w:val="clear" w:color="auto" w:fill="auto"/>
            <w:vAlign w:val="center"/>
          </w:tcPr>
          <w:p w14:paraId="2E502EB0" w14:textId="77777777" w:rsidR="00B27B07" w:rsidRPr="00B27B07" w:rsidRDefault="00B27B07" w:rsidP="00081056">
            <w:pPr>
              <w:jc w:val="center"/>
              <w:rPr>
                <w:sz w:val="18"/>
                <w:szCs w:val="18"/>
              </w:rPr>
            </w:pPr>
            <w:r w:rsidRPr="00B27B07">
              <w:rPr>
                <w:sz w:val="18"/>
                <w:szCs w:val="18"/>
              </w:rPr>
              <w:t>Urządzenie wielofunkcyjne kolorowe Typ 1 – format A4 z faxem</w:t>
            </w:r>
          </w:p>
        </w:tc>
        <w:tc>
          <w:tcPr>
            <w:tcW w:w="704" w:type="dxa"/>
            <w:shd w:val="clear" w:color="auto" w:fill="auto"/>
            <w:vAlign w:val="center"/>
          </w:tcPr>
          <w:p w14:paraId="551BE642" w14:textId="77777777" w:rsidR="00B27B07" w:rsidRPr="00B27B07" w:rsidRDefault="00B27B07" w:rsidP="00081056">
            <w:pPr>
              <w:jc w:val="center"/>
              <w:rPr>
                <w:sz w:val="18"/>
                <w:szCs w:val="18"/>
              </w:rPr>
            </w:pPr>
            <w:r w:rsidRPr="00B27B07">
              <w:rPr>
                <w:sz w:val="18"/>
                <w:szCs w:val="18"/>
              </w:rPr>
              <w:t>10 szt.</w:t>
            </w:r>
          </w:p>
        </w:tc>
        <w:tc>
          <w:tcPr>
            <w:tcW w:w="1457" w:type="dxa"/>
            <w:shd w:val="clear" w:color="auto" w:fill="auto"/>
            <w:vAlign w:val="center"/>
          </w:tcPr>
          <w:p w14:paraId="2A5D6764" w14:textId="77777777" w:rsidR="00B27B07" w:rsidRPr="00B27B07" w:rsidRDefault="00B27B07" w:rsidP="00081056">
            <w:pPr>
              <w:rPr>
                <w:sz w:val="18"/>
                <w:szCs w:val="18"/>
              </w:rPr>
            </w:pPr>
          </w:p>
        </w:tc>
        <w:tc>
          <w:tcPr>
            <w:tcW w:w="1380" w:type="dxa"/>
            <w:shd w:val="clear" w:color="auto" w:fill="auto"/>
            <w:vAlign w:val="center"/>
          </w:tcPr>
          <w:p w14:paraId="5C543301" w14:textId="77777777" w:rsidR="00B27B07" w:rsidRPr="00B27B07" w:rsidRDefault="00B27B07" w:rsidP="00081056">
            <w:pPr>
              <w:rPr>
                <w:sz w:val="18"/>
                <w:szCs w:val="18"/>
              </w:rPr>
            </w:pPr>
          </w:p>
        </w:tc>
        <w:tc>
          <w:tcPr>
            <w:tcW w:w="1272" w:type="dxa"/>
            <w:shd w:val="clear" w:color="auto" w:fill="auto"/>
            <w:vAlign w:val="center"/>
          </w:tcPr>
          <w:p w14:paraId="253598BD" w14:textId="77777777" w:rsidR="00B27B07" w:rsidRPr="00B27B07" w:rsidRDefault="00B27B07" w:rsidP="00081056">
            <w:pPr>
              <w:rPr>
                <w:sz w:val="18"/>
                <w:szCs w:val="18"/>
              </w:rPr>
            </w:pPr>
          </w:p>
        </w:tc>
        <w:tc>
          <w:tcPr>
            <w:tcW w:w="1380" w:type="dxa"/>
            <w:shd w:val="clear" w:color="auto" w:fill="auto"/>
            <w:vAlign w:val="center"/>
          </w:tcPr>
          <w:p w14:paraId="1431494E" w14:textId="77777777" w:rsidR="00B27B07" w:rsidRPr="00B27B07" w:rsidRDefault="00B27B07" w:rsidP="00081056">
            <w:pPr>
              <w:rPr>
                <w:sz w:val="18"/>
                <w:szCs w:val="18"/>
              </w:rPr>
            </w:pPr>
          </w:p>
        </w:tc>
      </w:tr>
      <w:tr w:rsidR="00B27B07" w:rsidRPr="00B27B07" w14:paraId="134D2A42" w14:textId="77777777" w:rsidTr="00081056">
        <w:tc>
          <w:tcPr>
            <w:tcW w:w="552" w:type="dxa"/>
            <w:shd w:val="clear" w:color="auto" w:fill="auto"/>
            <w:vAlign w:val="center"/>
          </w:tcPr>
          <w:p w14:paraId="4576CF10" w14:textId="77777777" w:rsidR="00B27B07" w:rsidRPr="00B27B07" w:rsidRDefault="00B27B07" w:rsidP="00B27B07">
            <w:pPr>
              <w:numPr>
                <w:ilvl w:val="0"/>
                <w:numId w:val="26"/>
              </w:numPr>
              <w:ind w:left="73" w:hanging="357"/>
              <w:jc w:val="right"/>
              <w:rPr>
                <w:sz w:val="18"/>
                <w:szCs w:val="18"/>
              </w:rPr>
            </w:pPr>
          </w:p>
        </w:tc>
        <w:tc>
          <w:tcPr>
            <w:tcW w:w="3127" w:type="dxa"/>
            <w:shd w:val="clear" w:color="auto" w:fill="auto"/>
            <w:vAlign w:val="center"/>
          </w:tcPr>
          <w:p w14:paraId="79F2787E" w14:textId="77777777" w:rsidR="00B27B07" w:rsidRPr="00B27B07" w:rsidRDefault="00B27B07" w:rsidP="00081056">
            <w:pPr>
              <w:jc w:val="center"/>
              <w:rPr>
                <w:sz w:val="18"/>
                <w:szCs w:val="18"/>
              </w:rPr>
            </w:pPr>
            <w:r w:rsidRPr="00B27B07">
              <w:rPr>
                <w:sz w:val="18"/>
                <w:szCs w:val="18"/>
              </w:rPr>
              <w:t>Urządzenie wielofunkcyjne monochromatyczne Typ 2 – A4</w:t>
            </w:r>
          </w:p>
        </w:tc>
        <w:tc>
          <w:tcPr>
            <w:tcW w:w="704" w:type="dxa"/>
            <w:shd w:val="clear" w:color="auto" w:fill="auto"/>
            <w:vAlign w:val="center"/>
          </w:tcPr>
          <w:p w14:paraId="66057840" w14:textId="77777777" w:rsidR="00B27B07" w:rsidRPr="00B27B07" w:rsidRDefault="00B27B07" w:rsidP="00081056">
            <w:pPr>
              <w:jc w:val="center"/>
              <w:rPr>
                <w:sz w:val="18"/>
                <w:szCs w:val="18"/>
              </w:rPr>
            </w:pPr>
            <w:r w:rsidRPr="00B27B07">
              <w:rPr>
                <w:sz w:val="18"/>
                <w:szCs w:val="18"/>
              </w:rPr>
              <w:t>18 szt.</w:t>
            </w:r>
          </w:p>
        </w:tc>
        <w:tc>
          <w:tcPr>
            <w:tcW w:w="1457" w:type="dxa"/>
            <w:shd w:val="clear" w:color="auto" w:fill="auto"/>
            <w:vAlign w:val="center"/>
          </w:tcPr>
          <w:p w14:paraId="7AE32077" w14:textId="77777777" w:rsidR="00B27B07" w:rsidRPr="00B27B07" w:rsidRDefault="00B27B07" w:rsidP="00081056">
            <w:pPr>
              <w:rPr>
                <w:sz w:val="18"/>
                <w:szCs w:val="18"/>
              </w:rPr>
            </w:pPr>
          </w:p>
        </w:tc>
        <w:tc>
          <w:tcPr>
            <w:tcW w:w="1380" w:type="dxa"/>
            <w:shd w:val="clear" w:color="auto" w:fill="auto"/>
            <w:vAlign w:val="center"/>
          </w:tcPr>
          <w:p w14:paraId="766160AD" w14:textId="77777777" w:rsidR="00B27B07" w:rsidRPr="00B27B07" w:rsidRDefault="00B27B07" w:rsidP="00081056">
            <w:pPr>
              <w:rPr>
                <w:sz w:val="18"/>
                <w:szCs w:val="18"/>
              </w:rPr>
            </w:pPr>
          </w:p>
        </w:tc>
        <w:tc>
          <w:tcPr>
            <w:tcW w:w="1272" w:type="dxa"/>
            <w:shd w:val="clear" w:color="auto" w:fill="auto"/>
            <w:vAlign w:val="center"/>
          </w:tcPr>
          <w:p w14:paraId="10C6B8F9" w14:textId="77777777" w:rsidR="00B27B07" w:rsidRPr="00B27B07" w:rsidRDefault="00B27B07" w:rsidP="00081056">
            <w:pPr>
              <w:rPr>
                <w:sz w:val="18"/>
                <w:szCs w:val="18"/>
              </w:rPr>
            </w:pPr>
          </w:p>
        </w:tc>
        <w:tc>
          <w:tcPr>
            <w:tcW w:w="1380" w:type="dxa"/>
            <w:shd w:val="clear" w:color="auto" w:fill="auto"/>
            <w:vAlign w:val="center"/>
          </w:tcPr>
          <w:p w14:paraId="32B2E021" w14:textId="77777777" w:rsidR="00B27B07" w:rsidRPr="00B27B07" w:rsidRDefault="00B27B07" w:rsidP="00081056">
            <w:pPr>
              <w:rPr>
                <w:sz w:val="18"/>
                <w:szCs w:val="18"/>
              </w:rPr>
            </w:pPr>
          </w:p>
        </w:tc>
      </w:tr>
      <w:tr w:rsidR="00B27B07" w:rsidRPr="00B27B07" w14:paraId="17A35B00" w14:textId="77777777" w:rsidTr="00081056">
        <w:tc>
          <w:tcPr>
            <w:tcW w:w="552" w:type="dxa"/>
            <w:shd w:val="clear" w:color="auto" w:fill="auto"/>
            <w:vAlign w:val="center"/>
          </w:tcPr>
          <w:p w14:paraId="125AD868" w14:textId="77777777" w:rsidR="00B27B07" w:rsidRPr="00B27B07" w:rsidRDefault="00B27B07" w:rsidP="00B27B07">
            <w:pPr>
              <w:numPr>
                <w:ilvl w:val="0"/>
                <w:numId w:val="26"/>
              </w:numPr>
              <w:ind w:left="73" w:hanging="357"/>
              <w:jc w:val="right"/>
              <w:rPr>
                <w:sz w:val="18"/>
                <w:szCs w:val="18"/>
              </w:rPr>
            </w:pPr>
          </w:p>
        </w:tc>
        <w:tc>
          <w:tcPr>
            <w:tcW w:w="3127" w:type="dxa"/>
            <w:shd w:val="clear" w:color="auto" w:fill="auto"/>
            <w:vAlign w:val="center"/>
          </w:tcPr>
          <w:p w14:paraId="422CCAA0" w14:textId="77777777" w:rsidR="00B27B07" w:rsidRPr="00B27B07" w:rsidRDefault="00B27B07" w:rsidP="00081056">
            <w:pPr>
              <w:jc w:val="center"/>
              <w:rPr>
                <w:sz w:val="18"/>
                <w:szCs w:val="18"/>
              </w:rPr>
            </w:pPr>
            <w:r w:rsidRPr="00B27B07">
              <w:rPr>
                <w:sz w:val="18"/>
                <w:szCs w:val="18"/>
              </w:rPr>
              <w:t>Urządzenie wielofunkcyjne monochromatyczne Typ 2 – A4 z faxem</w:t>
            </w:r>
          </w:p>
        </w:tc>
        <w:tc>
          <w:tcPr>
            <w:tcW w:w="704" w:type="dxa"/>
            <w:shd w:val="clear" w:color="auto" w:fill="auto"/>
            <w:vAlign w:val="center"/>
          </w:tcPr>
          <w:p w14:paraId="4B66227B" w14:textId="509E99FD" w:rsidR="00B27B07" w:rsidRPr="00B27B07" w:rsidRDefault="00CA5D1B" w:rsidP="00081056">
            <w:pPr>
              <w:jc w:val="center"/>
              <w:rPr>
                <w:sz w:val="18"/>
                <w:szCs w:val="18"/>
              </w:rPr>
            </w:pPr>
            <w:r>
              <w:rPr>
                <w:sz w:val="18"/>
                <w:szCs w:val="18"/>
              </w:rPr>
              <w:t>5</w:t>
            </w:r>
            <w:r w:rsidR="00B27B07" w:rsidRPr="00B27B07">
              <w:rPr>
                <w:sz w:val="18"/>
                <w:szCs w:val="18"/>
              </w:rPr>
              <w:t> szt.</w:t>
            </w:r>
          </w:p>
        </w:tc>
        <w:tc>
          <w:tcPr>
            <w:tcW w:w="1457" w:type="dxa"/>
            <w:shd w:val="clear" w:color="auto" w:fill="auto"/>
            <w:vAlign w:val="center"/>
          </w:tcPr>
          <w:p w14:paraId="2845B807" w14:textId="77777777" w:rsidR="00B27B07" w:rsidRPr="00B27B07" w:rsidRDefault="00B27B07" w:rsidP="00081056">
            <w:pPr>
              <w:rPr>
                <w:sz w:val="18"/>
                <w:szCs w:val="18"/>
              </w:rPr>
            </w:pPr>
          </w:p>
        </w:tc>
        <w:tc>
          <w:tcPr>
            <w:tcW w:w="1380" w:type="dxa"/>
            <w:shd w:val="clear" w:color="auto" w:fill="auto"/>
            <w:vAlign w:val="center"/>
          </w:tcPr>
          <w:p w14:paraId="15B1BB3D" w14:textId="77777777" w:rsidR="00B27B07" w:rsidRPr="00B27B07" w:rsidRDefault="00B27B07" w:rsidP="00081056">
            <w:pPr>
              <w:rPr>
                <w:sz w:val="18"/>
                <w:szCs w:val="18"/>
              </w:rPr>
            </w:pPr>
          </w:p>
        </w:tc>
        <w:tc>
          <w:tcPr>
            <w:tcW w:w="1272" w:type="dxa"/>
            <w:shd w:val="clear" w:color="auto" w:fill="auto"/>
            <w:vAlign w:val="center"/>
          </w:tcPr>
          <w:p w14:paraId="5E68CCB4" w14:textId="77777777" w:rsidR="00B27B07" w:rsidRPr="00B27B07" w:rsidRDefault="00B27B07" w:rsidP="00081056">
            <w:pPr>
              <w:rPr>
                <w:sz w:val="18"/>
                <w:szCs w:val="18"/>
              </w:rPr>
            </w:pPr>
          </w:p>
        </w:tc>
        <w:tc>
          <w:tcPr>
            <w:tcW w:w="1380" w:type="dxa"/>
            <w:shd w:val="clear" w:color="auto" w:fill="auto"/>
            <w:vAlign w:val="center"/>
          </w:tcPr>
          <w:p w14:paraId="75820269" w14:textId="77777777" w:rsidR="00B27B07" w:rsidRPr="00B27B07" w:rsidRDefault="00B27B07" w:rsidP="00081056">
            <w:pPr>
              <w:rPr>
                <w:sz w:val="18"/>
                <w:szCs w:val="18"/>
              </w:rPr>
            </w:pPr>
          </w:p>
        </w:tc>
      </w:tr>
      <w:tr w:rsidR="00B27B07" w:rsidRPr="00B27B07" w14:paraId="0E1C85DA" w14:textId="77777777" w:rsidTr="00081056">
        <w:tc>
          <w:tcPr>
            <w:tcW w:w="552" w:type="dxa"/>
            <w:shd w:val="clear" w:color="auto" w:fill="auto"/>
            <w:vAlign w:val="center"/>
          </w:tcPr>
          <w:p w14:paraId="70E6D55B" w14:textId="77777777" w:rsidR="00B27B07" w:rsidRPr="00B27B07" w:rsidRDefault="00B27B07" w:rsidP="00B27B07">
            <w:pPr>
              <w:numPr>
                <w:ilvl w:val="0"/>
                <w:numId w:val="26"/>
              </w:numPr>
              <w:ind w:left="73" w:hanging="357"/>
              <w:jc w:val="right"/>
              <w:rPr>
                <w:sz w:val="18"/>
                <w:szCs w:val="18"/>
              </w:rPr>
            </w:pPr>
          </w:p>
        </w:tc>
        <w:tc>
          <w:tcPr>
            <w:tcW w:w="3127" w:type="dxa"/>
            <w:shd w:val="clear" w:color="auto" w:fill="auto"/>
            <w:vAlign w:val="center"/>
          </w:tcPr>
          <w:p w14:paraId="6293F366" w14:textId="77777777" w:rsidR="00B27B07" w:rsidRPr="00B27B07" w:rsidRDefault="00B27B07" w:rsidP="00081056">
            <w:pPr>
              <w:jc w:val="center"/>
              <w:rPr>
                <w:sz w:val="18"/>
                <w:szCs w:val="18"/>
              </w:rPr>
            </w:pPr>
            <w:r w:rsidRPr="00B27B07">
              <w:rPr>
                <w:sz w:val="18"/>
                <w:szCs w:val="18"/>
              </w:rPr>
              <w:t>Oprogramowanie – zarządzanie systemem wydruku – wraz ze wszystkimi niezbędnymi składowymi</w:t>
            </w:r>
          </w:p>
        </w:tc>
        <w:tc>
          <w:tcPr>
            <w:tcW w:w="704" w:type="dxa"/>
            <w:shd w:val="clear" w:color="auto" w:fill="auto"/>
            <w:vAlign w:val="center"/>
          </w:tcPr>
          <w:p w14:paraId="60ED8D42" w14:textId="77777777" w:rsidR="00B27B07" w:rsidRPr="00B27B07" w:rsidRDefault="00B27B07" w:rsidP="00081056">
            <w:pPr>
              <w:jc w:val="center"/>
              <w:rPr>
                <w:sz w:val="18"/>
                <w:szCs w:val="18"/>
              </w:rPr>
            </w:pPr>
            <w:r w:rsidRPr="00B27B07">
              <w:rPr>
                <w:sz w:val="18"/>
                <w:szCs w:val="18"/>
              </w:rPr>
              <w:t>1 szt.</w:t>
            </w:r>
          </w:p>
        </w:tc>
        <w:tc>
          <w:tcPr>
            <w:tcW w:w="1457" w:type="dxa"/>
            <w:shd w:val="clear" w:color="auto" w:fill="auto"/>
            <w:vAlign w:val="center"/>
          </w:tcPr>
          <w:p w14:paraId="14510AD3" w14:textId="77777777" w:rsidR="00B27B07" w:rsidRPr="00B27B07" w:rsidRDefault="00B27B07" w:rsidP="00081056">
            <w:pPr>
              <w:rPr>
                <w:sz w:val="18"/>
                <w:szCs w:val="18"/>
              </w:rPr>
            </w:pPr>
          </w:p>
        </w:tc>
        <w:tc>
          <w:tcPr>
            <w:tcW w:w="1380" w:type="dxa"/>
            <w:shd w:val="clear" w:color="auto" w:fill="auto"/>
            <w:vAlign w:val="center"/>
          </w:tcPr>
          <w:p w14:paraId="0418FF12" w14:textId="77777777" w:rsidR="00B27B07" w:rsidRPr="00B27B07" w:rsidRDefault="00B27B07" w:rsidP="00081056">
            <w:pPr>
              <w:rPr>
                <w:sz w:val="18"/>
                <w:szCs w:val="18"/>
              </w:rPr>
            </w:pPr>
          </w:p>
        </w:tc>
        <w:tc>
          <w:tcPr>
            <w:tcW w:w="1272" w:type="dxa"/>
            <w:shd w:val="clear" w:color="auto" w:fill="auto"/>
            <w:vAlign w:val="center"/>
          </w:tcPr>
          <w:p w14:paraId="4DFE14C7" w14:textId="77777777" w:rsidR="00B27B07" w:rsidRPr="00B27B07" w:rsidRDefault="00B27B07" w:rsidP="00081056">
            <w:pPr>
              <w:rPr>
                <w:sz w:val="18"/>
                <w:szCs w:val="18"/>
              </w:rPr>
            </w:pPr>
          </w:p>
        </w:tc>
        <w:tc>
          <w:tcPr>
            <w:tcW w:w="1380" w:type="dxa"/>
            <w:shd w:val="clear" w:color="auto" w:fill="auto"/>
            <w:vAlign w:val="center"/>
          </w:tcPr>
          <w:p w14:paraId="276FFBD3" w14:textId="77777777" w:rsidR="00B27B07" w:rsidRPr="00B27B07" w:rsidRDefault="00B27B07" w:rsidP="00081056">
            <w:pPr>
              <w:rPr>
                <w:sz w:val="18"/>
                <w:szCs w:val="18"/>
              </w:rPr>
            </w:pPr>
          </w:p>
        </w:tc>
      </w:tr>
    </w:tbl>
    <w:p w14:paraId="0BC301E4" w14:textId="47A9B5D3" w:rsidR="00B27B07" w:rsidRPr="00B27B07" w:rsidRDefault="00B27B07" w:rsidP="00B27B07">
      <w:pPr>
        <w:keepNext/>
        <w:keepLines/>
        <w:spacing w:before="240"/>
        <w:rPr>
          <w:sz w:val="16"/>
        </w:rPr>
      </w:pPr>
      <w:r w:rsidRPr="00B27B07">
        <w:rPr>
          <w:sz w:val="16"/>
        </w:rPr>
        <w:t>*   wartość z dokładnością do dwóch (2) miejsc po przecinku</w:t>
      </w:r>
    </w:p>
    <w:p w14:paraId="532C33A9" w14:textId="77777777" w:rsidR="00B27B07" w:rsidRPr="00B27B07" w:rsidRDefault="00B27B07" w:rsidP="00B27B07">
      <w:pPr>
        <w:keepNext/>
        <w:keepLines/>
        <w:ind w:left="426" w:hanging="426"/>
        <w:jc w:val="both"/>
        <w:rPr>
          <w:sz w:val="16"/>
        </w:rPr>
      </w:pPr>
      <w:r w:rsidRPr="00B27B07">
        <w:rPr>
          <w:sz w:val="16"/>
        </w:rPr>
        <w:t>** Cena jednostkowa netto uwzględnia wszelkie koszty związane z realizacją zamówienia, w tym w szczególności koszty:</w:t>
      </w:r>
    </w:p>
    <w:p w14:paraId="61C6BE33" w14:textId="77777777" w:rsidR="00B27B07" w:rsidRPr="00B27B07" w:rsidRDefault="00B27B07" w:rsidP="00B27B07">
      <w:pPr>
        <w:pStyle w:val="Akapitzlist"/>
        <w:widowControl/>
        <w:numPr>
          <w:ilvl w:val="0"/>
          <w:numId w:val="25"/>
        </w:numPr>
        <w:overflowPunct/>
        <w:adjustRightInd/>
        <w:spacing w:line="259" w:lineRule="auto"/>
        <w:ind w:left="284" w:right="-141" w:hanging="218"/>
        <w:jc w:val="both"/>
        <w:rPr>
          <w:sz w:val="16"/>
        </w:rPr>
      </w:pPr>
      <w:r w:rsidRPr="00B27B07">
        <w:rPr>
          <w:sz w:val="16"/>
        </w:rPr>
        <w:t>dostawy wraz z wniesieniem i rozłożeniem na wskazane miejsca oraz podłączenie urządzeń gotowych do pracy wraz z Systemem Zarządzania Wydrukiem,</w:t>
      </w:r>
    </w:p>
    <w:p w14:paraId="207B8245" w14:textId="77777777" w:rsidR="00B27B07" w:rsidRPr="00B27B07" w:rsidRDefault="00B27B07" w:rsidP="00B27B07">
      <w:pPr>
        <w:pStyle w:val="Akapitzlist"/>
        <w:widowControl/>
        <w:numPr>
          <w:ilvl w:val="0"/>
          <w:numId w:val="25"/>
        </w:numPr>
        <w:overflowPunct/>
        <w:adjustRightInd/>
        <w:spacing w:before="240" w:line="259" w:lineRule="auto"/>
        <w:ind w:left="284" w:right="-141" w:hanging="218"/>
        <w:jc w:val="both"/>
        <w:rPr>
          <w:sz w:val="16"/>
        </w:rPr>
      </w:pPr>
      <w:r w:rsidRPr="00B27B07">
        <w:rPr>
          <w:sz w:val="16"/>
        </w:rPr>
        <w:t>wdrożenie oprogramowania oraz przeszkolenie z zainstalowanego oprogramowania,</w:t>
      </w:r>
    </w:p>
    <w:p w14:paraId="3D415F71" w14:textId="77777777" w:rsidR="00B27B07" w:rsidRPr="00B27B07" w:rsidRDefault="00B27B07" w:rsidP="00B27B07">
      <w:pPr>
        <w:pStyle w:val="Akapitzlist"/>
        <w:widowControl/>
        <w:numPr>
          <w:ilvl w:val="0"/>
          <w:numId w:val="25"/>
        </w:numPr>
        <w:overflowPunct/>
        <w:adjustRightInd/>
        <w:spacing w:before="240" w:line="259" w:lineRule="auto"/>
        <w:ind w:left="284" w:right="-141" w:hanging="218"/>
        <w:jc w:val="both"/>
        <w:rPr>
          <w:sz w:val="16"/>
        </w:rPr>
      </w:pPr>
      <w:r w:rsidRPr="00B27B07">
        <w:rPr>
          <w:sz w:val="16"/>
        </w:rPr>
        <w:t>pomoc w konfiguracji, nadaniu uprawnień,</w:t>
      </w:r>
    </w:p>
    <w:p w14:paraId="0FF74BBE" w14:textId="77777777" w:rsidR="00B27B07" w:rsidRPr="00B27B07" w:rsidRDefault="00B27B07" w:rsidP="00B27B07">
      <w:pPr>
        <w:pStyle w:val="Akapitzlist"/>
        <w:widowControl/>
        <w:numPr>
          <w:ilvl w:val="0"/>
          <w:numId w:val="25"/>
        </w:numPr>
        <w:overflowPunct/>
        <w:adjustRightInd/>
        <w:spacing w:before="240" w:line="259" w:lineRule="auto"/>
        <w:ind w:left="284" w:right="-141" w:hanging="218"/>
        <w:jc w:val="both"/>
        <w:rPr>
          <w:sz w:val="16"/>
        </w:rPr>
      </w:pPr>
      <w:r w:rsidRPr="00B27B07">
        <w:rPr>
          <w:sz w:val="16"/>
        </w:rPr>
        <w:t>ubezpieczenie dostarczonych urządzeń.</w:t>
      </w:r>
    </w:p>
    <w:p w14:paraId="1D217BC3" w14:textId="6BC8C734" w:rsidR="00B27B07" w:rsidRDefault="00B27B07" w:rsidP="00B22D5D">
      <w:pPr>
        <w:pStyle w:val="Tekstpodstawowywcity"/>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240"/>
        <w:ind w:left="284" w:hanging="284"/>
        <w:jc w:val="center"/>
        <w:rPr>
          <w:rFonts w:hAnsi="Times New Roman" w:cs="Times New Roman"/>
          <w:b/>
          <w:iCs/>
          <w:sz w:val="22"/>
          <w:szCs w:val="22"/>
        </w:rPr>
      </w:pPr>
      <w:r w:rsidRPr="00B27B07">
        <w:rPr>
          <w:rFonts w:hAnsi="Times New Roman" w:cs="Times New Roman"/>
          <w:b/>
          <w:iCs/>
          <w:sz w:val="22"/>
          <w:szCs w:val="22"/>
        </w:rPr>
        <w:t>OPŁATA WYLICZONA NA PODSTAWIE WYKONANYCH WYDRUKÓW / KOPII / SKANÓW:</w:t>
      </w:r>
    </w:p>
    <w:p w14:paraId="7C1F7400" w14:textId="4FA01FB4" w:rsidR="008F61DA" w:rsidRPr="00B27B07" w:rsidRDefault="008F61DA" w:rsidP="008F61DA">
      <w:pPr>
        <w:pStyle w:val="Tekstpodstawowywcity"/>
        <w:spacing w:after="240"/>
        <w:ind w:left="0"/>
        <w:rPr>
          <w:rFonts w:hAnsi="Times New Roman" w:cs="Times New Roman"/>
          <w:b/>
          <w:iCs/>
          <w:sz w:val="22"/>
          <w:szCs w:val="22"/>
        </w:rPr>
      </w:pPr>
      <w:r>
        <w:rPr>
          <w:b/>
          <w:iCs/>
          <w:sz w:val="22"/>
          <w:szCs w:val="22"/>
        </w:rPr>
        <w:t xml:space="preserve">Wystawca faktury: </w:t>
      </w:r>
      <w:r>
        <w:rPr>
          <w:b/>
          <w:iCs/>
          <w:sz w:val="22"/>
          <w:szCs w:val="22"/>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2466"/>
        <w:gridCol w:w="1252"/>
        <w:gridCol w:w="1457"/>
        <w:gridCol w:w="1249"/>
        <w:gridCol w:w="1281"/>
        <w:gridCol w:w="1378"/>
      </w:tblGrid>
      <w:tr w:rsidR="00B27B07" w:rsidRPr="00B27B07" w14:paraId="79022A0D" w14:textId="77777777" w:rsidTr="00081056">
        <w:tc>
          <w:tcPr>
            <w:tcW w:w="551" w:type="dxa"/>
            <w:shd w:val="clear" w:color="auto" w:fill="auto"/>
            <w:vAlign w:val="center"/>
          </w:tcPr>
          <w:p w14:paraId="2895A31C" w14:textId="77777777" w:rsidR="00B27B07" w:rsidRPr="00B27B07" w:rsidRDefault="00B27B07" w:rsidP="00081056">
            <w:pPr>
              <w:rPr>
                <w:b/>
                <w:bCs/>
                <w:sz w:val="18"/>
                <w:szCs w:val="18"/>
              </w:rPr>
            </w:pPr>
            <w:r w:rsidRPr="00B27B07">
              <w:rPr>
                <w:b/>
                <w:bCs/>
                <w:sz w:val="18"/>
                <w:szCs w:val="18"/>
              </w:rPr>
              <w:t>Lp.</w:t>
            </w:r>
          </w:p>
        </w:tc>
        <w:tc>
          <w:tcPr>
            <w:tcW w:w="2466" w:type="dxa"/>
            <w:shd w:val="clear" w:color="auto" w:fill="auto"/>
            <w:vAlign w:val="center"/>
          </w:tcPr>
          <w:p w14:paraId="0F9F36A7" w14:textId="77777777" w:rsidR="00B27B07" w:rsidRPr="00B27B07" w:rsidRDefault="00B27B07" w:rsidP="00081056">
            <w:pPr>
              <w:jc w:val="center"/>
              <w:rPr>
                <w:b/>
                <w:bCs/>
                <w:sz w:val="18"/>
                <w:szCs w:val="18"/>
              </w:rPr>
            </w:pPr>
            <w:r w:rsidRPr="00B27B07">
              <w:rPr>
                <w:b/>
                <w:bCs/>
                <w:sz w:val="18"/>
                <w:szCs w:val="18"/>
              </w:rPr>
              <w:t>Opis</w:t>
            </w:r>
          </w:p>
        </w:tc>
        <w:tc>
          <w:tcPr>
            <w:tcW w:w="1252" w:type="dxa"/>
            <w:shd w:val="clear" w:color="auto" w:fill="auto"/>
            <w:vAlign w:val="center"/>
          </w:tcPr>
          <w:p w14:paraId="44B53867" w14:textId="77777777" w:rsidR="00B27B07" w:rsidRDefault="00B27B07" w:rsidP="00081056">
            <w:pPr>
              <w:jc w:val="center"/>
              <w:rPr>
                <w:b/>
                <w:bCs/>
                <w:sz w:val="18"/>
                <w:szCs w:val="18"/>
              </w:rPr>
            </w:pPr>
            <w:r w:rsidRPr="00B27B07">
              <w:rPr>
                <w:b/>
                <w:bCs/>
                <w:sz w:val="18"/>
                <w:szCs w:val="18"/>
              </w:rPr>
              <w:t>Ilość</w:t>
            </w:r>
          </w:p>
          <w:p w14:paraId="6A005119" w14:textId="19A9AD32" w:rsidR="001C0FBF" w:rsidRPr="00B27B07" w:rsidRDefault="001C0FBF" w:rsidP="00081056">
            <w:pPr>
              <w:jc w:val="center"/>
              <w:rPr>
                <w:b/>
                <w:bCs/>
                <w:sz w:val="18"/>
                <w:szCs w:val="18"/>
              </w:rPr>
            </w:pPr>
            <w:r>
              <w:rPr>
                <w:b/>
                <w:bCs/>
                <w:sz w:val="18"/>
                <w:szCs w:val="18"/>
              </w:rPr>
              <w:t>szacunkowa</w:t>
            </w:r>
          </w:p>
        </w:tc>
        <w:tc>
          <w:tcPr>
            <w:tcW w:w="1457" w:type="dxa"/>
            <w:shd w:val="clear" w:color="auto" w:fill="auto"/>
            <w:vAlign w:val="center"/>
          </w:tcPr>
          <w:p w14:paraId="29342146" w14:textId="77777777" w:rsidR="00B27B07" w:rsidRPr="00B27B07" w:rsidRDefault="00B27B07" w:rsidP="00081056">
            <w:pPr>
              <w:jc w:val="center"/>
              <w:rPr>
                <w:b/>
                <w:bCs/>
                <w:sz w:val="18"/>
                <w:szCs w:val="18"/>
              </w:rPr>
            </w:pPr>
            <w:r w:rsidRPr="00B27B07">
              <w:rPr>
                <w:b/>
                <w:bCs/>
                <w:sz w:val="18"/>
                <w:szCs w:val="18"/>
              </w:rPr>
              <w:t>Cena jednostkowa*** netto w PLN**</w:t>
            </w:r>
          </w:p>
        </w:tc>
        <w:tc>
          <w:tcPr>
            <w:tcW w:w="1249" w:type="dxa"/>
            <w:shd w:val="clear" w:color="auto" w:fill="auto"/>
            <w:vAlign w:val="center"/>
          </w:tcPr>
          <w:p w14:paraId="4FED3134" w14:textId="77777777" w:rsidR="00B27B07" w:rsidRPr="00B27B07" w:rsidRDefault="00B27B07" w:rsidP="00081056">
            <w:pPr>
              <w:jc w:val="center"/>
              <w:rPr>
                <w:b/>
                <w:bCs/>
                <w:sz w:val="18"/>
                <w:szCs w:val="18"/>
              </w:rPr>
            </w:pPr>
            <w:r w:rsidRPr="00B27B07">
              <w:rPr>
                <w:b/>
                <w:bCs/>
                <w:sz w:val="18"/>
                <w:szCs w:val="18"/>
              </w:rPr>
              <w:t>Wartość podatku VAT w PLN*</w:t>
            </w:r>
          </w:p>
        </w:tc>
        <w:tc>
          <w:tcPr>
            <w:tcW w:w="1281" w:type="dxa"/>
            <w:shd w:val="clear" w:color="auto" w:fill="auto"/>
            <w:vAlign w:val="center"/>
          </w:tcPr>
          <w:p w14:paraId="59856943" w14:textId="77777777" w:rsidR="00B27B07" w:rsidRPr="00B27B07" w:rsidRDefault="00B27B07" w:rsidP="00081056">
            <w:pPr>
              <w:jc w:val="center"/>
              <w:rPr>
                <w:b/>
                <w:bCs/>
                <w:sz w:val="18"/>
                <w:szCs w:val="18"/>
              </w:rPr>
            </w:pPr>
            <w:r w:rsidRPr="00B27B07">
              <w:rPr>
                <w:b/>
                <w:bCs/>
                <w:sz w:val="18"/>
                <w:szCs w:val="18"/>
              </w:rPr>
              <w:t>Cena jednostkowa brutto w PLN**</w:t>
            </w:r>
          </w:p>
        </w:tc>
        <w:tc>
          <w:tcPr>
            <w:tcW w:w="1378" w:type="dxa"/>
            <w:shd w:val="clear" w:color="auto" w:fill="auto"/>
            <w:vAlign w:val="center"/>
          </w:tcPr>
          <w:p w14:paraId="6E241337" w14:textId="77777777" w:rsidR="00B27B07" w:rsidRPr="00B27B07" w:rsidRDefault="00B27B07" w:rsidP="00081056">
            <w:pPr>
              <w:keepNext/>
              <w:keepLines/>
              <w:jc w:val="center"/>
              <w:rPr>
                <w:b/>
                <w:bCs/>
                <w:sz w:val="18"/>
                <w:szCs w:val="18"/>
              </w:rPr>
            </w:pPr>
            <w:r w:rsidRPr="00B27B07">
              <w:rPr>
                <w:b/>
                <w:bCs/>
                <w:sz w:val="18"/>
                <w:szCs w:val="18"/>
              </w:rPr>
              <w:t>Wartość brutto w PLN*</w:t>
            </w:r>
          </w:p>
        </w:tc>
      </w:tr>
      <w:tr w:rsidR="00B27B07" w:rsidRPr="00B27B07" w14:paraId="20C5E800" w14:textId="77777777" w:rsidTr="00081056">
        <w:tc>
          <w:tcPr>
            <w:tcW w:w="551" w:type="dxa"/>
            <w:shd w:val="clear" w:color="auto" w:fill="auto"/>
            <w:vAlign w:val="center"/>
          </w:tcPr>
          <w:p w14:paraId="63142557" w14:textId="77777777" w:rsidR="00B27B07" w:rsidRPr="00B27B07" w:rsidRDefault="00B27B07" w:rsidP="00081056">
            <w:pPr>
              <w:jc w:val="center"/>
              <w:rPr>
                <w:b/>
                <w:bCs/>
                <w:sz w:val="18"/>
                <w:szCs w:val="18"/>
              </w:rPr>
            </w:pPr>
            <w:r w:rsidRPr="00B27B07">
              <w:rPr>
                <w:b/>
                <w:bCs/>
                <w:sz w:val="18"/>
                <w:szCs w:val="18"/>
              </w:rPr>
              <w:t>A</w:t>
            </w:r>
          </w:p>
        </w:tc>
        <w:tc>
          <w:tcPr>
            <w:tcW w:w="2466" w:type="dxa"/>
            <w:shd w:val="clear" w:color="auto" w:fill="auto"/>
            <w:vAlign w:val="center"/>
          </w:tcPr>
          <w:p w14:paraId="16E954BF" w14:textId="77777777" w:rsidR="00B27B07" w:rsidRPr="00B27B07" w:rsidRDefault="00B27B07" w:rsidP="00081056">
            <w:pPr>
              <w:jc w:val="center"/>
              <w:rPr>
                <w:b/>
                <w:bCs/>
                <w:sz w:val="18"/>
                <w:szCs w:val="18"/>
              </w:rPr>
            </w:pPr>
            <w:r w:rsidRPr="00B27B07">
              <w:rPr>
                <w:b/>
                <w:bCs/>
                <w:sz w:val="18"/>
                <w:szCs w:val="18"/>
              </w:rPr>
              <w:t>B</w:t>
            </w:r>
          </w:p>
        </w:tc>
        <w:tc>
          <w:tcPr>
            <w:tcW w:w="1252" w:type="dxa"/>
            <w:shd w:val="clear" w:color="auto" w:fill="auto"/>
            <w:vAlign w:val="center"/>
          </w:tcPr>
          <w:p w14:paraId="1064EA92" w14:textId="77777777" w:rsidR="00B27B07" w:rsidRPr="00B27B07" w:rsidRDefault="00B27B07" w:rsidP="00081056">
            <w:pPr>
              <w:jc w:val="center"/>
              <w:rPr>
                <w:b/>
                <w:bCs/>
                <w:sz w:val="18"/>
                <w:szCs w:val="18"/>
              </w:rPr>
            </w:pPr>
            <w:r w:rsidRPr="00B27B07">
              <w:rPr>
                <w:b/>
                <w:bCs/>
                <w:sz w:val="18"/>
                <w:szCs w:val="18"/>
              </w:rPr>
              <w:t>C</w:t>
            </w:r>
          </w:p>
        </w:tc>
        <w:tc>
          <w:tcPr>
            <w:tcW w:w="1457" w:type="dxa"/>
            <w:shd w:val="clear" w:color="auto" w:fill="auto"/>
            <w:vAlign w:val="center"/>
          </w:tcPr>
          <w:p w14:paraId="0A87ABF3" w14:textId="77777777" w:rsidR="00B27B07" w:rsidRPr="00B27B07" w:rsidRDefault="00B27B07" w:rsidP="00081056">
            <w:pPr>
              <w:jc w:val="center"/>
              <w:rPr>
                <w:b/>
                <w:bCs/>
                <w:sz w:val="18"/>
                <w:szCs w:val="18"/>
              </w:rPr>
            </w:pPr>
            <w:r w:rsidRPr="00B27B07">
              <w:rPr>
                <w:b/>
                <w:bCs/>
                <w:sz w:val="18"/>
                <w:szCs w:val="18"/>
              </w:rPr>
              <w:t>D</w:t>
            </w:r>
          </w:p>
        </w:tc>
        <w:tc>
          <w:tcPr>
            <w:tcW w:w="1249" w:type="dxa"/>
            <w:shd w:val="clear" w:color="auto" w:fill="auto"/>
            <w:vAlign w:val="center"/>
          </w:tcPr>
          <w:p w14:paraId="11DC32A4" w14:textId="77777777" w:rsidR="00B27B07" w:rsidRPr="00B27B07" w:rsidRDefault="00B27B07" w:rsidP="00081056">
            <w:pPr>
              <w:jc w:val="center"/>
              <w:rPr>
                <w:b/>
                <w:bCs/>
                <w:sz w:val="18"/>
                <w:szCs w:val="18"/>
              </w:rPr>
            </w:pPr>
            <w:r w:rsidRPr="00B27B07">
              <w:rPr>
                <w:b/>
                <w:bCs/>
                <w:sz w:val="18"/>
                <w:szCs w:val="18"/>
              </w:rPr>
              <w:t>E</w:t>
            </w:r>
          </w:p>
        </w:tc>
        <w:tc>
          <w:tcPr>
            <w:tcW w:w="1281" w:type="dxa"/>
            <w:shd w:val="clear" w:color="auto" w:fill="auto"/>
            <w:vAlign w:val="center"/>
          </w:tcPr>
          <w:p w14:paraId="478F7B3E" w14:textId="77777777" w:rsidR="00B27B07" w:rsidRPr="00B27B07" w:rsidRDefault="00B27B07" w:rsidP="00081056">
            <w:pPr>
              <w:jc w:val="center"/>
              <w:rPr>
                <w:b/>
                <w:bCs/>
                <w:sz w:val="18"/>
                <w:szCs w:val="18"/>
              </w:rPr>
            </w:pPr>
            <w:r w:rsidRPr="00B27B07">
              <w:rPr>
                <w:b/>
                <w:bCs/>
                <w:sz w:val="18"/>
                <w:szCs w:val="18"/>
              </w:rPr>
              <w:t>F=D+E</w:t>
            </w:r>
          </w:p>
        </w:tc>
        <w:tc>
          <w:tcPr>
            <w:tcW w:w="1378" w:type="dxa"/>
            <w:shd w:val="clear" w:color="auto" w:fill="auto"/>
            <w:vAlign w:val="center"/>
          </w:tcPr>
          <w:p w14:paraId="6677E62B" w14:textId="77777777" w:rsidR="00B27B07" w:rsidRPr="00B27B07" w:rsidRDefault="00B27B07" w:rsidP="00081056">
            <w:pPr>
              <w:keepNext/>
              <w:keepLines/>
              <w:jc w:val="center"/>
              <w:rPr>
                <w:b/>
                <w:bCs/>
                <w:sz w:val="18"/>
                <w:szCs w:val="18"/>
              </w:rPr>
            </w:pPr>
            <w:r w:rsidRPr="00B27B07">
              <w:rPr>
                <w:b/>
                <w:bCs/>
                <w:sz w:val="18"/>
                <w:szCs w:val="18"/>
              </w:rPr>
              <w:t>G=C*F</w:t>
            </w:r>
          </w:p>
        </w:tc>
      </w:tr>
      <w:tr w:rsidR="00B27B07" w:rsidRPr="00B27B07" w14:paraId="54603C6A" w14:textId="77777777" w:rsidTr="00081056">
        <w:tc>
          <w:tcPr>
            <w:tcW w:w="551" w:type="dxa"/>
            <w:shd w:val="clear" w:color="auto" w:fill="auto"/>
            <w:vAlign w:val="center"/>
          </w:tcPr>
          <w:p w14:paraId="6361FC73" w14:textId="77777777" w:rsidR="00B27B07" w:rsidRPr="00B27B07" w:rsidRDefault="00B27B07" w:rsidP="00B27B07">
            <w:pPr>
              <w:numPr>
                <w:ilvl w:val="0"/>
                <w:numId w:val="27"/>
              </w:numPr>
              <w:ind w:left="-284" w:firstLine="0"/>
              <w:jc w:val="right"/>
              <w:rPr>
                <w:sz w:val="18"/>
                <w:szCs w:val="18"/>
              </w:rPr>
            </w:pPr>
          </w:p>
        </w:tc>
        <w:tc>
          <w:tcPr>
            <w:tcW w:w="2466" w:type="dxa"/>
            <w:shd w:val="clear" w:color="auto" w:fill="auto"/>
            <w:vAlign w:val="center"/>
          </w:tcPr>
          <w:p w14:paraId="411EA750" w14:textId="77777777" w:rsidR="00B27B07" w:rsidRPr="00B27B07" w:rsidRDefault="00B27B07" w:rsidP="00081056">
            <w:pPr>
              <w:jc w:val="center"/>
              <w:rPr>
                <w:sz w:val="18"/>
                <w:szCs w:val="18"/>
              </w:rPr>
            </w:pPr>
            <w:r w:rsidRPr="00B27B07">
              <w:rPr>
                <w:sz w:val="18"/>
                <w:szCs w:val="18"/>
              </w:rPr>
              <w:t>Cena jednej kopii/wydruku B/W(czarno-białego) format A4, przy pokryciu równym 5%</w:t>
            </w:r>
          </w:p>
        </w:tc>
        <w:tc>
          <w:tcPr>
            <w:tcW w:w="1252" w:type="dxa"/>
            <w:shd w:val="clear" w:color="auto" w:fill="auto"/>
            <w:vAlign w:val="center"/>
          </w:tcPr>
          <w:p w14:paraId="5005723E" w14:textId="77777777" w:rsidR="00B27B07" w:rsidRPr="00B27B07" w:rsidRDefault="00B27B07" w:rsidP="00081056">
            <w:pPr>
              <w:jc w:val="center"/>
              <w:rPr>
                <w:sz w:val="18"/>
                <w:szCs w:val="18"/>
              </w:rPr>
            </w:pPr>
            <w:r w:rsidRPr="00B27B07">
              <w:rPr>
                <w:sz w:val="18"/>
                <w:szCs w:val="18"/>
              </w:rPr>
              <w:t>4 800 000 szt.</w:t>
            </w:r>
          </w:p>
        </w:tc>
        <w:tc>
          <w:tcPr>
            <w:tcW w:w="1457" w:type="dxa"/>
            <w:shd w:val="clear" w:color="auto" w:fill="auto"/>
            <w:vAlign w:val="center"/>
          </w:tcPr>
          <w:p w14:paraId="7BFC879E" w14:textId="77777777" w:rsidR="00B27B07" w:rsidRPr="00B27B07" w:rsidRDefault="00B27B07" w:rsidP="00081056">
            <w:pPr>
              <w:rPr>
                <w:sz w:val="18"/>
                <w:szCs w:val="18"/>
              </w:rPr>
            </w:pPr>
          </w:p>
        </w:tc>
        <w:tc>
          <w:tcPr>
            <w:tcW w:w="1249" w:type="dxa"/>
            <w:shd w:val="clear" w:color="auto" w:fill="auto"/>
            <w:vAlign w:val="center"/>
          </w:tcPr>
          <w:p w14:paraId="21EBA319" w14:textId="77777777" w:rsidR="00B27B07" w:rsidRPr="00B27B07" w:rsidRDefault="00B27B07" w:rsidP="00081056">
            <w:pPr>
              <w:rPr>
                <w:sz w:val="18"/>
                <w:szCs w:val="18"/>
              </w:rPr>
            </w:pPr>
          </w:p>
        </w:tc>
        <w:tc>
          <w:tcPr>
            <w:tcW w:w="1281" w:type="dxa"/>
            <w:shd w:val="clear" w:color="auto" w:fill="auto"/>
            <w:vAlign w:val="center"/>
          </w:tcPr>
          <w:p w14:paraId="67DCC2BB" w14:textId="77777777" w:rsidR="00B27B07" w:rsidRPr="00B27B07" w:rsidRDefault="00B27B07" w:rsidP="00081056">
            <w:pPr>
              <w:rPr>
                <w:sz w:val="18"/>
                <w:szCs w:val="18"/>
              </w:rPr>
            </w:pPr>
          </w:p>
        </w:tc>
        <w:tc>
          <w:tcPr>
            <w:tcW w:w="1378" w:type="dxa"/>
            <w:shd w:val="clear" w:color="auto" w:fill="auto"/>
            <w:vAlign w:val="center"/>
          </w:tcPr>
          <w:p w14:paraId="1B27792C" w14:textId="77777777" w:rsidR="00B27B07" w:rsidRPr="00B27B07" w:rsidRDefault="00B27B07" w:rsidP="00081056">
            <w:pPr>
              <w:keepNext/>
              <w:keepLines/>
              <w:rPr>
                <w:sz w:val="18"/>
                <w:szCs w:val="18"/>
              </w:rPr>
            </w:pPr>
          </w:p>
        </w:tc>
      </w:tr>
      <w:tr w:rsidR="00B27B07" w:rsidRPr="00B27B07" w14:paraId="5A98BC9F" w14:textId="77777777" w:rsidTr="00081056">
        <w:trPr>
          <w:trHeight w:val="711"/>
        </w:trPr>
        <w:tc>
          <w:tcPr>
            <w:tcW w:w="551" w:type="dxa"/>
            <w:shd w:val="clear" w:color="auto" w:fill="auto"/>
            <w:vAlign w:val="center"/>
          </w:tcPr>
          <w:p w14:paraId="0AFA8787" w14:textId="77777777" w:rsidR="00B27B07" w:rsidRPr="00B27B07" w:rsidRDefault="00B27B07" w:rsidP="00B27B07">
            <w:pPr>
              <w:numPr>
                <w:ilvl w:val="0"/>
                <w:numId w:val="27"/>
              </w:numPr>
              <w:ind w:left="-284" w:firstLine="0"/>
              <w:jc w:val="right"/>
              <w:rPr>
                <w:sz w:val="18"/>
                <w:szCs w:val="18"/>
              </w:rPr>
            </w:pPr>
          </w:p>
        </w:tc>
        <w:tc>
          <w:tcPr>
            <w:tcW w:w="2466" w:type="dxa"/>
            <w:shd w:val="clear" w:color="auto" w:fill="auto"/>
            <w:vAlign w:val="center"/>
          </w:tcPr>
          <w:p w14:paraId="482DF16D" w14:textId="77777777" w:rsidR="00B27B07" w:rsidRPr="00B27B07" w:rsidRDefault="00B27B07" w:rsidP="00081056">
            <w:pPr>
              <w:jc w:val="center"/>
              <w:rPr>
                <w:sz w:val="18"/>
                <w:szCs w:val="18"/>
              </w:rPr>
            </w:pPr>
            <w:r w:rsidRPr="00B27B07">
              <w:rPr>
                <w:sz w:val="18"/>
                <w:szCs w:val="18"/>
              </w:rPr>
              <w:t>Cena jednej kopi/wydruku kolorowego format A4</w:t>
            </w:r>
          </w:p>
          <w:p w14:paraId="2593C2F5" w14:textId="77777777" w:rsidR="00B27B07" w:rsidRPr="00B27B07" w:rsidRDefault="00B27B07" w:rsidP="00081056">
            <w:pPr>
              <w:jc w:val="center"/>
              <w:rPr>
                <w:sz w:val="18"/>
                <w:szCs w:val="18"/>
              </w:rPr>
            </w:pPr>
            <w:r w:rsidRPr="00B27B07">
              <w:rPr>
                <w:sz w:val="18"/>
                <w:szCs w:val="18"/>
              </w:rPr>
              <w:t>przy pokryciu równym 5%</w:t>
            </w:r>
          </w:p>
        </w:tc>
        <w:tc>
          <w:tcPr>
            <w:tcW w:w="1252" w:type="dxa"/>
            <w:shd w:val="clear" w:color="auto" w:fill="auto"/>
            <w:vAlign w:val="center"/>
          </w:tcPr>
          <w:p w14:paraId="30AAFB1C" w14:textId="77777777" w:rsidR="00B27B07" w:rsidRPr="00B27B07" w:rsidRDefault="00B27B07" w:rsidP="00081056">
            <w:pPr>
              <w:jc w:val="center"/>
              <w:rPr>
                <w:sz w:val="18"/>
                <w:szCs w:val="18"/>
              </w:rPr>
            </w:pPr>
            <w:r w:rsidRPr="00B27B07">
              <w:rPr>
                <w:sz w:val="18"/>
                <w:szCs w:val="18"/>
              </w:rPr>
              <w:t>1 200 000 szt.</w:t>
            </w:r>
          </w:p>
        </w:tc>
        <w:tc>
          <w:tcPr>
            <w:tcW w:w="1457" w:type="dxa"/>
            <w:shd w:val="clear" w:color="auto" w:fill="auto"/>
            <w:vAlign w:val="center"/>
          </w:tcPr>
          <w:p w14:paraId="2A702D4D" w14:textId="77777777" w:rsidR="00B27B07" w:rsidRPr="00B27B07" w:rsidRDefault="00B27B07" w:rsidP="00081056">
            <w:pPr>
              <w:rPr>
                <w:sz w:val="18"/>
                <w:szCs w:val="18"/>
              </w:rPr>
            </w:pPr>
          </w:p>
        </w:tc>
        <w:tc>
          <w:tcPr>
            <w:tcW w:w="1249" w:type="dxa"/>
            <w:shd w:val="clear" w:color="auto" w:fill="auto"/>
            <w:vAlign w:val="center"/>
          </w:tcPr>
          <w:p w14:paraId="2C86AB6E" w14:textId="77777777" w:rsidR="00B27B07" w:rsidRPr="00B27B07" w:rsidRDefault="00B27B07" w:rsidP="00081056">
            <w:pPr>
              <w:rPr>
                <w:sz w:val="18"/>
                <w:szCs w:val="18"/>
              </w:rPr>
            </w:pPr>
          </w:p>
        </w:tc>
        <w:tc>
          <w:tcPr>
            <w:tcW w:w="1281" w:type="dxa"/>
            <w:shd w:val="clear" w:color="auto" w:fill="auto"/>
            <w:vAlign w:val="center"/>
          </w:tcPr>
          <w:p w14:paraId="456B673D" w14:textId="77777777" w:rsidR="00B27B07" w:rsidRPr="00B27B07" w:rsidRDefault="00B27B07" w:rsidP="00081056">
            <w:pPr>
              <w:rPr>
                <w:sz w:val="18"/>
                <w:szCs w:val="18"/>
              </w:rPr>
            </w:pPr>
          </w:p>
        </w:tc>
        <w:tc>
          <w:tcPr>
            <w:tcW w:w="1378" w:type="dxa"/>
            <w:shd w:val="clear" w:color="auto" w:fill="auto"/>
            <w:vAlign w:val="center"/>
          </w:tcPr>
          <w:p w14:paraId="4464658D" w14:textId="77777777" w:rsidR="00B27B07" w:rsidRPr="00B27B07" w:rsidRDefault="00B27B07" w:rsidP="00081056">
            <w:pPr>
              <w:keepNext/>
              <w:keepLines/>
              <w:rPr>
                <w:sz w:val="18"/>
                <w:szCs w:val="18"/>
              </w:rPr>
            </w:pPr>
          </w:p>
        </w:tc>
      </w:tr>
      <w:tr w:rsidR="00B27B07" w:rsidRPr="00B27B07" w14:paraId="02FEDBE3" w14:textId="77777777" w:rsidTr="00081056">
        <w:tc>
          <w:tcPr>
            <w:tcW w:w="551" w:type="dxa"/>
            <w:shd w:val="clear" w:color="auto" w:fill="auto"/>
            <w:vAlign w:val="center"/>
          </w:tcPr>
          <w:p w14:paraId="3088F6E8" w14:textId="77777777" w:rsidR="00B27B07" w:rsidRPr="00B27B07" w:rsidRDefault="00B27B07" w:rsidP="00B27B07">
            <w:pPr>
              <w:numPr>
                <w:ilvl w:val="0"/>
                <w:numId w:val="27"/>
              </w:numPr>
              <w:ind w:left="-284" w:firstLine="0"/>
              <w:jc w:val="right"/>
              <w:rPr>
                <w:sz w:val="18"/>
                <w:szCs w:val="18"/>
              </w:rPr>
            </w:pPr>
          </w:p>
        </w:tc>
        <w:tc>
          <w:tcPr>
            <w:tcW w:w="2466" w:type="dxa"/>
            <w:shd w:val="clear" w:color="auto" w:fill="auto"/>
            <w:vAlign w:val="center"/>
          </w:tcPr>
          <w:p w14:paraId="1174DF47" w14:textId="77777777" w:rsidR="00B27B07" w:rsidRPr="00B27B07" w:rsidRDefault="00B27B07" w:rsidP="00081056">
            <w:pPr>
              <w:jc w:val="center"/>
              <w:rPr>
                <w:sz w:val="18"/>
                <w:szCs w:val="18"/>
              </w:rPr>
            </w:pPr>
            <w:r w:rsidRPr="00B27B07">
              <w:rPr>
                <w:sz w:val="18"/>
                <w:szCs w:val="18"/>
              </w:rPr>
              <w:t>Cena skanu jednej strony format A4 kolor</w:t>
            </w:r>
          </w:p>
        </w:tc>
        <w:tc>
          <w:tcPr>
            <w:tcW w:w="1252" w:type="dxa"/>
            <w:shd w:val="clear" w:color="auto" w:fill="auto"/>
            <w:vAlign w:val="center"/>
          </w:tcPr>
          <w:p w14:paraId="4BA654B9" w14:textId="77777777" w:rsidR="00B27B07" w:rsidRPr="00B27B07" w:rsidRDefault="00B27B07" w:rsidP="00081056">
            <w:pPr>
              <w:jc w:val="center"/>
              <w:rPr>
                <w:sz w:val="18"/>
                <w:szCs w:val="18"/>
              </w:rPr>
            </w:pPr>
            <w:r w:rsidRPr="00B27B07">
              <w:rPr>
                <w:sz w:val="18"/>
                <w:szCs w:val="18"/>
              </w:rPr>
              <w:t>1 000 000 szt.</w:t>
            </w:r>
          </w:p>
        </w:tc>
        <w:tc>
          <w:tcPr>
            <w:tcW w:w="1457" w:type="dxa"/>
            <w:shd w:val="clear" w:color="auto" w:fill="auto"/>
            <w:vAlign w:val="center"/>
          </w:tcPr>
          <w:p w14:paraId="470D244F" w14:textId="77777777" w:rsidR="00B27B07" w:rsidRPr="00B27B07" w:rsidRDefault="00B27B07" w:rsidP="00081056">
            <w:pPr>
              <w:rPr>
                <w:sz w:val="18"/>
                <w:szCs w:val="18"/>
              </w:rPr>
            </w:pPr>
          </w:p>
        </w:tc>
        <w:tc>
          <w:tcPr>
            <w:tcW w:w="1249" w:type="dxa"/>
            <w:shd w:val="clear" w:color="auto" w:fill="auto"/>
            <w:vAlign w:val="center"/>
          </w:tcPr>
          <w:p w14:paraId="5E36C224" w14:textId="77777777" w:rsidR="00B27B07" w:rsidRPr="00B27B07" w:rsidRDefault="00B27B07" w:rsidP="00081056">
            <w:pPr>
              <w:rPr>
                <w:sz w:val="18"/>
                <w:szCs w:val="18"/>
              </w:rPr>
            </w:pPr>
          </w:p>
        </w:tc>
        <w:tc>
          <w:tcPr>
            <w:tcW w:w="1281" w:type="dxa"/>
            <w:shd w:val="clear" w:color="auto" w:fill="auto"/>
            <w:vAlign w:val="center"/>
          </w:tcPr>
          <w:p w14:paraId="75C2B7F1" w14:textId="77777777" w:rsidR="00B27B07" w:rsidRPr="00B27B07" w:rsidRDefault="00B27B07" w:rsidP="00081056">
            <w:pPr>
              <w:rPr>
                <w:sz w:val="18"/>
                <w:szCs w:val="18"/>
              </w:rPr>
            </w:pPr>
          </w:p>
        </w:tc>
        <w:tc>
          <w:tcPr>
            <w:tcW w:w="1378" w:type="dxa"/>
            <w:shd w:val="clear" w:color="auto" w:fill="auto"/>
            <w:vAlign w:val="center"/>
          </w:tcPr>
          <w:p w14:paraId="4A1782B9" w14:textId="77777777" w:rsidR="00B27B07" w:rsidRPr="00B27B07" w:rsidRDefault="00B27B07" w:rsidP="00081056">
            <w:pPr>
              <w:keepNext/>
              <w:keepLines/>
              <w:rPr>
                <w:sz w:val="18"/>
                <w:szCs w:val="18"/>
              </w:rPr>
            </w:pPr>
          </w:p>
        </w:tc>
      </w:tr>
    </w:tbl>
    <w:p w14:paraId="023238D8" w14:textId="1D660925" w:rsidR="00B27B07" w:rsidRPr="00B27B07" w:rsidRDefault="00B27B07" w:rsidP="00B22D5D">
      <w:pPr>
        <w:keepNext/>
        <w:keepLines/>
        <w:spacing w:before="240"/>
        <w:rPr>
          <w:sz w:val="16"/>
        </w:rPr>
      </w:pPr>
      <w:r w:rsidRPr="00B27B07">
        <w:rPr>
          <w:sz w:val="16"/>
        </w:rPr>
        <w:t>*   wartość z dokładnością do dwóch (2) miejsc po przecinku</w:t>
      </w:r>
    </w:p>
    <w:p w14:paraId="5BBB73D5" w14:textId="6E7989D5" w:rsidR="00B27B07" w:rsidRPr="00B27B07" w:rsidRDefault="00B27B07" w:rsidP="00B22D5D">
      <w:pPr>
        <w:keepNext/>
        <w:keepLines/>
        <w:rPr>
          <w:sz w:val="16"/>
        </w:rPr>
      </w:pPr>
      <w:r w:rsidRPr="00B27B07">
        <w:rPr>
          <w:sz w:val="16"/>
        </w:rPr>
        <w:t>** wartość z dokładnością do czterech (4) miejsc po przecinku</w:t>
      </w:r>
    </w:p>
    <w:p w14:paraId="4157A984" w14:textId="77777777" w:rsidR="00B27B07" w:rsidRPr="00B27B07" w:rsidRDefault="00B27B07" w:rsidP="00B22D5D">
      <w:pPr>
        <w:keepNext/>
        <w:keepLines/>
        <w:rPr>
          <w:sz w:val="16"/>
        </w:rPr>
      </w:pPr>
      <w:r w:rsidRPr="00B27B07">
        <w:rPr>
          <w:sz w:val="16"/>
        </w:rPr>
        <w:t>*** Cena jednostkowa netto uwzględnia wszelkie koszty związane z realizacją zamówienia, w tym w szczególności koszty:</w:t>
      </w:r>
    </w:p>
    <w:p w14:paraId="5B0F1673"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wykonania wydruku / kopii / skanu,</w:t>
      </w:r>
    </w:p>
    <w:p w14:paraId="6CDD3063"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przeszkolenie z zainstalowanego oprogramowania,</w:t>
      </w:r>
    </w:p>
    <w:p w14:paraId="7C963468"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przeglądów i czynności konserwujących,</w:t>
      </w:r>
    </w:p>
    <w:p w14:paraId="29657018"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 xml:space="preserve">wszelkich materiałów eksploatacyjnych (z wyjątkiem papieru) oraz części zamiennych, </w:t>
      </w:r>
    </w:p>
    <w:p w14:paraId="338A1B5E"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tonerów dostarczanych w czasie trwania umowy w ilości wynikającej z liczby wykonanych wydruków / kopii / skanów,</w:t>
      </w:r>
    </w:p>
    <w:p w14:paraId="5448A609"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materiałów użytych podczas wykonywania konserwacji i napraw,</w:t>
      </w:r>
    </w:p>
    <w:p w14:paraId="02168CA7"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wykonywania napraw urządzeń,</w:t>
      </w:r>
    </w:p>
    <w:p w14:paraId="361E8CEE" w14:textId="77777777" w:rsidR="00B27B07" w:rsidRPr="00B27B07" w:rsidRDefault="00B27B07" w:rsidP="00B22D5D">
      <w:pPr>
        <w:pStyle w:val="Akapitzlist"/>
        <w:keepNext/>
        <w:keepLines/>
        <w:widowControl/>
        <w:numPr>
          <w:ilvl w:val="0"/>
          <w:numId w:val="28"/>
        </w:numPr>
        <w:overflowPunct/>
        <w:adjustRightInd/>
        <w:rPr>
          <w:sz w:val="16"/>
        </w:rPr>
      </w:pPr>
      <w:r w:rsidRPr="00B27B07">
        <w:rPr>
          <w:sz w:val="16"/>
        </w:rPr>
        <w:t>odbioru we własnym zakresie zużytych części zamiennych i tonerów, zgodnie z obowiązującymi przepisami,</w:t>
      </w:r>
    </w:p>
    <w:p w14:paraId="1084B7FB" w14:textId="0F478FB6" w:rsidR="006C01BB" w:rsidRPr="00541107" w:rsidRDefault="00B27B07" w:rsidP="00541107">
      <w:pPr>
        <w:pStyle w:val="Akapitzlist"/>
        <w:widowControl/>
        <w:numPr>
          <w:ilvl w:val="0"/>
          <w:numId w:val="28"/>
        </w:numPr>
        <w:overflowPunct/>
        <w:adjustRightInd/>
        <w:ind w:left="714" w:hanging="357"/>
      </w:pPr>
      <w:r w:rsidRPr="00B22D5D">
        <w:rPr>
          <w:sz w:val="16"/>
        </w:rPr>
        <w:t>dojazdów.</w:t>
      </w:r>
    </w:p>
    <w:p w14:paraId="3ECF1360" w14:textId="77777777" w:rsidR="00541107" w:rsidRPr="00B20D5F" w:rsidRDefault="00541107" w:rsidP="00541107">
      <w:pPr>
        <w:widowControl/>
        <w:overflowPunct/>
        <w:adjustRightInd/>
      </w:pPr>
    </w:p>
    <w:p w14:paraId="29271A93" w14:textId="108F0BD5" w:rsidR="00541107" w:rsidRPr="00B20D5F" w:rsidRDefault="00541107" w:rsidP="00541107">
      <w:pPr>
        <w:pStyle w:val="Tekstpodstawowywcit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hAnsi="Times New Roman" w:cs="Times New Roman"/>
          <w:b/>
          <w:sz w:val="32"/>
          <w:szCs w:val="32"/>
        </w:rPr>
      </w:pPr>
      <w:r w:rsidRPr="00B20D5F">
        <w:rPr>
          <w:rFonts w:hAnsi="Times New Roman" w:cs="Times New Roman"/>
          <w:b/>
          <w:iCs/>
          <w:sz w:val="22"/>
          <w:szCs w:val="22"/>
        </w:rPr>
        <w:t>OPŁATA ZA KARTĘ RF</w:t>
      </w:r>
      <w:r w:rsidR="00EB6E39">
        <w:rPr>
          <w:rFonts w:hAnsi="Times New Roman" w:cs="Times New Roman"/>
          <w:b/>
          <w:iCs/>
          <w:sz w:val="22"/>
          <w:szCs w:val="22"/>
        </w:rPr>
        <w:t>I</w:t>
      </w:r>
      <w:r w:rsidRPr="00B20D5F">
        <w:rPr>
          <w:rFonts w:hAnsi="Times New Roman" w:cs="Times New Roman"/>
          <w:b/>
          <w:iCs/>
          <w:sz w:val="22"/>
          <w:szCs w:val="22"/>
        </w:rPr>
        <w:t>D</w:t>
      </w:r>
    </w:p>
    <w:p w14:paraId="5C3344EE" w14:textId="77777777" w:rsidR="00541107" w:rsidRPr="00B20D5F" w:rsidRDefault="00541107" w:rsidP="00541107">
      <w:pPr>
        <w:pStyle w:val="Tekstpodstawowywcity"/>
        <w:ind w:left="0"/>
        <w:rPr>
          <w:rFonts w:hAnsi="Times New Roman" w:cs="Times New Roman"/>
          <w:b/>
          <w:sz w:val="32"/>
          <w:szCs w:val="3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2466"/>
        <w:gridCol w:w="1252"/>
        <w:gridCol w:w="1457"/>
        <w:gridCol w:w="1249"/>
        <w:gridCol w:w="1281"/>
        <w:gridCol w:w="1378"/>
      </w:tblGrid>
      <w:tr w:rsidR="00541107" w:rsidRPr="00B20D5F" w14:paraId="6C1364EB" w14:textId="77777777" w:rsidTr="00CE3353">
        <w:trPr>
          <w:jc w:val="center"/>
        </w:trPr>
        <w:tc>
          <w:tcPr>
            <w:tcW w:w="551" w:type="dxa"/>
            <w:shd w:val="clear" w:color="auto" w:fill="auto"/>
            <w:vAlign w:val="center"/>
          </w:tcPr>
          <w:p w14:paraId="35E83BE6" w14:textId="77777777" w:rsidR="00541107" w:rsidRPr="00B20D5F" w:rsidRDefault="00541107" w:rsidP="00CE3353">
            <w:pPr>
              <w:rPr>
                <w:b/>
                <w:bCs/>
                <w:sz w:val="18"/>
                <w:szCs w:val="18"/>
              </w:rPr>
            </w:pPr>
            <w:r w:rsidRPr="00B20D5F">
              <w:rPr>
                <w:b/>
                <w:bCs/>
                <w:sz w:val="18"/>
                <w:szCs w:val="18"/>
              </w:rPr>
              <w:t>Lp.</w:t>
            </w:r>
          </w:p>
        </w:tc>
        <w:tc>
          <w:tcPr>
            <w:tcW w:w="2466" w:type="dxa"/>
            <w:shd w:val="clear" w:color="auto" w:fill="auto"/>
            <w:vAlign w:val="center"/>
          </w:tcPr>
          <w:p w14:paraId="294EAD70" w14:textId="77777777" w:rsidR="00541107" w:rsidRPr="00B20D5F" w:rsidRDefault="00541107" w:rsidP="00CE3353">
            <w:pPr>
              <w:jc w:val="center"/>
              <w:rPr>
                <w:b/>
                <w:bCs/>
                <w:sz w:val="18"/>
                <w:szCs w:val="18"/>
              </w:rPr>
            </w:pPr>
            <w:r w:rsidRPr="00B20D5F">
              <w:rPr>
                <w:b/>
                <w:bCs/>
                <w:sz w:val="18"/>
                <w:szCs w:val="18"/>
              </w:rPr>
              <w:t>Opis</w:t>
            </w:r>
          </w:p>
        </w:tc>
        <w:tc>
          <w:tcPr>
            <w:tcW w:w="1252" w:type="dxa"/>
            <w:shd w:val="clear" w:color="auto" w:fill="auto"/>
            <w:vAlign w:val="center"/>
          </w:tcPr>
          <w:p w14:paraId="4A607515" w14:textId="77777777" w:rsidR="00541107" w:rsidRPr="00B20D5F" w:rsidRDefault="00541107" w:rsidP="00CE3353">
            <w:pPr>
              <w:jc w:val="center"/>
              <w:rPr>
                <w:b/>
                <w:bCs/>
                <w:sz w:val="18"/>
                <w:szCs w:val="18"/>
              </w:rPr>
            </w:pPr>
            <w:r w:rsidRPr="00B20D5F">
              <w:rPr>
                <w:b/>
                <w:bCs/>
                <w:sz w:val="18"/>
                <w:szCs w:val="18"/>
              </w:rPr>
              <w:t>Ilość</w:t>
            </w:r>
          </w:p>
        </w:tc>
        <w:tc>
          <w:tcPr>
            <w:tcW w:w="1457" w:type="dxa"/>
            <w:shd w:val="clear" w:color="auto" w:fill="auto"/>
            <w:vAlign w:val="center"/>
          </w:tcPr>
          <w:p w14:paraId="717886D6" w14:textId="77777777" w:rsidR="00541107" w:rsidRPr="00B20D5F" w:rsidRDefault="00541107" w:rsidP="00CE3353">
            <w:pPr>
              <w:jc w:val="center"/>
              <w:rPr>
                <w:b/>
                <w:bCs/>
                <w:sz w:val="18"/>
                <w:szCs w:val="18"/>
              </w:rPr>
            </w:pPr>
            <w:r w:rsidRPr="00B20D5F">
              <w:rPr>
                <w:b/>
                <w:bCs/>
                <w:sz w:val="18"/>
                <w:szCs w:val="18"/>
              </w:rPr>
              <w:t>Cena jednostkowa netto w PLN*</w:t>
            </w:r>
          </w:p>
        </w:tc>
        <w:tc>
          <w:tcPr>
            <w:tcW w:w="1249" w:type="dxa"/>
            <w:shd w:val="clear" w:color="auto" w:fill="auto"/>
            <w:vAlign w:val="center"/>
          </w:tcPr>
          <w:p w14:paraId="37D9A246" w14:textId="77777777" w:rsidR="00541107" w:rsidRPr="00B20D5F" w:rsidRDefault="00541107" w:rsidP="00CE3353">
            <w:pPr>
              <w:jc w:val="center"/>
              <w:rPr>
                <w:b/>
                <w:bCs/>
                <w:sz w:val="18"/>
                <w:szCs w:val="18"/>
              </w:rPr>
            </w:pPr>
            <w:r w:rsidRPr="00B20D5F">
              <w:rPr>
                <w:b/>
                <w:bCs/>
                <w:sz w:val="18"/>
                <w:szCs w:val="18"/>
              </w:rPr>
              <w:t>Wartość podatku VAT w PLN*</w:t>
            </w:r>
          </w:p>
        </w:tc>
        <w:tc>
          <w:tcPr>
            <w:tcW w:w="1281" w:type="dxa"/>
            <w:shd w:val="clear" w:color="auto" w:fill="auto"/>
            <w:vAlign w:val="center"/>
          </w:tcPr>
          <w:p w14:paraId="33332BE0" w14:textId="77777777" w:rsidR="00541107" w:rsidRPr="00B20D5F" w:rsidRDefault="00541107" w:rsidP="00CE3353">
            <w:pPr>
              <w:jc w:val="center"/>
              <w:rPr>
                <w:b/>
                <w:bCs/>
                <w:sz w:val="18"/>
                <w:szCs w:val="18"/>
              </w:rPr>
            </w:pPr>
            <w:r w:rsidRPr="00B20D5F">
              <w:rPr>
                <w:b/>
                <w:bCs/>
                <w:sz w:val="18"/>
                <w:szCs w:val="18"/>
              </w:rPr>
              <w:t>Cena jednostkowa brutto w PLN*</w:t>
            </w:r>
          </w:p>
        </w:tc>
        <w:tc>
          <w:tcPr>
            <w:tcW w:w="1378" w:type="dxa"/>
            <w:shd w:val="clear" w:color="auto" w:fill="auto"/>
            <w:vAlign w:val="center"/>
          </w:tcPr>
          <w:p w14:paraId="4D26FF0D" w14:textId="77777777" w:rsidR="00541107" w:rsidRPr="00B20D5F" w:rsidRDefault="00541107" w:rsidP="00CE3353">
            <w:pPr>
              <w:keepNext/>
              <w:keepLines/>
              <w:jc w:val="center"/>
              <w:rPr>
                <w:b/>
                <w:bCs/>
                <w:sz w:val="18"/>
                <w:szCs w:val="18"/>
              </w:rPr>
            </w:pPr>
            <w:r w:rsidRPr="00B20D5F">
              <w:rPr>
                <w:b/>
                <w:bCs/>
                <w:sz w:val="18"/>
                <w:szCs w:val="18"/>
              </w:rPr>
              <w:t>Wartość brutto w PLN*</w:t>
            </w:r>
          </w:p>
        </w:tc>
      </w:tr>
      <w:tr w:rsidR="00541107" w:rsidRPr="00B20D5F" w14:paraId="774AAE71" w14:textId="77777777" w:rsidTr="00CE3353">
        <w:trPr>
          <w:jc w:val="center"/>
        </w:trPr>
        <w:tc>
          <w:tcPr>
            <w:tcW w:w="551" w:type="dxa"/>
            <w:shd w:val="clear" w:color="auto" w:fill="auto"/>
            <w:vAlign w:val="center"/>
          </w:tcPr>
          <w:p w14:paraId="3F138B59" w14:textId="77777777" w:rsidR="00541107" w:rsidRPr="00B20D5F" w:rsidRDefault="00541107" w:rsidP="00CE3353">
            <w:pPr>
              <w:jc w:val="center"/>
              <w:rPr>
                <w:b/>
                <w:bCs/>
                <w:sz w:val="18"/>
                <w:szCs w:val="18"/>
              </w:rPr>
            </w:pPr>
            <w:r w:rsidRPr="00B20D5F">
              <w:rPr>
                <w:b/>
                <w:bCs/>
                <w:sz w:val="18"/>
                <w:szCs w:val="18"/>
              </w:rPr>
              <w:t>A</w:t>
            </w:r>
          </w:p>
        </w:tc>
        <w:tc>
          <w:tcPr>
            <w:tcW w:w="2466" w:type="dxa"/>
            <w:shd w:val="clear" w:color="auto" w:fill="auto"/>
            <w:vAlign w:val="center"/>
          </w:tcPr>
          <w:p w14:paraId="6BD5B876" w14:textId="77777777" w:rsidR="00541107" w:rsidRPr="00B20D5F" w:rsidRDefault="00541107" w:rsidP="00CE3353">
            <w:pPr>
              <w:jc w:val="center"/>
              <w:rPr>
                <w:b/>
                <w:bCs/>
                <w:sz w:val="18"/>
                <w:szCs w:val="18"/>
              </w:rPr>
            </w:pPr>
            <w:r w:rsidRPr="00B20D5F">
              <w:rPr>
                <w:b/>
                <w:bCs/>
                <w:sz w:val="18"/>
                <w:szCs w:val="18"/>
              </w:rPr>
              <w:t>B</w:t>
            </w:r>
          </w:p>
        </w:tc>
        <w:tc>
          <w:tcPr>
            <w:tcW w:w="1252" w:type="dxa"/>
            <w:shd w:val="clear" w:color="auto" w:fill="auto"/>
            <w:vAlign w:val="center"/>
          </w:tcPr>
          <w:p w14:paraId="01126CA0" w14:textId="77777777" w:rsidR="00541107" w:rsidRPr="00B20D5F" w:rsidRDefault="00541107" w:rsidP="00CE3353">
            <w:pPr>
              <w:jc w:val="center"/>
              <w:rPr>
                <w:b/>
                <w:bCs/>
                <w:sz w:val="18"/>
                <w:szCs w:val="18"/>
              </w:rPr>
            </w:pPr>
            <w:r w:rsidRPr="00B20D5F">
              <w:rPr>
                <w:b/>
                <w:bCs/>
                <w:sz w:val="18"/>
                <w:szCs w:val="18"/>
              </w:rPr>
              <w:t>C</w:t>
            </w:r>
          </w:p>
        </w:tc>
        <w:tc>
          <w:tcPr>
            <w:tcW w:w="1457" w:type="dxa"/>
            <w:shd w:val="clear" w:color="auto" w:fill="auto"/>
            <w:vAlign w:val="center"/>
          </w:tcPr>
          <w:p w14:paraId="3ADDDD03" w14:textId="77777777" w:rsidR="00541107" w:rsidRPr="00B20D5F" w:rsidRDefault="00541107" w:rsidP="00CE3353">
            <w:pPr>
              <w:jc w:val="center"/>
              <w:rPr>
                <w:b/>
                <w:bCs/>
                <w:sz w:val="18"/>
                <w:szCs w:val="18"/>
              </w:rPr>
            </w:pPr>
            <w:r w:rsidRPr="00B20D5F">
              <w:rPr>
                <w:b/>
                <w:bCs/>
                <w:sz w:val="18"/>
                <w:szCs w:val="18"/>
              </w:rPr>
              <w:t>D</w:t>
            </w:r>
          </w:p>
        </w:tc>
        <w:tc>
          <w:tcPr>
            <w:tcW w:w="1249" w:type="dxa"/>
            <w:shd w:val="clear" w:color="auto" w:fill="auto"/>
            <w:vAlign w:val="center"/>
          </w:tcPr>
          <w:p w14:paraId="6C74A058" w14:textId="77777777" w:rsidR="00541107" w:rsidRPr="00B20D5F" w:rsidRDefault="00541107" w:rsidP="00CE3353">
            <w:pPr>
              <w:jc w:val="center"/>
              <w:rPr>
                <w:b/>
                <w:bCs/>
                <w:sz w:val="18"/>
                <w:szCs w:val="18"/>
              </w:rPr>
            </w:pPr>
            <w:r w:rsidRPr="00B20D5F">
              <w:rPr>
                <w:b/>
                <w:bCs/>
                <w:sz w:val="18"/>
                <w:szCs w:val="18"/>
              </w:rPr>
              <w:t>E</w:t>
            </w:r>
          </w:p>
        </w:tc>
        <w:tc>
          <w:tcPr>
            <w:tcW w:w="1281" w:type="dxa"/>
            <w:shd w:val="clear" w:color="auto" w:fill="auto"/>
            <w:vAlign w:val="center"/>
          </w:tcPr>
          <w:p w14:paraId="5138369F" w14:textId="77777777" w:rsidR="00541107" w:rsidRPr="00B20D5F" w:rsidRDefault="00541107" w:rsidP="00CE3353">
            <w:pPr>
              <w:jc w:val="center"/>
              <w:rPr>
                <w:b/>
                <w:bCs/>
                <w:sz w:val="18"/>
                <w:szCs w:val="18"/>
              </w:rPr>
            </w:pPr>
            <w:r w:rsidRPr="00B20D5F">
              <w:rPr>
                <w:b/>
                <w:bCs/>
                <w:sz w:val="18"/>
                <w:szCs w:val="18"/>
              </w:rPr>
              <w:t>F=D+E</w:t>
            </w:r>
          </w:p>
        </w:tc>
        <w:tc>
          <w:tcPr>
            <w:tcW w:w="1378" w:type="dxa"/>
            <w:shd w:val="clear" w:color="auto" w:fill="auto"/>
            <w:vAlign w:val="center"/>
          </w:tcPr>
          <w:p w14:paraId="749445E7" w14:textId="77777777" w:rsidR="00541107" w:rsidRPr="00B20D5F" w:rsidRDefault="00541107" w:rsidP="00CE3353">
            <w:pPr>
              <w:keepNext/>
              <w:keepLines/>
              <w:jc w:val="center"/>
              <w:rPr>
                <w:b/>
                <w:bCs/>
                <w:sz w:val="18"/>
                <w:szCs w:val="18"/>
              </w:rPr>
            </w:pPr>
            <w:r w:rsidRPr="00B20D5F">
              <w:rPr>
                <w:b/>
                <w:bCs/>
                <w:sz w:val="18"/>
                <w:szCs w:val="18"/>
              </w:rPr>
              <w:t>G=C*F</w:t>
            </w:r>
          </w:p>
        </w:tc>
      </w:tr>
      <w:tr w:rsidR="00541107" w:rsidRPr="00B20D5F" w14:paraId="507C14E4" w14:textId="77777777" w:rsidTr="00CE3353">
        <w:trPr>
          <w:trHeight w:val="463"/>
          <w:jc w:val="center"/>
        </w:trPr>
        <w:tc>
          <w:tcPr>
            <w:tcW w:w="551" w:type="dxa"/>
            <w:shd w:val="clear" w:color="auto" w:fill="auto"/>
            <w:vAlign w:val="center"/>
          </w:tcPr>
          <w:p w14:paraId="07132B40" w14:textId="77777777" w:rsidR="00541107" w:rsidRPr="00B20D5F" w:rsidRDefault="00541107" w:rsidP="00CE3353">
            <w:pPr>
              <w:numPr>
                <w:ilvl w:val="0"/>
                <w:numId w:val="41"/>
              </w:numPr>
              <w:jc w:val="right"/>
              <w:rPr>
                <w:sz w:val="18"/>
                <w:szCs w:val="18"/>
              </w:rPr>
            </w:pPr>
          </w:p>
        </w:tc>
        <w:tc>
          <w:tcPr>
            <w:tcW w:w="2466" w:type="dxa"/>
            <w:shd w:val="clear" w:color="auto" w:fill="auto"/>
            <w:vAlign w:val="center"/>
          </w:tcPr>
          <w:p w14:paraId="056EF605" w14:textId="5AC59A42" w:rsidR="00541107" w:rsidRPr="00B20D5F" w:rsidRDefault="00541107" w:rsidP="00CE3353">
            <w:pPr>
              <w:jc w:val="center"/>
              <w:rPr>
                <w:sz w:val="18"/>
                <w:szCs w:val="18"/>
              </w:rPr>
            </w:pPr>
            <w:r w:rsidRPr="00B20D5F">
              <w:rPr>
                <w:sz w:val="18"/>
                <w:szCs w:val="18"/>
              </w:rPr>
              <w:t>Karta RF</w:t>
            </w:r>
            <w:r w:rsidR="00EB6E39">
              <w:rPr>
                <w:sz w:val="18"/>
                <w:szCs w:val="18"/>
              </w:rPr>
              <w:t>I</w:t>
            </w:r>
            <w:r w:rsidRPr="00B20D5F">
              <w:rPr>
                <w:sz w:val="18"/>
                <w:szCs w:val="18"/>
              </w:rPr>
              <w:t>D</w:t>
            </w:r>
          </w:p>
        </w:tc>
        <w:tc>
          <w:tcPr>
            <w:tcW w:w="1252" w:type="dxa"/>
            <w:shd w:val="clear" w:color="auto" w:fill="auto"/>
            <w:vAlign w:val="center"/>
          </w:tcPr>
          <w:p w14:paraId="0CE0C109" w14:textId="77777777" w:rsidR="00541107" w:rsidRPr="00B20D5F" w:rsidRDefault="00541107" w:rsidP="00CE3353">
            <w:pPr>
              <w:jc w:val="center"/>
              <w:rPr>
                <w:sz w:val="18"/>
                <w:szCs w:val="18"/>
              </w:rPr>
            </w:pPr>
            <w:r w:rsidRPr="00B20D5F">
              <w:rPr>
                <w:sz w:val="18"/>
                <w:szCs w:val="18"/>
              </w:rPr>
              <w:t>400 szt.</w:t>
            </w:r>
          </w:p>
        </w:tc>
        <w:tc>
          <w:tcPr>
            <w:tcW w:w="1457" w:type="dxa"/>
            <w:shd w:val="clear" w:color="auto" w:fill="auto"/>
            <w:vAlign w:val="center"/>
          </w:tcPr>
          <w:p w14:paraId="255A37FC" w14:textId="77777777" w:rsidR="00541107" w:rsidRPr="00B20D5F" w:rsidRDefault="00541107" w:rsidP="00CE3353">
            <w:pPr>
              <w:rPr>
                <w:sz w:val="18"/>
                <w:szCs w:val="18"/>
              </w:rPr>
            </w:pPr>
          </w:p>
        </w:tc>
        <w:tc>
          <w:tcPr>
            <w:tcW w:w="1249" w:type="dxa"/>
            <w:shd w:val="clear" w:color="auto" w:fill="auto"/>
            <w:vAlign w:val="center"/>
          </w:tcPr>
          <w:p w14:paraId="11227D7D" w14:textId="77777777" w:rsidR="00541107" w:rsidRPr="00B20D5F" w:rsidRDefault="00541107" w:rsidP="00CE3353">
            <w:pPr>
              <w:rPr>
                <w:sz w:val="18"/>
                <w:szCs w:val="18"/>
              </w:rPr>
            </w:pPr>
          </w:p>
        </w:tc>
        <w:tc>
          <w:tcPr>
            <w:tcW w:w="1281" w:type="dxa"/>
            <w:shd w:val="clear" w:color="auto" w:fill="auto"/>
            <w:vAlign w:val="center"/>
          </w:tcPr>
          <w:p w14:paraId="7334EE10" w14:textId="77777777" w:rsidR="00541107" w:rsidRPr="00B20D5F" w:rsidRDefault="00541107" w:rsidP="00CE3353">
            <w:pPr>
              <w:rPr>
                <w:sz w:val="18"/>
                <w:szCs w:val="18"/>
              </w:rPr>
            </w:pPr>
          </w:p>
        </w:tc>
        <w:tc>
          <w:tcPr>
            <w:tcW w:w="1378" w:type="dxa"/>
            <w:shd w:val="clear" w:color="auto" w:fill="auto"/>
            <w:vAlign w:val="center"/>
          </w:tcPr>
          <w:p w14:paraId="509DCADB" w14:textId="77777777" w:rsidR="00541107" w:rsidRPr="00B20D5F" w:rsidRDefault="00541107" w:rsidP="00CE3353">
            <w:pPr>
              <w:keepNext/>
              <w:keepLines/>
              <w:rPr>
                <w:sz w:val="18"/>
                <w:szCs w:val="18"/>
              </w:rPr>
            </w:pPr>
          </w:p>
        </w:tc>
      </w:tr>
    </w:tbl>
    <w:p w14:paraId="433A46CB" w14:textId="77777777" w:rsidR="00541107" w:rsidRPr="00B20D5F" w:rsidRDefault="00541107" w:rsidP="00541107">
      <w:pPr>
        <w:keepNext/>
        <w:keepLines/>
        <w:rPr>
          <w:sz w:val="16"/>
        </w:rPr>
      </w:pPr>
      <w:r w:rsidRPr="00B20D5F">
        <w:rPr>
          <w:sz w:val="16"/>
        </w:rPr>
        <w:t>*   wartość należy podać z dokładnością do dwóch (2) miejsc po przecinku</w:t>
      </w:r>
    </w:p>
    <w:p w14:paraId="2DBABD07" w14:textId="77777777" w:rsidR="00541107" w:rsidRPr="00B20D5F" w:rsidRDefault="00541107" w:rsidP="00541107">
      <w:pPr>
        <w:pStyle w:val="Tekstpodstawowywcity"/>
        <w:ind w:left="0"/>
        <w:rPr>
          <w:rFonts w:hAnsi="Times New Roman" w:cs="Times New Roman"/>
          <w:b/>
          <w:sz w:val="32"/>
          <w:szCs w:val="32"/>
        </w:rPr>
      </w:pPr>
    </w:p>
    <w:p w14:paraId="47610445" w14:textId="77777777" w:rsidR="00541107" w:rsidRDefault="00541107" w:rsidP="00541107">
      <w:pPr>
        <w:widowControl/>
        <w:overflowPunct/>
        <w:adjustRightInd/>
      </w:pPr>
    </w:p>
    <w:sectPr w:rsidR="00541107" w:rsidSect="00E90F67">
      <w:headerReference w:type="default" r:id="rId9"/>
      <w:footerReference w:type="default" r:id="rId10"/>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01CB8" w14:textId="77777777" w:rsidR="00696753" w:rsidRDefault="00696753" w:rsidP="00667981">
      <w:r>
        <w:separator/>
      </w:r>
    </w:p>
  </w:endnote>
  <w:endnote w:type="continuationSeparator" w:id="0">
    <w:p w14:paraId="03E457F1" w14:textId="77777777" w:rsidR="00696753" w:rsidRDefault="00696753" w:rsidP="00667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7162182"/>
      <w:docPartObj>
        <w:docPartGallery w:val="Page Numbers (Bottom of Page)"/>
        <w:docPartUnique/>
      </w:docPartObj>
    </w:sdtPr>
    <w:sdtEndPr>
      <w:rPr>
        <w:rFonts w:ascii="Times New Roman" w:hAnsi="Times New Roman" w:cs="Times New Roman"/>
        <w:sz w:val="18"/>
        <w:szCs w:val="18"/>
      </w:rPr>
    </w:sdtEndPr>
    <w:sdtContent>
      <w:p w14:paraId="1902747F" w14:textId="2A5A0415" w:rsidR="00081056" w:rsidRPr="00423220" w:rsidRDefault="00081056" w:rsidP="00423220">
        <w:pPr>
          <w:pStyle w:val="Stopka"/>
          <w:jc w:val="right"/>
          <w:rPr>
            <w:rFonts w:ascii="Times New Roman" w:hAnsi="Times New Roman" w:cs="Times New Roman"/>
            <w:sz w:val="18"/>
            <w:szCs w:val="18"/>
          </w:rPr>
        </w:pPr>
        <w:r w:rsidRPr="00423220">
          <w:rPr>
            <w:rFonts w:ascii="Times New Roman" w:hAnsi="Times New Roman" w:cs="Times New Roman"/>
            <w:sz w:val="18"/>
            <w:szCs w:val="18"/>
          </w:rPr>
          <w:fldChar w:fldCharType="begin"/>
        </w:r>
        <w:r w:rsidRPr="00423220">
          <w:rPr>
            <w:rFonts w:ascii="Times New Roman" w:hAnsi="Times New Roman" w:cs="Times New Roman"/>
            <w:sz w:val="18"/>
            <w:szCs w:val="18"/>
          </w:rPr>
          <w:instrText>PAGE   \* MERGEFORMAT</w:instrText>
        </w:r>
        <w:r w:rsidRPr="00423220">
          <w:rPr>
            <w:rFonts w:ascii="Times New Roman" w:hAnsi="Times New Roman" w:cs="Times New Roman"/>
            <w:sz w:val="18"/>
            <w:szCs w:val="18"/>
          </w:rPr>
          <w:fldChar w:fldCharType="separate"/>
        </w:r>
        <w:r w:rsidR="00CB2D7E">
          <w:rPr>
            <w:rFonts w:ascii="Times New Roman" w:hAnsi="Times New Roman" w:cs="Times New Roman"/>
            <w:noProof/>
            <w:sz w:val="18"/>
            <w:szCs w:val="18"/>
          </w:rPr>
          <w:t>12</w:t>
        </w:r>
        <w:r w:rsidRPr="00423220">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3DAD6C" w14:textId="77777777" w:rsidR="00696753" w:rsidRDefault="00696753" w:rsidP="00667981">
      <w:r>
        <w:separator/>
      </w:r>
    </w:p>
  </w:footnote>
  <w:footnote w:type="continuationSeparator" w:id="0">
    <w:p w14:paraId="084059CA" w14:textId="77777777" w:rsidR="00696753" w:rsidRDefault="00696753" w:rsidP="00667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916C7" w14:textId="002F60E8" w:rsidR="00081056" w:rsidRDefault="00081056" w:rsidP="00667981">
    <w:pPr>
      <w:pStyle w:val="Nagwek"/>
      <w:jc w:val="center"/>
      <w:rPr>
        <w:rFonts w:ascii="Times New Roman" w:hAnsi="Times New Roman" w:cs="Times New Roman"/>
        <w:sz w:val="18"/>
      </w:rPr>
    </w:pPr>
    <w:r>
      <w:rPr>
        <w:rFonts w:ascii="Times New Roman" w:hAnsi="Times New Roman" w:cs="Times New Roman"/>
        <w:sz w:val="18"/>
      </w:rPr>
      <w:t>„</w:t>
    </w:r>
    <w:r w:rsidRPr="00A463E0">
      <w:rPr>
        <w:rFonts w:ascii="Times New Roman" w:hAnsi="Times New Roman" w:cs="Times New Roman"/>
        <w:sz w:val="18"/>
      </w:rPr>
      <w:t>Długoterminowy wynajem urządzeń wielofunkcyjnych dla Urzędu Miejskiego w Zabrzu</w:t>
    </w:r>
    <w:r>
      <w:rPr>
        <w:rFonts w:ascii="Times New Roman" w:hAnsi="Times New Roman" w:cs="Times New Roman"/>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0D2837A4"/>
    <w:lvl w:ilvl="0">
      <w:start w:val="1"/>
      <w:numFmt w:val="decimal"/>
      <w:pStyle w:val="ust"/>
      <w:lvlText w:val="%1."/>
      <w:lvlJc w:val="left"/>
      <w:pPr>
        <w:ind w:left="708" w:hanging="360"/>
      </w:pPr>
      <w:rPr>
        <w:rFonts w:hint="default"/>
        <w:b w:val="0"/>
      </w:rPr>
    </w:lvl>
  </w:abstractNum>
  <w:abstractNum w:abstractNumId="1" w15:restartNumberingAfterBreak="0">
    <w:nsid w:val="02523E48"/>
    <w:multiLevelType w:val="hybridMultilevel"/>
    <w:tmpl w:val="2872E46A"/>
    <w:lvl w:ilvl="0" w:tplc="0415000F">
      <w:start w:val="1"/>
      <w:numFmt w:val="decimal"/>
      <w:lvlText w:val="%1."/>
      <w:lvlJc w:val="left"/>
      <w:pPr>
        <w:ind w:left="1080" w:hanging="360"/>
      </w:pPr>
    </w:lvl>
    <w:lvl w:ilvl="1" w:tplc="04150011">
      <w:start w:val="1"/>
      <w:numFmt w:val="decimal"/>
      <w:lvlText w:val="%2)"/>
      <w:lvlJc w:val="left"/>
      <w:pPr>
        <w:ind w:left="1800" w:hanging="360"/>
      </w:pPr>
    </w:lvl>
    <w:lvl w:ilvl="2" w:tplc="B4862DD0">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C320B4"/>
    <w:multiLevelType w:val="hybridMultilevel"/>
    <w:tmpl w:val="B290D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4589A"/>
    <w:multiLevelType w:val="hybridMultilevel"/>
    <w:tmpl w:val="B75E2D84"/>
    <w:lvl w:ilvl="0" w:tplc="7F06A3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DF4249"/>
    <w:multiLevelType w:val="hybridMultilevel"/>
    <w:tmpl w:val="01E2AC94"/>
    <w:lvl w:ilvl="0" w:tplc="04A8E994">
      <w:start w:val="1"/>
      <w:numFmt w:val="decimal"/>
      <w:lvlText w:val="%1."/>
      <w:lvlJc w:val="left"/>
      <w:pPr>
        <w:ind w:left="1146" w:hanging="360"/>
      </w:pPr>
      <w:rPr>
        <w:b w:val="0"/>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D655A2"/>
    <w:multiLevelType w:val="hybridMultilevel"/>
    <w:tmpl w:val="0A20B9BC"/>
    <w:lvl w:ilvl="0" w:tplc="04150017">
      <w:start w:val="1"/>
      <w:numFmt w:val="lowerLetter"/>
      <w:lvlText w:val="%1)"/>
      <w:lvlJc w:val="left"/>
      <w:pPr>
        <w:ind w:left="1440" w:hanging="360"/>
      </w:pPr>
      <w:rPr>
        <w:rFonts w:hint="default"/>
      </w:rPr>
    </w:lvl>
    <w:lvl w:ilvl="1" w:tplc="16503B10">
      <w:start w:val="1"/>
      <w:numFmt w:val="decimal"/>
      <w:lvlText w:val="%2."/>
      <w:lvlJc w:val="left"/>
      <w:pPr>
        <w:ind w:left="2220" w:hanging="42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E050F75"/>
    <w:multiLevelType w:val="hybridMultilevel"/>
    <w:tmpl w:val="5BD698D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894A44"/>
    <w:multiLevelType w:val="hybridMultilevel"/>
    <w:tmpl w:val="423A0E3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081E2D"/>
    <w:multiLevelType w:val="hybridMultilevel"/>
    <w:tmpl w:val="97A40F5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7FC6557"/>
    <w:multiLevelType w:val="hybridMultilevel"/>
    <w:tmpl w:val="23F26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948FF"/>
    <w:multiLevelType w:val="hybridMultilevel"/>
    <w:tmpl w:val="521A3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A44678"/>
    <w:multiLevelType w:val="hybridMultilevel"/>
    <w:tmpl w:val="68F29A9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E194DF3"/>
    <w:multiLevelType w:val="hybridMultilevel"/>
    <w:tmpl w:val="D3E699DE"/>
    <w:lvl w:ilvl="0" w:tplc="22E29AD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28E6674"/>
    <w:multiLevelType w:val="hybridMultilevel"/>
    <w:tmpl w:val="8A30F94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0606C"/>
    <w:multiLevelType w:val="hybridMultilevel"/>
    <w:tmpl w:val="D0D0445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E7A4BFA"/>
    <w:multiLevelType w:val="hybridMultilevel"/>
    <w:tmpl w:val="69FC5564"/>
    <w:lvl w:ilvl="0" w:tplc="440CD0E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8B3C93"/>
    <w:multiLevelType w:val="hybridMultilevel"/>
    <w:tmpl w:val="385CB1D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E64F5B"/>
    <w:multiLevelType w:val="hybridMultilevel"/>
    <w:tmpl w:val="2A52F5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33B58"/>
    <w:multiLevelType w:val="hybridMultilevel"/>
    <w:tmpl w:val="C5BC5542"/>
    <w:lvl w:ilvl="0" w:tplc="7F06A3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946584"/>
    <w:multiLevelType w:val="hybridMultilevel"/>
    <w:tmpl w:val="A6A0B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1967BF"/>
    <w:multiLevelType w:val="hybridMultilevel"/>
    <w:tmpl w:val="14A2DC5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B4862DD0">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6271C2"/>
    <w:multiLevelType w:val="hybridMultilevel"/>
    <w:tmpl w:val="97F077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765127"/>
    <w:multiLevelType w:val="hybridMultilevel"/>
    <w:tmpl w:val="58BEC26E"/>
    <w:lvl w:ilvl="0" w:tplc="AE40397A">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454847"/>
    <w:multiLevelType w:val="hybridMultilevel"/>
    <w:tmpl w:val="DB7CE13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4861629C"/>
    <w:multiLevelType w:val="hybridMultilevel"/>
    <w:tmpl w:val="A2A8AA2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D97546"/>
    <w:multiLevelType w:val="hybridMultilevel"/>
    <w:tmpl w:val="7C66F63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4CFB0C5B"/>
    <w:multiLevelType w:val="hybridMultilevel"/>
    <w:tmpl w:val="3C88AA8C"/>
    <w:lvl w:ilvl="0" w:tplc="D20E11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831165"/>
    <w:multiLevelType w:val="hybridMultilevel"/>
    <w:tmpl w:val="4FF24E2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387F62"/>
    <w:multiLevelType w:val="hybridMultilevel"/>
    <w:tmpl w:val="2E221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D73ADE"/>
    <w:multiLevelType w:val="multilevel"/>
    <w:tmpl w:val="AA96CB3E"/>
    <w:lvl w:ilvl="0">
      <w:start w:val="2"/>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1EA29B6"/>
    <w:multiLevelType w:val="hybridMultilevel"/>
    <w:tmpl w:val="B9E64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25B151A"/>
    <w:multiLevelType w:val="hybridMultilevel"/>
    <w:tmpl w:val="66B6CCD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89142D0"/>
    <w:multiLevelType w:val="hybridMultilevel"/>
    <w:tmpl w:val="1360A11A"/>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15:restartNumberingAfterBreak="0">
    <w:nsid w:val="69D83E4D"/>
    <w:multiLevelType w:val="hybridMultilevel"/>
    <w:tmpl w:val="B50AB2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CEE358E"/>
    <w:multiLevelType w:val="hybridMultilevel"/>
    <w:tmpl w:val="9C0616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A26CB7"/>
    <w:multiLevelType w:val="hybridMultilevel"/>
    <w:tmpl w:val="0BE47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8A7B10"/>
    <w:multiLevelType w:val="hybridMultilevel"/>
    <w:tmpl w:val="C15A3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B003FB"/>
    <w:multiLevelType w:val="hybridMultilevel"/>
    <w:tmpl w:val="776E120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355589"/>
    <w:multiLevelType w:val="hybridMultilevel"/>
    <w:tmpl w:val="3586C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625286D"/>
    <w:multiLevelType w:val="hybridMultilevel"/>
    <w:tmpl w:val="4F0C1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A37772"/>
    <w:multiLevelType w:val="hybridMultilevel"/>
    <w:tmpl w:val="6B007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6C14FA"/>
    <w:multiLevelType w:val="hybridMultilevel"/>
    <w:tmpl w:val="693CA146"/>
    <w:lvl w:ilvl="0" w:tplc="5B4C043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AB7648"/>
    <w:multiLevelType w:val="hybridMultilevel"/>
    <w:tmpl w:val="C8783F34"/>
    <w:lvl w:ilvl="0" w:tplc="8C0E9496">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15:restartNumberingAfterBreak="0">
    <w:nsid w:val="7D575024"/>
    <w:multiLevelType w:val="hybridMultilevel"/>
    <w:tmpl w:val="6C821340"/>
    <w:lvl w:ilvl="0" w:tplc="CCBE3160">
      <w:start w:val="3"/>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40"/>
  </w:num>
  <w:num w:numId="3">
    <w:abstractNumId w:val="39"/>
  </w:num>
  <w:num w:numId="4">
    <w:abstractNumId w:val="17"/>
  </w:num>
  <w:num w:numId="5">
    <w:abstractNumId w:val="13"/>
  </w:num>
  <w:num w:numId="6">
    <w:abstractNumId w:val="2"/>
  </w:num>
  <w:num w:numId="7">
    <w:abstractNumId w:val="9"/>
  </w:num>
  <w:num w:numId="8">
    <w:abstractNumId w:val="19"/>
  </w:num>
  <w:num w:numId="9">
    <w:abstractNumId w:val="0"/>
  </w:num>
  <w:num w:numId="10">
    <w:abstractNumId w:val="6"/>
  </w:num>
  <w:num w:numId="11">
    <w:abstractNumId w:val="36"/>
  </w:num>
  <w:num w:numId="12">
    <w:abstractNumId w:val="42"/>
  </w:num>
  <w:num w:numId="13">
    <w:abstractNumId w:val="10"/>
  </w:num>
  <w:num w:numId="14">
    <w:abstractNumId w:val="8"/>
  </w:num>
  <w:num w:numId="15">
    <w:abstractNumId w:val="1"/>
  </w:num>
  <w:num w:numId="16">
    <w:abstractNumId w:val="31"/>
  </w:num>
  <w:num w:numId="17">
    <w:abstractNumId w:val="4"/>
  </w:num>
  <w:num w:numId="18">
    <w:abstractNumId w:val="25"/>
  </w:num>
  <w:num w:numId="19">
    <w:abstractNumId w:val="28"/>
  </w:num>
  <w:num w:numId="20">
    <w:abstractNumId w:val="12"/>
  </w:num>
  <w:num w:numId="21">
    <w:abstractNumId w:val="11"/>
  </w:num>
  <w:num w:numId="22">
    <w:abstractNumId w:val="14"/>
  </w:num>
  <w:num w:numId="23">
    <w:abstractNumId w:val="23"/>
  </w:num>
  <w:num w:numId="24">
    <w:abstractNumId w:val="22"/>
  </w:num>
  <w:num w:numId="25">
    <w:abstractNumId w:val="3"/>
  </w:num>
  <w:num w:numId="26">
    <w:abstractNumId w:val="34"/>
  </w:num>
  <w:num w:numId="27">
    <w:abstractNumId w:val="35"/>
  </w:num>
  <w:num w:numId="28">
    <w:abstractNumId w:val="18"/>
  </w:num>
  <w:num w:numId="29">
    <w:abstractNumId w:val="29"/>
  </w:num>
  <w:num w:numId="30">
    <w:abstractNumId w:val="5"/>
  </w:num>
  <w:num w:numId="31">
    <w:abstractNumId w:val="32"/>
  </w:num>
  <w:num w:numId="32">
    <w:abstractNumId w:val="20"/>
  </w:num>
  <w:num w:numId="33">
    <w:abstractNumId w:val="41"/>
  </w:num>
  <w:num w:numId="34">
    <w:abstractNumId w:val="24"/>
  </w:num>
  <w:num w:numId="35">
    <w:abstractNumId w:val="15"/>
  </w:num>
  <w:num w:numId="36">
    <w:abstractNumId w:val="21"/>
  </w:num>
  <w:num w:numId="37">
    <w:abstractNumId w:val="33"/>
  </w:num>
  <w:num w:numId="38">
    <w:abstractNumId w:val="16"/>
  </w:num>
  <w:num w:numId="39">
    <w:abstractNumId w:val="27"/>
  </w:num>
  <w:num w:numId="40">
    <w:abstractNumId w:val="43"/>
  </w:num>
  <w:num w:numId="41">
    <w:abstractNumId w:val="26"/>
  </w:num>
  <w:num w:numId="42">
    <w:abstractNumId w:val="38"/>
  </w:num>
  <w:num w:numId="43">
    <w:abstractNumId w:val="30"/>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81"/>
    <w:rsid w:val="00005128"/>
    <w:rsid w:val="00042C99"/>
    <w:rsid w:val="00043393"/>
    <w:rsid w:val="00043F59"/>
    <w:rsid w:val="00052243"/>
    <w:rsid w:val="0005394C"/>
    <w:rsid w:val="00060254"/>
    <w:rsid w:val="00060D9F"/>
    <w:rsid w:val="00071BF8"/>
    <w:rsid w:val="00081056"/>
    <w:rsid w:val="00082CF9"/>
    <w:rsid w:val="00083491"/>
    <w:rsid w:val="00083AF6"/>
    <w:rsid w:val="0009771F"/>
    <w:rsid w:val="000A0C13"/>
    <w:rsid w:val="000A49AD"/>
    <w:rsid w:val="000A6647"/>
    <w:rsid w:val="000B6E9F"/>
    <w:rsid w:val="000C1F52"/>
    <w:rsid w:val="000F0517"/>
    <w:rsid w:val="000F5D4A"/>
    <w:rsid w:val="00103202"/>
    <w:rsid w:val="00105243"/>
    <w:rsid w:val="00110E64"/>
    <w:rsid w:val="001122EF"/>
    <w:rsid w:val="001138BF"/>
    <w:rsid w:val="001139BC"/>
    <w:rsid w:val="001159B3"/>
    <w:rsid w:val="00120040"/>
    <w:rsid w:val="00123EFF"/>
    <w:rsid w:val="00131418"/>
    <w:rsid w:val="00142E66"/>
    <w:rsid w:val="001562F5"/>
    <w:rsid w:val="00165617"/>
    <w:rsid w:val="001656D6"/>
    <w:rsid w:val="00165EA4"/>
    <w:rsid w:val="00171B68"/>
    <w:rsid w:val="00194C74"/>
    <w:rsid w:val="001A20BE"/>
    <w:rsid w:val="001A20F9"/>
    <w:rsid w:val="001A4D0B"/>
    <w:rsid w:val="001B062C"/>
    <w:rsid w:val="001B2875"/>
    <w:rsid w:val="001B44D3"/>
    <w:rsid w:val="001B7B95"/>
    <w:rsid w:val="001C0FBF"/>
    <w:rsid w:val="001C1E90"/>
    <w:rsid w:val="001D5D16"/>
    <w:rsid w:val="001E3330"/>
    <w:rsid w:val="001E79CA"/>
    <w:rsid w:val="001E7FE9"/>
    <w:rsid w:val="001F0BFA"/>
    <w:rsid w:val="001F343F"/>
    <w:rsid w:val="001F722C"/>
    <w:rsid w:val="002009AB"/>
    <w:rsid w:val="00202842"/>
    <w:rsid w:val="00205C74"/>
    <w:rsid w:val="00206FF2"/>
    <w:rsid w:val="002075A7"/>
    <w:rsid w:val="002077FA"/>
    <w:rsid w:val="00211336"/>
    <w:rsid w:val="002117E1"/>
    <w:rsid w:val="00213E6D"/>
    <w:rsid w:val="00214527"/>
    <w:rsid w:val="00216AF5"/>
    <w:rsid w:val="0022199F"/>
    <w:rsid w:val="00222258"/>
    <w:rsid w:val="002246BD"/>
    <w:rsid w:val="00227E52"/>
    <w:rsid w:val="00254AAA"/>
    <w:rsid w:val="0025548B"/>
    <w:rsid w:val="00263941"/>
    <w:rsid w:val="002649D4"/>
    <w:rsid w:val="00271505"/>
    <w:rsid w:val="00271DEE"/>
    <w:rsid w:val="00280553"/>
    <w:rsid w:val="002806EF"/>
    <w:rsid w:val="00280C65"/>
    <w:rsid w:val="0028435D"/>
    <w:rsid w:val="00285F70"/>
    <w:rsid w:val="00286EE8"/>
    <w:rsid w:val="00287C30"/>
    <w:rsid w:val="00297214"/>
    <w:rsid w:val="002A003C"/>
    <w:rsid w:val="002A5EDE"/>
    <w:rsid w:val="002B27A4"/>
    <w:rsid w:val="002B5DA4"/>
    <w:rsid w:val="002C6CC2"/>
    <w:rsid w:val="002D2D5B"/>
    <w:rsid w:val="002E6FE5"/>
    <w:rsid w:val="00310A92"/>
    <w:rsid w:val="00312124"/>
    <w:rsid w:val="0031282E"/>
    <w:rsid w:val="003169CA"/>
    <w:rsid w:val="00321D20"/>
    <w:rsid w:val="00323206"/>
    <w:rsid w:val="00332255"/>
    <w:rsid w:val="0033563A"/>
    <w:rsid w:val="00355228"/>
    <w:rsid w:val="003635E3"/>
    <w:rsid w:val="00366E54"/>
    <w:rsid w:val="003800BA"/>
    <w:rsid w:val="00380E8E"/>
    <w:rsid w:val="00382804"/>
    <w:rsid w:val="003845F9"/>
    <w:rsid w:val="00394BA3"/>
    <w:rsid w:val="003A3826"/>
    <w:rsid w:val="003A78A3"/>
    <w:rsid w:val="003B3753"/>
    <w:rsid w:val="003D516B"/>
    <w:rsid w:val="003D683B"/>
    <w:rsid w:val="003E0194"/>
    <w:rsid w:val="003E1181"/>
    <w:rsid w:val="003E394F"/>
    <w:rsid w:val="003E4455"/>
    <w:rsid w:val="003E667A"/>
    <w:rsid w:val="003F0CAF"/>
    <w:rsid w:val="00403520"/>
    <w:rsid w:val="004130AB"/>
    <w:rsid w:val="004173C3"/>
    <w:rsid w:val="0041757C"/>
    <w:rsid w:val="004216BB"/>
    <w:rsid w:val="00423220"/>
    <w:rsid w:val="00423914"/>
    <w:rsid w:val="004267B1"/>
    <w:rsid w:val="0043091B"/>
    <w:rsid w:val="00441D36"/>
    <w:rsid w:val="00442AC4"/>
    <w:rsid w:val="00443283"/>
    <w:rsid w:val="00462099"/>
    <w:rsid w:val="00467FDC"/>
    <w:rsid w:val="00481C72"/>
    <w:rsid w:val="00481FC1"/>
    <w:rsid w:val="00483B64"/>
    <w:rsid w:val="0049029A"/>
    <w:rsid w:val="004A5E84"/>
    <w:rsid w:val="004B2880"/>
    <w:rsid w:val="004B4AF4"/>
    <w:rsid w:val="004B7601"/>
    <w:rsid w:val="004C7178"/>
    <w:rsid w:val="004C7586"/>
    <w:rsid w:val="004D066D"/>
    <w:rsid w:val="004E458B"/>
    <w:rsid w:val="004E56E7"/>
    <w:rsid w:val="004F014A"/>
    <w:rsid w:val="004F0BB4"/>
    <w:rsid w:val="00500253"/>
    <w:rsid w:val="00502B86"/>
    <w:rsid w:val="00511D69"/>
    <w:rsid w:val="0051289F"/>
    <w:rsid w:val="00515C95"/>
    <w:rsid w:val="005203F6"/>
    <w:rsid w:val="00521701"/>
    <w:rsid w:val="00523073"/>
    <w:rsid w:val="00524A33"/>
    <w:rsid w:val="00541107"/>
    <w:rsid w:val="005460B4"/>
    <w:rsid w:val="0055570C"/>
    <w:rsid w:val="00557600"/>
    <w:rsid w:val="005606A7"/>
    <w:rsid w:val="00562BBC"/>
    <w:rsid w:val="00570529"/>
    <w:rsid w:val="00575082"/>
    <w:rsid w:val="0057678E"/>
    <w:rsid w:val="005850D5"/>
    <w:rsid w:val="005909EA"/>
    <w:rsid w:val="00590CB2"/>
    <w:rsid w:val="005962D5"/>
    <w:rsid w:val="005B74EE"/>
    <w:rsid w:val="005B7F44"/>
    <w:rsid w:val="005C4C5D"/>
    <w:rsid w:val="005C5564"/>
    <w:rsid w:val="005C5591"/>
    <w:rsid w:val="005C79BD"/>
    <w:rsid w:val="005E41A3"/>
    <w:rsid w:val="005E48FC"/>
    <w:rsid w:val="005F7183"/>
    <w:rsid w:val="00606FFC"/>
    <w:rsid w:val="0061127A"/>
    <w:rsid w:val="00613387"/>
    <w:rsid w:val="0063087B"/>
    <w:rsid w:val="00630C61"/>
    <w:rsid w:val="0063442D"/>
    <w:rsid w:val="00642E15"/>
    <w:rsid w:val="006452BC"/>
    <w:rsid w:val="00651050"/>
    <w:rsid w:val="006510B3"/>
    <w:rsid w:val="006512CB"/>
    <w:rsid w:val="006520DE"/>
    <w:rsid w:val="0065422A"/>
    <w:rsid w:val="00660D45"/>
    <w:rsid w:val="00667981"/>
    <w:rsid w:val="00671EB7"/>
    <w:rsid w:val="00675F80"/>
    <w:rsid w:val="00677121"/>
    <w:rsid w:val="006838DF"/>
    <w:rsid w:val="006912D1"/>
    <w:rsid w:val="00696753"/>
    <w:rsid w:val="006A4042"/>
    <w:rsid w:val="006B40A3"/>
    <w:rsid w:val="006B50BD"/>
    <w:rsid w:val="006B7E63"/>
    <w:rsid w:val="006C01BB"/>
    <w:rsid w:val="006C2DF2"/>
    <w:rsid w:val="006C7950"/>
    <w:rsid w:val="006D0032"/>
    <w:rsid w:val="006D33C0"/>
    <w:rsid w:val="006E6252"/>
    <w:rsid w:val="007015ED"/>
    <w:rsid w:val="0070680A"/>
    <w:rsid w:val="007073F6"/>
    <w:rsid w:val="00710CA4"/>
    <w:rsid w:val="007134B2"/>
    <w:rsid w:val="00720334"/>
    <w:rsid w:val="00721EE8"/>
    <w:rsid w:val="00731E10"/>
    <w:rsid w:val="00732DE5"/>
    <w:rsid w:val="0074237B"/>
    <w:rsid w:val="00750BF3"/>
    <w:rsid w:val="00751D98"/>
    <w:rsid w:val="00754B17"/>
    <w:rsid w:val="00762924"/>
    <w:rsid w:val="007629DE"/>
    <w:rsid w:val="0076616F"/>
    <w:rsid w:val="00767078"/>
    <w:rsid w:val="007745DE"/>
    <w:rsid w:val="00774C7F"/>
    <w:rsid w:val="0077507F"/>
    <w:rsid w:val="00776978"/>
    <w:rsid w:val="00777522"/>
    <w:rsid w:val="007836DC"/>
    <w:rsid w:val="00787BC9"/>
    <w:rsid w:val="00793D92"/>
    <w:rsid w:val="00796CEC"/>
    <w:rsid w:val="007A0713"/>
    <w:rsid w:val="007A10C8"/>
    <w:rsid w:val="007A609C"/>
    <w:rsid w:val="007B1342"/>
    <w:rsid w:val="007B5081"/>
    <w:rsid w:val="007C0A3F"/>
    <w:rsid w:val="007C0C6D"/>
    <w:rsid w:val="007C2413"/>
    <w:rsid w:val="007C307A"/>
    <w:rsid w:val="007C685D"/>
    <w:rsid w:val="007D0635"/>
    <w:rsid w:val="007D55C4"/>
    <w:rsid w:val="007D73E0"/>
    <w:rsid w:val="007E0F62"/>
    <w:rsid w:val="007E1DF9"/>
    <w:rsid w:val="007E320F"/>
    <w:rsid w:val="007E4017"/>
    <w:rsid w:val="007F2224"/>
    <w:rsid w:val="00800184"/>
    <w:rsid w:val="00800532"/>
    <w:rsid w:val="00803619"/>
    <w:rsid w:val="00810C23"/>
    <w:rsid w:val="00812F73"/>
    <w:rsid w:val="00815C83"/>
    <w:rsid w:val="00820B7F"/>
    <w:rsid w:val="00833EDE"/>
    <w:rsid w:val="00847B29"/>
    <w:rsid w:val="00847E97"/>
    <w:rsid w:val="00855C5B"/>
    <w:rsid w:val="00856997"/>
    <w:rsid w:val="00865AE4"/>
    <w:rsid w:val="00865BE2"/>
    <w:rsid w:val="008778DC"/>
    <w:rsid w:val="00884A02"/>
    <w:rsid w:val="00890D34"/>
    <w:rsid w:val="0089181B"/>
    <w:rsid w:val="00892D91"/>
    <w:rsid w:val="00896316"/>
    <w:rsid w:val="008A05BA"/>
    <w:rsid w:val="008A1230"/>
    <w:rsid w:val="008A1D09"/>
    <w:rsid w:val="008A5A53"/>
    <w:rsid w:val="008B0EBA"/>
    <w:rsid w:val="008B24F9"/>
    <w:rsid w:val="008B2981"/>
    <w:rsid w:val="008B4807"/>
    <w:rsid w:val="008C2F23"/>
    <w:rsid w:val="008C7183"/>
    <w:rsid w:val="008D0E9D"/>
    <w:rsid w:val="008D4924"/>
    <w:rsid w:val="008D620C"/>
    <w:rsid w:val="008D7EE2"/>
    <w:rsid w:val="008E47DA"/>
    <w:rsid w:val="008F2609"/>
    <w:rsid w:val="008F4AB8"/>
    <w:rsid w:val="008F61DA"/>
    <w:rsid w:val="00902E47"/>
    <w:rsid w:val="00903A71"/>
    <w:rsid w:val="00905F7B"/>
    <w:rsid w:val="0092040E"/>
    <w:rsid w:val="00924918"/>
    <w:rsid w:val="009309EB"/>
    <w:rsid w:val="0093314A"/>
    <w:rsid w:val="009409A7"/>
    <w:rsid w:val="009411E3"/>
    <w:rsid w:val="00942219"/>
    <w:rsid w:val="00943053"/>
    <w:rsid w:val="00970949"/>
    <w:rsid w:val="009806E3"/>
    <w:rsid w:val="00983EF3"/>
    <w:rsid w:val="00994FC5"/>
    <w:rsid w:val="009955F5"/>
    <w:rsid w:val="009A042C"/>
    <w:rsid w:val="009A05B6"/>
    <w:rsid w:val="009B5405"/>
    <w:rsid w:val="009C05F1"/>
    <w:rsid w:val="009C25F5"/>
    <w:rsid w:val="009C2B8B"/>
    <w:rsid w:val="009D2518"/>
    <w:rsid w:val="009D25DF"/>
    <w:rsid w:val="009D789B"/>
    <w:rsid w:val="009E0953"/>
    <w:rsid w:val="009E546F"/>
    <w:rsid w:val="009F12E4"/>
    <w:rsid w:val="009F1780"/>
    <w:rsid w:val="00A00653"/>
    <w:rsid w:val="00A03C0B"/>
    <w:rsid w:val="00A17B2A"/>
    <w:rsid w:val="00A25304"/>
    <w:rsid w:val="00A357EE"/>
    <w:rsid w:val="00A4549B"/>
    <w:rsid w:val="00A4611E"/>
    <w:rsid w:val="00A463E0"/>
    <w:rsid w:val="00A507F5"/>
    <w:rsid w:val="00A52011"/>
    <w:rsid w:val="00A52E38"/>
    <w:rsid w:val="00A53825"/>
    <w:rsid w:val="00A71DC5"/>
    <w:rsid w:val="00A723ED"/>
    <w:rsid w:val="00A74A47"/>
    <w:rsid w:val="00A75CC5"/>
    <w:rsid w:val="00A83D6C"/>
    <w:rsid w:val="00A850A3"/>
    <w:rsid w:val="00A97861"/>
    <w:rsid w:val="00AA09BD"/>
    <w:rsid w:val="00AA2DB7"/>
    <w:rsid w:val="00AA3590"/>
    <w:rsid w:val="00AA524C"/>
    <w:rsid w:val="00AA53CE"/>
    <w:rsid w:val="00AB5676"/>
    <w:rsid w:val="00AB76ED"/>
    <w:rsid w:val="00AB7EDD"/>
    <w:rsid w:val="00AD7864"/>
    <w:rsid w:val="00AE2C47"/>
    <w:rsid w:val="00AE34A1"/>
    <w:rsid w:val="00AE7060"/>
    <w:rsid w:val="00AE7CD3"/>
    <w:rsid w:val="00AF592F"/>
    <w:rsid w:val="00AF5C21"/>
    <w:rsid w:val="00B00056"/>
    <w:rsid w:val="00B0123B"/>
    <w:rsid w:val="00B02720"/>
    <w:rsid w:val="00B14F0D"/>
    <w:rsid w:val="00B17469"/>
    <w:rsid w:val="00B17806"/>
    <w:rsid w:val="00B21529"/>
    <w:rsid w:val="00B22D5D"/>
    <w:rsid w:val="00B27B07"/>
    <w:rsid w:val="00B33251"/>
    <w:rsid w:val="00B34CAD"/>
    <w:rsid w:val="00B35923"/>
    <w:rsid w:val="00B36706"/>
    <w:rsid w:val="00B36BBC"/>
    <w:rsid w:val="00B42D32"/>
    <w:rsid w:val="00B60475"/>
    <w:rsid w:val="00B64C45"/>
    <w:rsid w:val="00B663CD"/>
    <w:rsid w:val="00B6714E"/>
    <w:rsid w:val="00B727CF"/>
    <w:rsid w:val="00B739FA"/>
    <w:rsid w:val="00B73DEF"/>
    <w:rsid w:val="00B741F7"/>
    <w:rsid w:val="00B76342"/>
    <w:rsid w:val="00B81352"/>
    <w:rsid w:val="00B84EBE"/>
    <w:rsid w:val="00B87631"/>
    <w:rsid w:val="00BA531C"/>
    <w:rsid w:val="00BA5D39"/>
    <w:rsid w:val="00BB04F9"/>
    <w:rsid w:val="00BB0E9D"/>
    <w:rsid w:val="00BB4771"/>
    <w:rsid w:val="00BD5F0F"/>
    <w:rsid w:val="00BE0617"/>
    <w:rsid w:val="00BE27E6"/>
    <w:rsid w:val="00BF0413"/>
    <w:rsid w:val="00BF2180"/>
    <w:rsid w:val="00BF4B69"/>
    <w:rsid w:val="00BF7D2F"/>
    <w:rsid w:val="00BF7D83"/>
    <w:rsid w:val="00C126CD"/>
    <w:rsid w:val="00C17D66"/>
    <w:rsid w:val="00C2006D"/>
    <w:rsid w:val="00C20F47"/>
    <w:rsid w:val="00C211E9"/>
    <w:rsid w:val="00C23791"/>
    <w:rsid w:val="00C3166F"/>
    <w:rsid w:val="00C33A91"/>
    <w:rsid w:val="00C4221B"/>
    <w:rsid w:val="00C45154"/>
    <w:rsid w:val="00C518EC"/>
    <w:rsid w:val="00C51FAC"/>
    <w:rsid w:val="00C53BC6"/>
    <w:rsid w:val="00C548E5"/>
    <w:rsid w:val="00C629B5"/>
    <w:rsid w:val="00C65720"/>
    <w:rsid w:val="00C6648F"/>
    <w:rsid w:val="00C706DD"/>
    <w:rsid w:val="00CA2EB0"/>
    <w:rsid w:val="00CA4440"/>
    <w:rsid w:val="00CA5D1B"/>
    <w:rsid w:val="00CA60C5"/>
    <w:rsid w:val="00CB2D7E"/>
    <w:rsid w:val="00CB741A"/>
    <w:rsid w:val="00CC50AB"/>
    <w:rsid w:val="00CC53EC"/>
    <w:rsid w:val="00CC67A8"/>
    <w:rsid w:val="00CC745D"/>
    <w:rsid w:val="00CD1429"/>
    <w:rsid w:val="00CD437A"/>
    <w:rsid w:val="00CE4617"/>
    <w:rsid w:val="00CE6ECA"/>
    <w:rsid w:val="00CF2908"/>
    <w:rsid w:val="00CF34C7"/>
    <w:rsid w:val="00CF63CB"/>
    <w:rsid w:val="00D1235D"/>
    <w:rsid w:val="00D17F36"/>
    <w:rsid w:val="00D22A8E"/>
    <w:rsid w:val="00D23896"/>
    <w:rsid w:val="00D323C6"/>
    <w:rsid w:val="00D3694A"/>
    <w:rsid w:val="00D41E37"/>
    <w:rsid w:val="00D5088D"/>
    <w:rsid w:val="00D60B3B"/>
    <w:rsid w:val="00D62545"/>
    <w:rsid w:val="00D67D24"/>
    <w:rsid w:val="00D74300"/>
    <w:rsid w:val="00D75BFA"/>
    <w:rsid w:val="00D829CC"/>
    <w:rsid w:val="00D85279"/>
    <w:rsid w:val="00D9118C"/>
    <w:rsid w:val="00D911CD"/>
    <w:rsid w:val="00D92ECE"/>
    <w:rsid w:val="00D94545"/>
    <w:rsid w:val="00D97600"/>
    <w:rsid w:val="00D97FD1"/>
    <w:rsid w:val="00DA1AEB"/>
    <w:rsid w:val="00DA5997"/>
    <w:rsid w:val="00DB320D"/>
    <w:rsid w:val="00DB6235"/>
    <w:rsid w:val="00DB6682"/>
    <w:rsid w:val="00DB74DE"/>
    <w:rsid w:val="00DC3609"/>
    <w:rsid w:val="00DC3B65"/>
    <w:rsid w:val="00DC45B3"/>
    <w:rsid w:val="00DD1802"/>
    <w:rsid w:val="00DD2FE6"/>
    <w:rsid w:val="00DD56DB"/>
    <w:rsid w:val="00DD6FD3"/>
    <w:rsid w:val="00DF0E97"/>
    <w:rsid w:val="00DF2714"/>
    <w:rsid w:val="00E02A19"/>
    <w:rsid w:val="00E0339F"/>
    <w:rsid w:val="00E04057"/>
    <w:rsid w:val="00E04635"/>
    <w:rsid w:val="00E13016"/>
    <w:rsid w:val="00E13721"/>
    <w:rsid w:val="00E13F2D"/>
    <w:rsid w:val="00E13F96"/>
    <w:rsid w:val="00E17265"/>
    <w:rsid w:val="00E259E0"/>
    <w:rsid w:val="00E332A2"/>
    <w:rsid w:val="00E33A73"/>
    <w:rsid w:val="00E36344"/>
    <w:rsid w:val="00E4028F"/>
    <w:rsid w:val="00E4496A"/>
    <w:rsid w:val="00E46C2D"/>
    <w:rsid w:val="00E46F63"/>
    <w:rsid w:val="00E52C5A"/>
    <w:rsid w:val="00E57B4F"/>
    <w:rsid w:val="00E638BF"/>
    <w:rsid w:val="00E67B34"/>
    <w:rsid w:val="00E7309A"/>
    <w:rsid w:val="00E8584A"/>
    <w:rsid w:val="00E90B97"/>
    <w:rsid w:val="00E90F67"/>
    <w:rsid w:val="00E9164E"/>
    <w:rsid w:val="00E93DC0"/>
    <w:rsid w:val="00E95ED3"/>
    <w:rsid w:val="00E96167"/>
    <w:rsid w:val="00EA0D3F"/>
    <w:rsid w:val="00EA2AA5"/>
    <w:rsid w:val="00EA6191"/>
    <w:rsid w:val="00EA7947"/>
    <w:rsid w:val="00EB12A7"/>
    <w:rsid w:val="00EB361B"/>
    <w:rsid w:val="00EB44D7"/>
    <w:rsid w:val="00EB6E39"/>
    <w:rsid w:val="00EB74EC"/>
    <w:rsid w:val="00EC066E"/>
    <w:rsid w:val="00EC1CE3"/>
    <w:rsid w:val="00EC4855"/>
    <w:rsid w:val="00EC52FA"/>
    <w:rsid w:val="00EC7B21"/>
    <w:rsid w:val="00ED18D9"/>
    <w:rsid w:val="00ED64FD"/>
    <w:rsid w:val="00ED7EB1"/>
    <w:rsid w:val="00EE00D2"/>
    <w:rsid w:val="00EE6D3F"/>
    <w:rsid w:val="00EF1309"/>
    <w:rsid w:val="00F03A8F"/>
    <w:rsid w:val="00F0714D"/>
    <w:rsid w:val="00F168E8"/>
    <w:rsid w:val="00F27C4F"/>
    <w:rsid w:val="00F27E26"/>
    <w:rsid w:val="00F30932"/>
    <w:rsid w:val="00F317AF"/>
    <w:rsid w:val="00F351A4"/>
    <w:rsid w:val="00F353DA"/>
    <w:rsid w:val="00F4118E"/>
    <w:rsid w:val="00F434BF"/>
    <w:rsid w:val="00F444EB"/>
    <w:rsid w:val="00F46EDA"/>
    <w:rsid w:val="00F54383"/>
    <w:rsid w:val="00F60A1D"/>
    <w:rsid w:val="00F640F6"/>
    <w:rsid w:val="00F7687D"/>
    <w:rsid w:val="00F77619"/>
    <w:rsid w:val="00F77DA0"/>
    <w:rsid w:val="00F95DCA"/>
    <w:rsid w:val="00F97585"/>
    <w:rsid w:val="00FA0A38"/>
    <w:rsid w:val="00FA3C8B"/>
    <w:rsid w:val="00FA6531"/>
    <w:rsid w:val="00FA66FB"/>
    <w:rsid w:val="00FB6019"/>
    <w:rsid w:val="00FC23B0"/>
    <w:rsid w:val="00FD3F97"/>
    <w:rsid w:val="00FD63F4"/>
    <w:rsid w:val="00FE1104"/>
    <w:rsid w:val="00FF0A74"/>
    <w:rsid w:val="00FF52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38C5FD"/>
  <w15:chartTrackingRefBased/>
  <w15:docId w15:val="{F63BD6F6-FDF6-44FC-88A5-541FC3534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981"/>
    <w:pPr>
      <w:widowControl w:val="0"/>
      <w:overflowPunct w:val="0"/>
      <w:adjustRightInd w:val="0"/>
      <w:spacing w:after="0" w:line="240" w:lineRule="auto"/>
    </w:pPr>
    <w:rPr>
      <w:rFonts w:ascii="Times New Roman" w:eastAsia="Times New Roman" w:hAnsi="Times New Roman" w:cs="Times New Roman"/>
      <w:kern w:val="2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67981"/>
    <w:pPr>
      <w:widowControl/>
      <w:tabs>
        <w:tab w:val="center" w:pos="4536"/>
        <w:tab w:val="right" w:pos="9072"/>
      </w:tabs>
      <w:overflowPunct/>
      <w:adjustRightInd/>
    </w:pPr>
    <w:rPr>
      <w:rFonts w:asciiTheme="minorHAnsi" w:eastAsiaTheme="minorHAnsi" w:hAnsiTheme="minorHAnsi" w:cstheme="minorBidi"/>
      <w:kern w:val="0"/>
      <w:sz w:val="22"/>
      <w:szCs w:val="22"/>
      <w:lang w:eastAsia="en-US"/>
    </w:rPr>
  </w:style>
  <w:style w:type="character" w:customStyle="1" w:styleId="NagwekZnak">
    <w:name w:val="Nagłówek Znak"/>
    <w:basedOn w:val="Domylnaczcionkaakapitu"/>
    <w:link w:val="Nagwek"/>
    <w:uiPriority w:val="99"/>
    <w:rsid w:val="00667981"/>
  </w:style>
  <w:style w:type="paragraph" w:styleId="Stopka">
    <w:name w:val="footer"/>
    <w:basedOn w:val="Normalny"/>
    <w:link w:val="StopkaZnak"/>
    <w:uiPriority w:val="99"/>
    <w:unhideWhenUsed/>
    <w:rsid w:val="00667981"/>
    <w:pPr>
      <w:widowControl/>
      <w:tabs>
        <w:tab w:val="center" w:pos="4536"/>
        <w:tab w:val="right" w:pos="9072"/>
      </w:tabs>
      <w:overflowPunct/>
      <w:adjustRightInd/>
    </w:pPr>
    <w:rPr>
      <w:rFonts w:asciiTheme="minorHAnsi" w:eastAsiaTheme="minorHAnsi" w:hAnsiTheme="minorHAnsi" w:cstheme="minorBidi"/>
      <w:kern w:val="0"/>
      <w:sz w:val="22"/>
      <w:szCs w:val="22"/>
      <w:lang w:eastAsia="en-US"/>
    </w:rPr>
  </w:style>
  <w:style w:type="character" w:customStyle="1" w:styleId="StopkaZnak">
    <w:name w:val="Stopka Znak"/>
    <w:basedOn w:val="Domylnaczcionkaakapitu"/>
    <w:link w:val="Stopka"/>
    <w:uiPriority w:val="99"/>
    <w:rsid w:val="00667981"/>
  </w:style>
  <w:style w:type="paragraph" w:styleId="Bezodstpw">
    <w:name w:val="No Spacing"/>
    <w:uiPriority w:val="1"/>
    <w:qFormat/>
    <w:rsid w:val="00667981"/>
    <w:pPr>
      <w:suppressAutoHyphens/>
      <w:spacing w:after="0" w:line="100" w:lineRule="atLeast"/>
    </w:pPr>
    <w:rPr>
      <w:rFonts w:ascii="Calibri" w:eastAsia="SimSun" w:hAnsi="Calibri" w:cs="Calibri"/>
      <w:color w:val="00000A"/>
    </w:rPr>
  </w:style>
  <w:style w:type="paragraph" w:styleId="Akapitzlist">
    <w:name w:val="List Paragraph"/>
    <w:aliases w:val="CW_Lista"/>
    <w:basedOn w:val="Normalny"/>
    <w:link w:val="AkapitzlistZnak"/>
    <w:qFormat/>
    <w:rsid w:val="00E90B97"/>
    <w:pPr>
      <w:ind w:left="720"/>
      <w:contextualSpacing/>
    </w:pPr>
  </w:style>
  <w:style w:type="paragraph" w:styleId="Tekstprzypisukocowego">
    <w:name w:val="endnote text"/>
    <w:basedOn w:val="Normalny"/>
    <w:link w:val="TekstprzypisukocowegoZnak"/>
    <w:uiPriority w:val="99"/>
    <w:semiHidden/>
    <w:unhideWhenUsed/>
    <w:rsid w:val="00C3166F"/>
  </w:style>
  <w:style w:type="character" w:customStyle="1" w:styleId="TekstprzypisukocowegoZnak">
    <w:name w:val="Tekst przypisu końcowego Znak"/>
    <w:basedOn w:val="Domylnaczcionkaakapitu"/>
    <w:link w:val="Tekstprzypisukocowego"/>
    <w:uiPriority w:val="99"/>
    <w:semiHidden/>
    <w:rsid w:val="00C3166F"/>
    <w:rPr>
      <w:rFonts w:ascii="Times New Roman" w:eastAsia="Times New Roman" w:hAnsi="Times New Roman" w:cs="Times New Roman"/>
      <w:kern w:val="28"/>
      <w:sz w:val="20"/>
      <w:szCs w:val="20"/>
      <w:lang w:eastAsia="pl-PL"/>
    </w:rPr>
  </w:style>
  <w:style w:type="character" w:styleId="Odwoanieprzypisukocowego">
    <w:name w:val="endnote reference"/>
    <w:basedOn w:val="Domylnaczcionkaakapitu"/>
    <w:uiPriority w:val="99"/>
    <w:semiHidden/>
    <w:unhideWhenUsed/>
    <w:rsid w:val="00C3166F"/>
    <w:rPr>
      <w:vertAlign w:val="superscript"/>
    </w:rPr>
  </w:style>
  <w:style w:type="paragraph" w:styleId="Tekstpodstawowywcity">
    <w:name w:val="Body Text Indent"/>
    <w:link w:val="TekstpodstawowywcityZnak"/>
    <w:rsid w:val="00C706DD"/>
    <w:pPr>
      <w:pBdr>
        <w:top w:val="nil"/>
        <w:left w:val="nil"/>
        <w:bottom w:val="nil"/>
        <w:right w:val="nil"/>
        <w:between w:val="nil"/>
        <w:bar w:val="nil"/>
      </w:pBdr>
      <w:spacing w:after="0" w:line="240" w:lineRule="auto"/>
      <w:ind w:left="1080"/>
    </w:pPr>
    <w:rPr>
      <w:rFonts w:ascii="Times New Roman" w:eastAsia="Arial Unicode MS" w:hAnsi="Arial Unicode MS" w:cs="Arial Unicode MS"/>
      <w:color w:val="000000"/>
      <w:sz w:val="24"/>
      <w:szCs w:val="24"/>
      <w:u w:color="000000"/>
      <w:bdr w:val="nil"/>
      <w:lang w:eastAsia="pl-PL"/>
    </w:rPr>
  </w:style>
  <w:style w:type="character" w:customStyle="1" w:styleId="TekstpodstawowywcityZnak">
    <w:name w:val="Tekst podstawowy wcięty Znak"/>
    <w:basedOn w:val="Domylnaczcionkaakapitu"/>
    <w:link w:val="Tekstpodstawowywcity"/>
    <w:rsid w:val="00C706DD"/>
    <w:rPr>
      <w:rFonts w:ascii="Times New Roman" w:eastAsia="Arial Unicode MS" w:hAnsi="Arial Unicode MS" w:cs="Arial Unicode MS"/>
      <w:color w:val="000000"/>
      <w:sz w:val="24"/>
      <w:szCs w:val="24"/>
      <w:u w:color="000000"/>
      <w:bdr w:val="nil"/>
      <w:lang w:eastAsia="pl-PL"/>
    </w:rPr>
  </w:style>
  <w:style w:type="paragraph" w:customStyle="1" w:styleId="ust">
    <w:name w:val="ust."/>
    <w:basedOn w:val="Tekstpodstawowywcity"/>
    <w:link w:val="ustZnak"/>
    <w:autoRedefine/>
    <w:qFormat/>
    <w:rsid w:val="00123EFF"/>
    <w:pPr>
      <w:widowControl w:val="0"/>
      <w:numPr>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djustRightInd w:val="0"/>
      <w:spacing w:line="276" w:lineRule="auto"/>
      <w:ind w:right="23" w:hanging="424"/>
      <w:jc w:val="both"/>
    </w:pPr>
    <w:rPr>
      <w:rFonts w:eastAsia="Times New Roman" w:hAnsi="Times New Roman" w:cs="Times New Roman"/>
      <w:color w:val="auto"/>
      <w:kern w:val="28"/>
      <w:sz w:val="20"/>
      <w:szCs w:val="20"/>
      <w:bdr w:val="none" w:sz="0" w:space="0" w:color="auto"/>
      <w:lang w:eastAsia="ar-SA"/>
    </w:rPr>
  </w:style>
  <w:style w:type="character" w:customStyle="1" w:styleId="ustZnak">
    <w:name w:val="ust. Znak"/>
    <w:link w:val="ust"/>
    <w:rsid w:val="00123EFF"/>
    <w:rPr>
      <w:rFonts w:ascii="Times New Roman" w:eastAsia="Times New Roman" w:hAnsi="Times New Roman" w:cs="Times New Roman"/>
      <w:kern w:val="28"/>
      <w:sz w:val="20"/>
      <w:szCs w:val="20"/>
      <w:lang w:eastAsia="ar-SA"/>
    </w:rPr>
  </w:style>
  <w:style w:type="table" w:styleId="Tabela-Siatka">
    <w:name w:val="Table Grid"/>
    <w:basedOn w:val="Standardowy"/>
    <w:uiPriority w:val="39"/>
    <w:rsid w:val="00E67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1235D"/>
    <w:rPr>
      <w:sz w:val="16"/>
      <w:szCs w:val="16"/>
    </w:rPr>
  </w:style>
  <w:style w:type="paragraph" w:styleId="Tekstkomentarza">
    <w:name w:val="annotation text"/>
    <w:basedOn w:val="Normalny"/>
    <w:link w:val="TekstkomentarzaZnak"/>
    <w:uiPriority w:val="99"/>
    <w:semiHidden/>
    <w:unhideWhenUsed/>
    <w:rsid w:val="00D1235D"/>
  </w:style>
  <w:style w:type="character" w:customStyle="1" w:styleId="TekstkomentarzaZnak">
    <w:name w:val="Tekst komentarza Znak"/>
    <w:basedOn w:val="Domylnaczcionkaakapitu"/>
    <w:link w:val="Tekstkomentarza"/>
    <w:uiPriority w:val="99"/>
    <w:semiHidden/>
    <w:rsid w:val="00D1235D"/>
    <w:rPr>
      <w:rFonts w:ascii="Times New Roman" w:eastAsia="Times New Roman" w:hAnsi="Times New Roman" w:cs="Times New Roman"/>
      <w:kern w:val="28"/>
      <w:sz w:val="20"/>
      <w:szCs w:val="20"/>
      <w:lang w:eastAsia="pl-PL"/>
    </w:rPr>
  </w:style>
  <w:style w:type="paragraph" w:styleId="Tematkomentarza">
    <w:name w:val="annotation subject"/>
    <w:basedOn w:val="Tekstkomentarza"/>
    <w:next w:val="Tekstkomentarza"/>
    <w:link w:val="TematkomentarzaZnak"/>
    <w:uiPriority w:val="99"/>
    <w:semiHidden/>
    <w:unhideWhenUsed/>
    <w:rsid w:val="00D1235D"/>
    <w:rPr>
      <w:b/>
      <w:bCs/>
    </w:rPr>
  </w:style>
  <w:style w:type="character" w:customStyle="1" w:styleId="TematkomentarzaZnak">
    <w:name w:val="Temat komentarza Znak"/>
    <w:basedOn w:val="TekstkomentarzaZnak"/>
    <w:link w:val="Tematkomentarza"/>
    <w:uiPriority w:val="99"/>
    <w:semiHidden/>
    <w:rsid w:val="00D1235D"/>
    <w:rPr>
      <w:rFonts w:ascii="Times New Roman" w:eastAsia="Times New Roman" w:hAnsi="Times New Roman" w:cs="Times New Roman"/>
      <w:b/>
      <w:bCs/>
      <w:kern w:val="28"/>
      <w:sz w:val="20"/>
      <w:szCs w:val="20"/>
      <w:lang w:eastAsia="pl-PL"/>
    </w:rPr>
  </w:style>
  <w:style w:type="paragraph" w:styleId="Tekstdymka">
    <w:name w:val="Balloon Text"/>
    <w:basedOn w:val="Normalny"/>
    <w:link w:val="TekstdymkaZnak"/>
    <w:uiPriority w:val="99"/>
    <w:semiHidden/>
    <w:unhideWhenUsed/>
    <w:rsid w:val="00D123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235D"/>
    <w:rPr>
      <w:rFonts w:ascii="Segoe UI" w:eastAsia="Times New Roman" w:hAnsi="Segoe UI" w:cs="Segoe UI"/>
      <w:kern w:val="28"/>
      <w:sz w:val="18"/>
      <w:szCs w:val="18"/>
      <w:lang w:eastAsia="pl-PL"/>
    </w:rPr>
  </w:style>
  <w:style w:type="character" w:customStyle="1" w:styleId="AkapitzlistZnak">
    <w:name w:val="Akapit z listą Znak"/>
    <w:aliases w:val="CW_Lista Znak"/>
    <w:link w:val="Akapitzlist"/>
    <w:uiPriority w:val="34"/>
    <w:qFormat/>
    <w:rsid w:val="00ED7EB1"/>
    <w:rPr>
      <w:rFonts w:ascii="Times New Roman" w:eastAsia="Times New Roman" w:hAnsi="Times New Roman" w:cs="Times New Roman"/>
      <w:kern w:val="28"/>
      <w:sz w:val="20"/>
      <w:szCs w:val="20"/>
      <w:lang w:eastAsia="pl-PL"/>
    </w:rPr>
  </w:style>
  <w:style w:type="character" w:styleId="Hipercze">
    <w:name w:val="Hyperlink"/>
    <w:basedOn w:val="Domylnaczcionkaakapitu"/>
    <w:uiPriority w:val="99"/>
    <w:unhideWhenUsed/>
    <w:rsid w:val="00423220"/>
    <w:rPr>
      <w:color w:val="0563C1" w:themeColor="hyperlink"/>
      <w:u w:val="single"/>
    </w:rPr>
  </w:style>
  <w:style w:type="character" w:customStyle="1" w:styleId="Teksttreci">
    <w:name w:val="Tekst treści_"/>
    <w:basedOn w:val="Domylnaczcionkaakapitu"/>
    <w:link w:val="Teksttreci0"/>
    <w:rsid w:val="00423220"/>
    <w:rPr>
      <w:rFonts w:ascii="Calibri" w:eastAsia="Calibri" w:hAnsi="Calibri" w:cs="Calibri"/>
      <w:sz w:val="20"/>
      <w:szCs w:val="20"/>
      <w:shd w:val="clear" w:color="auto" w:fill="FFFFFF"/>
    </w:rPr>
  </w:style>
  <w:style w:type="paragraph" w:customStyle="1" w:styleId="Teksttreci0">
    <w:name w:val="Tekst treści"/>
    <w:basedOn w:val="Normalny"/>
    <w:link w:val="Teksttreci"/>
    <w:rsid w:val="00423220"/>
    <w:pPr>
      <w:widowControl/>
      <w:shd w:val="clear" w:color="auto" w:fill="FFFFFF"/>
      <w:overflowPunct/>
      <w:adjustRightInd/>
      <w:spacing w:before="180" w:line="0" w:lineRule="atLeast"/>
      <w:ind w:hanging="800"/>
    </w:pPr>
    <w:rPr>
      <w:rFonts w:ascii="Calibri" w:eastAsia="Calibri" w:hAnsi="Calibri" w:cs="Calibri"/>
      <w:kern w:val="0"/>
      <w:lang w:eastAsia="en-US"/>
    </w:rPr>
  </w:style>
  <w:style w:type="character" w:customStyle="1" w:styleId="Nierozpoznanawzmianka1">
    <w:name w:val="Nierozpoznana wzmianka1"/>
    <w:basedOn w:val="Domylnaczcionkaakapitu"/>
    <w:uiPriority w:val="99"/>
    <w:semiHidden/>
    <w:unhideWhenUsed/>
    <w:rsid w:val="00C20F47"/>
    <w:rPr>
      <w:color w:val="605E5C"/>
      <w:shd w:val="clear" w:color="auto" w:fill="E1DFDD"/>
    </w:rPr>
  </w:style>
  <w:style w:type="paragraph" w:styleId="Tekstpodstawowy2">
    <w:name w:val="Body Text 2"/>
    <w:basedOn w:val="Normalny"/>
    <w:link w:val="Tekstpodstawowy2Znak"/>
    <w:uiPriority w:val="99"/>
    <w:semiHidden/>
    <w:unhideWhenUsed/>
    <w:rsid w:val="005F7183"/>
    <w:pPr>
      <w:spacing w:after="120" w:line="480" w:lineRule="auto"/>
    </w:pPr>
  </w:style>
  <w:style w:type="character" w:customStyle="1" w:styleId="Tekstpodstawowy2Znak">
    <w:name w:val="Tekst podstawowy 2 Znak"/>
    <w:basedOn w:val="Domylnaczcionkaakapitu"/>
    <w:link w:val="Tekstpodstawowy2"/>
    <w:uiPriority w:val="99"/>
    <w:semiHidden/>
    <w:rsid w:val="005F7183"/>
    <w:rPr>
      <w:rFonts w:ascii="Times New Roman" w:eastAsia="Times New Roman" w:hAnsi="Times New Roman" w:cs="Times New Roman"/>
      <w:kern w:val="28"/>
      <w:sz w:val="20"/>
      <w:szCs w:val="20"/>
      <w:lang w:eastAsia="pl-PL"/>
    </w:rPr>
  </w:style>
  <w:style w:type="paragraph" w:styleId="Poprawka">
    <w:name w:val="Revision"/>
    <w:hidden/>
    <w:uiPriority w:val="99"/>
    <w:semiHidden/>
    <w:rsid w:val="00EB6E39"/>
    <w:pPr>
      <w:spacing w:after="0" w:line="240" w:lineRule="auto"/>
    </w:pPr>
    <w:rPr>
      <w:rFonts w:ascii="Times New Roman" w:eastAsia="Times New Roman" w:hAnsi="Times New Roman" w:cs="Times New Roman"/>
      <w:kern w:val="28"/>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irsi@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4AC8F-936F-4EB2-B91F-251A136B8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4226</Words>
  <Characters>25356</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Wieczorek</dc:creator>
  <cp:keywords/>
  <dc:description/>
  <cp:lastModifiedBy>Iwona Wieczorek</cp:lastModifiedBy>
  <cp:revision>3</cp:revision>
  <cp:lastPrinted>2020-09-03T13:33:00Z</cp:lastPrinted>
  <dcterms:created xsi:type="dcterms:W3CDTF">2020-09-03T13:32:00Z</dcterms:created>
  <dcterms:modified xsi:type="dcterms:W3CDTF">2020-09-03T13:37:00Z</dcterms:modified>
</cp:coreProperties>
</file>