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1DD" w:rsidRDefault="009B049C" w:rsidP="003111DD">
      <w:pPr>
        <w:spacing w:after="0" w:line="360" w:lineRule="auto"/>
        <w:jc w:val="both"/>
        <w:rPr>
          <w:rFonts w:ascii="Arial" w:eastAsia="Times New Roman" w:hAnsi="Arial" w:cs="Arial"/>
          <w:b/>
          <w:sz w:val="20"/>
          <w:szCs w:val="20"/>
          <w:lang w:eastAsia="pl-PL"/>
        </w:rPr>
      </w:pPr>
      <w:r w:rsidRPr="009B049C">
        <w:rPr>
          <w:rFonts w:ascii="Arial" w:eastAsia="Times New Roman" w:hAnsi="Arial" w:cs="Arial"/>
          <w:sz w:val="20"/>
          <w:szCs w:val="20"/>
          <w:u w:val="single"/>
          <w:lang w:eastAsia="pl-PL"/>
        </w:rPr>
        <w:t>WZÓR UMOWY</w:t>
      </w:r>
    </w:p>
    <w:p w:rsidR="003111DD" w:rsidRDefault="003111DD" w:rsidP="003111DD">
      <w:pPr>
        <w:spacing w:after="0" w:line="360" w:lineRule="auto"/>
        <w:jc w:val="both"/>
        <w:rPr>
          <w:rFonts w:ascii="Arial" w:eastAsia="Times New Roman" w:hAnsi="Arial" w:cs="Arial"/>
          <w:b/>
          <w:sz w:val="20"/>
          <w:szCs w:val="20"/>
          <w:lang w:eastAsia="pl-PL"/>
        </w:rPr>
      </w:pPr>
    </w:p>
    <w:p w:rsidR="003111DD" w:rsidRDefault="003111DD" w:rsidP="003111DD">
      <w:pPr>
        <w:spacing w:after="0" w:line="360" w:lineRule="auto"/>
        <w:jc w:val="both"/>
        <w:rPr>
          <w:rFonts w:ascii="Arial" w:eastAsia="Times New Roman" w:hAnsi="Arial" w:cs="Arial"/>
          <w:b/>
          <w:sz w:val="20"/>
          <w:szCs w:val="20"/>
          <w:lang w:eastAsia="pl-PL"/>
        </w:rPr>
      </w:pPr>
    </w:p>
    <w:p w:rsidR="003111DD" w:rsidRPr="009B049C" w:rsidRDefault="003111DD" w:rsidP="003111DD">
      <w:pPr>
        <w:spacing w:after="0" w:line="360" w:lineRule="auto"/>
        <w:jc w:val="both"/>
        <w:rPr>
          <w:rFonts w:ascii="Arial" w:eastAsia="Times New Roman" w:hAnsi="Arial" w:cs="Arial"/>
          <w:sz w:val="20"/>
          <w:szCs w:val="20"/>
          <w:u w:val="single"/>
          <w:lang w:eastAsia="pl-PL"/>
        </w:rPr>
      </w:pPr>
      <w:r w:rsidRPr="009B049C">
        <w:rPr>
          <w:rFonts w:ascii="Arial" w:eastAsia="Times New Roman" w:hAnsi="Arial" w:cs="Arial"/>
          <w:b/>
          <w:sz w:val="20"/>
          <w:szCs w:val="20"/>
          <w:lang w:eastAsia="pl-PL"/>
        </w:rPr>
        <w:t>CZĘŚĆ V</w:t>
      </w:r>
      <w:r w:rsidRPr="009B049C">
        <w:rPr>
          <w:rFonts w:ascii="Arial" w:eastAsia="Times New Roman" w:hAnsi="Arial" w:cs="Arial"/>
          <w:b/>
          <w:sz w:val="20"/>
          <w:szCs w:val="20"/>
          <w:lang w:eastAsia="pl-PL"/>
        </w:rPr>
        <w:tab/>
      </w:r>
      <w:r w:rsidRPr="009B049C">
        <w:rPr>
          <w:rFonts w:ascii="Arial" w:eastAsia="Times New Roman" w:hAnsi="Arial" w:cs="Arial"/>
          <w:sz w:val="20"/>
          <w:szCs w:val="20"/>
          <w:lang w:eastAsia="pl-PL"/>
        </w:rPr>
        <w:t xml:space="preserve"> </w:t>
      </w:r>
    </w:p>
    <w:p w:rsidR="003111DD" w:rsidRPr="009B049C" w:rsidRDefault="003111DD" w:rsidP="003111DD">
      <w:pPr>
        <w:spacing w:after="0" w:line="276" w:lineRule="auto"/>
        <w:jc w:val="center"/>
        <w:rPr>
          <w:rFonts w:ascii="Arial" w:eastAsia="Times New Roman" w:hAnsi="Arial" w:cs="Arial"/>
          <w:b/>
          <w:bCs/>
          <w:sz w:val="20"/>
          <w:szCs w:val="20"/>
          <w:lang w:eastAsia="pl-PL"/>
        </w:rPr>
      </w:pPr>
      <w:r w:rsidRPr="009B049C">
        <w:rPr>
          <w:rFonts w:ascii="Arial" w:eastAsia="Times New Roman" w:hAnsi="Arial" w:cs="Arial"/>
          <w:b/>
          <w:bCs/>
          <w:sz w:val="20"/>
          <w:szCs w:val="20"/>
          <w:lang w:eastAsia="pl-PL"/>
        </w:rPr>
        <w:t>Umowa nr CRU</w:t>
      </w:r>
      <w:r w:rsidRPr="009B049C">
        <w:rPr>
          <w:rFonts w:ascii="Arial" w:eastAsia="Times New Roman" w:hAnsi="Arial" w:cs="Arial"/>
          <w:b/>
          <w:sz w:val="20"/>
          <w:szCs w:val="20"/>
          <w:lang w:eastAsia="pl-PL"/>
        </w:rPr>
        <w:t>/</w:t>
      </w:r>
      <w:r w:rsidRPr="009B049C">
        <w:rPr>
          <w:rFonts w:ascii="Arial" w:eastAsia="Times New Roman" w:hAnsi="Arial" w:cs="Arial"/>
          <w:sz w:val="20"/>
          <w:szCs w:val="20"/>
          <w:lang w:eastAsia="pl-PL"/>
        </w:rPr>
        <w:t xml:space="preserve">              </w:t>
      </w:r>
      <w:r w:rsidRPr="009B049C">
        <w:rPr>
          <w:rFonts w:ascii="Arial" w:eastAsia="Times New Roman" w:hAnsi="Arial" w:cs="Arial"/>
          <w:b/>
          <w:bCs/>
          <w:sz w:val="20"/>
          <w:szCs w:val="20"/>
          <w:lang w:eastAsia="pl-PL"/>
        </w:rPr>
        <w:t>/ 2020</w:t>
      </w:r>
    </w:p>
    <w:p w:rsidR="003111DD" w:rsidRPr="009B049C" w:rsidRDefault="003111DD" w:rsidP="003111DD">
      <w:pPr>
        <w:spacing w:after="0" w:line="276" w:lineRule="auto"/>
        <w:jc w:val="center"/>
        <w:rPr>
          <w:rFonts w:ascii="Arial" w:eastAsia="Times New Roman" w:hAnsi="Arial" w:cs="Arial"/>
          <w:bCs/>
          <w:sz w:val="20"/>
          <w:szCs w:val="20"/>
          <w:u w:val="single"/>
          <w:lang w:eastAsia="pl-PL"/>
        </w:rPr>
      </w:pP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Zawarta w dniu ………..2020 r. w Zabrzu, pomiędzy:</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Miastem Zabrze z siedzibą władz w Urzędzie Miejskim, ul. Powstańców Śl. 5-7, 41-800 Zabrze                 (NIP  648-27-43-351) zwanym dalej </w:t>
      </w:r>
      <w:r w:rsidRPr="009B049C">
        <w:rPr>
          <w:rFonts w:ascii="Arial" w:eastAsia="Times New Roman" w:hAnsi="Arial" w:cs="Arial"/>
          <w:b/>
          <w:sz w:val="20"/>
          <w:szCs w:val="20"/>
          <w:lang w:eastAsia="pl-PL"/>
        </w:rPr>
        <w:t xml:space="preserve">Zamawiającym,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reprezentowanym przez Prezydenta Miasta Zabrze:</w:t>
      </w:r>
    </w:p>
    <w:p w:rsidR="003111DD" w:rsidRPr="009B049C" w:rsidRDefault="003111DD" w:rsidP="00817C45">
      <w:pPr>
        <w:spacing w:after="0" w:line="240" w:lineRule="auto"/>
        <w:jc w:val="both"/>
        <w:rPr>
          <w:rFonts w:ascii="Arial" w:eastAsia="Times New Roman" w:hAnsi="Arial" w:cs="Arial"/>
          <w:b/>
          <w:sz w:val="20"/>
          <w:szCs w:val="20"/>
          <w:lang w:eastAsia="pl-PL"/>
        </w:rPr>
      </w:pPr>
      <w:r w:rsidRPr="009B049C">
        <w:rPr>
          <w:rFonts w:ascii="Arial" w:eastAsia="Times New Roman" w:hAnsi="Arial" w:cs="Arial"/>
          <w:b/>
          <w:sz w:val="20"/>
          <w:szCs w:val="20"/>
          <w:lang w:eastAsia="pl-PL"/>
        </w:rPr>
        <w:t>Małgorzatę Mańkę-Szulik</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a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………………………………................................................................................................................zam. w ……………..........................................., przy ul..........................…..…….......................…... – prowadzącym działalność gospodarczą pod nazwą ......……………………………...............…</w:t>
      </w:r>
      <w:r w:rsidR="00E21BA9" w:rsidRPr="009B049C">
        <w:rPr>
          <w:rFonts w:ascii="Arial" w:eastAsia="Times New Roman" w:hAnsi="Arial" w:cs="Arial"/>
          <w:sz w:val="20"/>
          <w:szCs w:val="20"/>
          <w:lang w:eastAsia="pl-PL"/>
        </w:rPr>
        <w:t>......</w:t>
      </w:r>
      <w:r w:rsidRPr="009B049C">
        <w:rPr>
          <w:rFonts w:ascii="Arial" w:eastAsia="Times New Roman" w:hAnsi="Arial" w:cs="Arial"/>
          <w:sz w:val="20"/>
          <w:szCs w:val="20"/>
          <w:lang w:eastAsia="pl-PL"/>
        </w:rPr>
        <w:t xml:space="preserve"> wpis do Centralnej Ewidencji i Informacji o Działalności Gospodarczej Rzeczypospolitej Polskiej                                                                        (NIP: ………........................................, REGON:………............................…...……..),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lub</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 siedzibą w................................................................................................................................. (NIP................................................), KRS……...................................................................................</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reprezentowanym przez</w:t>
      </w:r>
      <w:r w:rsidR="00E21BA9" w:rsidRPr="009B049C">
        <w:rPr>
          <w:rFonts w:ascii="Arial" w:eastAsia="Times New Roman" w:hAnsi="Arial" w:cs="Arial"/>
          <w:sz w:val="20"/>
          <w:szCs w:val="20"/>
          <w:lang w:eastAsia="pl-PL"/>
        </w:rPr>
        <w:t xml:space="preserve"> </w:t>
      </w:r>
      <w:r w:rsidRPr="009B049C">
        <w:rPr>
          <w:rFonts w:ascii="Arial" w:eastAsia="Times New Roman" w:hAnsi="Arial" w:cs="Arial"/>
          <w:sz w:val="20"/>
          <w:szCs w:val="20"/>
          <w:lang w:eastAsia="pl-PL"/>
        </w:rPr>
        <w:t>......................................................................................................</w:t>
      </w:r>
      <w:r w:rsidR="00E21BA9" w:rsidRPr="009B049C">
        <w:rPr>
          <w:rFonts w:ascii="Arial" w:eastAsia="Times New Roman" w:hAnsi="Arial" w:cs="Arial"/>
          <w:sz w:val="20"/>
          <w:szCs w:val="20"/>
          <w:lang w:eastAsia="pl-PL"/>
        </w:rPr>
        <w:t>...............</w:t>
      </w:r>
    </w:p>
    <w:p w:rsidR="003111DD" w:rsidRPr="009B049C" w:rsidRDefault="003111DD" w:rsidP="00817C45">
      <w:pPr>
        <w:spacing w:after="0" w:line="240" w:lineRule="auto"/>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zwanym dalej </w:t>
      </w:r>
      <w:r w:rsidRPr="009B049C">
        <w:rPr>
          <w:rFonts w:ascii="Arial" w:eastAsia="Times New Roman" w:hAnsi="Arial" w:cs="Arial"/>
          <w:b/>
          <w:sz w:val="20"/>
          <w:szCs w:val="20"/>
          <w:lang w:eastAsia="pl-PL"/>
        </w:rPr>
        <w:t>Wykonawcą</w:t>
      </w:r>
    </w:p>
    <w:p w:rsidR="003111DD" w:rsidRPr="009B049C" w:rsidRDefault="003111DD" w:rsidP="003111DD">
      <w:pPr>
        <w:spacing w:before="120" w:after="120" w:line="276" w:lineRule="auto"/>
        <w:jc w:val="center"/>
        <w:rPr>
          <w:rFonts w:ascii="Arial" w:eastAsia="Times New Roman" w:hAnsi="Arial" w:cs="Arial"/>
          <w:b/>
          <w:bCs/>
          <w:sz w:val="21"/>
          <w:szCs w:val="21"/>
          <w:lang w:eastAsia="pl-PL"/>
        </w:rPr>
      </w:pPr>
      <w:r w:rsidRPr="009B049C">
        <w:rPr>
          <w:rFonts w:ascii="Arial" w:eastAsia="Times New Roman" w:hAnsi="Arial" w:cs="Arial"/>
          <w:b/>
          <w:bCs/>
          <w:sz w:val="21"/>
          <w:szCs w:val="21"/>
          <w:lang w:eastAsia="pl-PL"/>
        </w:rPr>
        <w:t>§ 1</w:t>
      </w:r>
    </w:p>
    <w:p w:rsidR="003111DD" w:rsidRPr="009B049C" w:rsidRDefault="003111DD" w:rsidP="003111DD">
      <w:pPr>
        <w:spacing w:before="120" w:after="120" w:line="276" w:lineRule="auto"/>
        <w:jc w:val="both"/>
        <w:rPr>
          <w:rFonts w:ascii="Arial" w:eastAsia="Times New Roman" w:hAnsi="Arial" w:cs="Arial"/>
          <w:b/>
          <w:sz w:val="20"/>
          <w:szCs w:val="20"/>
          <w:lang w:eastAsia="pl-PL"/>
        </w:rPr>
      </w:pPr>
      <w:r w:rsidRPr="009B049C">
        <w:rPr>
          <w:rFonts w:ascii="Arial" w:eastAsia="Times New Roman" w:hAnsi="Arial" w:cs="Arial"/>
          <w:b/>
          <w:sz w:val="20"/>
          <w:szCs w:val="20"/>
          <w:lang w:eastAsia="pl-PL"/>
        </w:rPr>
        <w:t>Przedmiot umowy</w:t>
      </w:r>
    </w:p>
    <w:p w:rsidR="003111DD" w:rsidRPr="009B049C" w:rsidRDefault="003111DD" w:rsidP="00817C45">
      <w:pPr>
        <w:numPr>
          <w:ilvl w:val="0"/>
          <w:numId w:val="16"/>
        </w:numPr>
        <w:spacing w:after="0" w:line="240" w:lineRule="auto"/>
        <w:ind w:left="426" w:right="-74"/>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Zgodnie z wynikiem postępowania o udzielenie zamówienia publicznego w trybie przetargu nieograniczonego pismo BZP.………………............…z dnia………….……......Zamawiający zleca a Wykonawca podejmuje się wykonania zamówienia :</w:t>
      </w:r>
    </w:p>
    <w:p w:rsidR="003111DD" w:rsidRPr="009B049C" w:rsidRDefault="003111DD" w:rsidP="00817C45">
      <w:pPr>
        <w:spacing w:after="0" w:line="240" w:lineRule="auto"/>
        <w:ind w:right="-74"/>
        <w:jc w:val="center"/>
        <w:rPr>
          <w:rFonts w:ascii="Arial" w:eastAsia="Times New Roman" w:hAnsi="Arial" w:cs="Arial"/>
          <w:b/>
          <w:sz w:val="20"/>
          <w:szCs w:val="20"/>
          <w:lang w:eastAsia="pl-PL"/>
        </w:rPr>
      </w:pPr>
      <w:r w:rsidRPr="009B049C">
        <w:rPr>
          <w:rFonts w:ascii="Arial" w:eastAsia="Times New Roman" w:hAnsi="Arial" w:cs="Arial"/>
          <w:b/>
          <w:sz w:val="20"/>
          <w:szCs w:val="20"/>
          <w:lang w:eastAsia="pl-PL"/>
        </w:rPr>
        <w:t>Pełnienie nadzoru inwestorskiego nad  realizacją zadania pn.:</w:t>
      </w:r>
    </w:p>
    <w:p w:rsidR="008D2193" w:rsidRPr="004B27ED" w:rsidRDefault="00436678" w:rsidP="00817C45">
      <w:pPr>
        <w:spacing w:after="0" w:line="240" w:lineRule="auto"/>
        <w:ind w:right="-284" w:hanging="284"/>
        <w:jc w:val="center"/>
        <w:rPr>
          <w:rFonts w:ascii="Arial" w:hAnsi="Arial" w:cs="Arial"/>
          <w:b/>
          <w:sz w:val="20"/>
          <w:szCs w:val="20"/>
        </w:rPr>
      </w:pPr>
      <w:r w:rsidRPr="006F5A77">
        <w:rPr>
          <w:rFonts w:ascii="Times New Roman" w:eastAsia="Times New Roman" w:hAnsi="Times New Roman" w:cs="Times New Roman"/>
          <w:b/>
          <w:sz w:val="20"/>
          <w:szCs w:val="20"/>
        </w:rPr>
        <w:t>„</w:t>
      </w:r>
      <w:r w:rsidR="008D2193" w:rsidRPr="006F5A77">
        <w:rPr>
          <w:rFonts w:ascii="Arial" w:hAnsi="Arial" w:cs="Arial"/>
          <w:b/>
          <w:sz w:val="20"/>
          <w:szCs w:val="20"/>
        </w:rPr>
        <w:t>Termomodernizacja</w:t>
      </w:r>
      <w:r w:rsidR="008D2193" w:rsidRPr="004B27ED">
        <w:rPr>
          <w:rFonts w:ascii="Arial" w:hAnsi="Arial" w:cs="Arial"/>
          <w:b/>
          <w:sz w:val="20"/>
          <w:szCs w:val="20"/>
        </w:rPr>
        <w:t xml:space="preserve"> budynku </w:t>
      </w:r>
      <w:r w:rsidR="00E70A72">
        <w:rPr>
          <w:rFonts w:ascii="Arial" w:hAnsi="Arial" w:cs="Arial"/>
          <w:b/>
          <w:sz w:val="20"/>
          <w:szCs w:val="20"/>
        </w:rPr>
        <w:t xml:space="preserve">A </w:t>
      </w:r>
      <w:proofErr w:type="spellStart"/>
      <w:r w:rsidR="00E70A72">
        <w:rPr>
          <w:rFonts w:ascii="Arial" w:hAnsi="Arial" w:cs="Arial"/>
          <w:b/>
          <w:sz w:val="20"/>
          <w:szCs w:val="20"/>
        </w:rPr>
        <w:t>CKPiU</w:t>
      </w:r>
      <w:proofErr w:type="spellEnd"/>
      <w:r w:rsidR="00E70A72">
        <w:rPr>
          <w:rFonts w:ascii="Arial" w:hAnsi="Arial" w:cs="Arial"/>
          <w:b/>
          <w:sz w:val="20"/>
          <w:szCs w:val="20"/>
        </w:rPr>
        <w:t xml:space="preserve"> </w:t>
      </w:r>
      <w:r w:rsidR="008D2193" w:rsidRPr="004B27ED">
        <w:rPr>
          <w:rFonts w:ascii="Arial" w:hAnsi="Arial" w:cs="Arial"/>
          <w:b/>
          <w:sz w:val="20"/>
          <w:szCs w:val="20"/>
        </w:rPr>
        <w:t>przy</w:t>
      </w:r>
    </w:p>
    <w:p w:rsidR="008D2193" w:rsidRPr="004B27ED" w:rsidRDefault="00E70A72" w:rsidP="00817C45">
      <w:pPr>
        <w:spacing w:after="0" w:line="240" w:lineRule="auto"/>
        <w:ind w:right="-284" w:hanging="284"/>
        <w:jc w:val="center"/>
        <w:rPr>
          <w:rFonts w:ascii="Arial" w:hAnsi="Arial" w:cs="Arial"/>
          <w:b/>
          <w:sz w:val="20"/>
          <w:szCs w:val="20"/>
        </w:rPr>
      </w:pPr>
      <w:r>
        <w:rPr>
          <w:rFonts w:ascii="Arial" w:hAnsi="Arial" w:cs="Arial"/>
          <w:b/>
          <w:sz w:val="20"/>
          <w:szCs w:val="20"/>
        </w:rPr>
        <w:t xml:space="preserve">ul. 3 Maja 95 </w:t>
      </w:r>
      <w:r w:rsidRPr="004B27ED">
        <w:rPr>
          <w:rFonts w:ascii="Arial" w:hAnsi="Arial" w:cs="Arial"/>
          <w:b/>
          <w:sz w:val="20"/>
          <w:szCs w:val="20"/>
        </w:rPr>
        <w:t>w Zabrzu</w:t>
      </w:r>
      <w:r w:rsidR="008D2193" w:rsidRPr="004B27ED">
        <w:rPr>
          <w:rFonts w:ascii="Arial" w:hAnsi="Arial" w:cs="Arial"/>
          <w:b/>
          <w:sz w:val="20"/>
          <w:szCs w:val="20"/>
        </w:rPr>
        <w:t>”.</w:t>
      </w:r>
    </w:p>
    <w:p w:rsidR="008D2193" w:rsidRPr="006408B0" w:rsidRDefault="008D2193" w:rsidP="00817C45">
      <w:pPr>
        <w:pStyle w:val="Tekstpodstawowywcity"/>
        <w:numPr>
          <w:ilvl w:val="0"/>
          <w:numId w:val="16"/>
        </w:numPr>
        <w:ind w:right="-74"/>
        <w:jc w:val="both"/>
        <w:rPr>
          <w:rFonts w:ascii="Arial" w:hAnsi="Arial" w:cs="Arial"/>
          <w:sz w:val="20"/>
          <w:szCs w:val="20"/>
        </w:rPr>
      </w:pPr>
      <w:r w:rsidRPr="004B27ED">
        <w:rPr>
          <w:rFonts w:ascii="Arial" w:hAnsi="Arial" w:cs="Arial"/>
          <w:sz w:val="20"/>
          <w:szCs w:val="20"/>
        </w:rPr>
        <w:t xml:space="preserve">Inwestycja zlokalizowana jest </w:t>
      </w:r>
      <w:r w:rsidR="00E70A72" w:rsidRPr="00506814">
        <w:rPr>
          <w:rFonts w:ascii="Arial" w:hAnsi="Arial" w:cs="Arial"/>
          <w:sz w:val="20"/>
          <w:szCs w:val="20"/>
        </w:rPr>
        <w:t xml:space="preserve">na </w:t>
      </w:r>
      <w:r w:rsidR="00E70A72">
        <w:rPr>
          <w:rFonts w:ascii="Arial" w:hAnsi="Arial" w:cs="Arial"/>
          <w:sz w:val="20"/>
          <w:szCs w:val="20"/>
        </w:rPr>
        <w:t>działkach</w:t>
      </w:r>
      <w:r w:rsidR="00E70A72" w:rsidRPr="00506814">
        <w:rPr>
          <w:rFonts w:ascii="Arial" w:hAnsi="Arial" w:cs="Arial"/>
          <w:sz w:val="20"/>
          <w:szCs w:val="20"/>
        </w:rPr>
        <w:t xml:space="preserve"> o nr </w:t>
      </w:r>
      <w:r w:rsidR="00E70A72" w:rsidRPr="00105274">
        <w:rPr>
          <w:rFonts w:ascii="Arial" w:hAnsi="Arial" w:cs="Arial"/>
          <w:sz w:val="20"/>
          <w:szCs w:val="20"/>
        </w:rPr>
        <w:t>2286/71, 2222/71</w:t>
      </w:r>
      <w:r w:rsidRPr="004B27ED">
        <w:rPr>
          <w:rFonts w:ascii="Arial" w:hAnsi="Arial" w:cs="Arial"/>
          <w:color w:val="FF0000"/>
          <w:sz w:val="20"/>
          <w:szCs w:val="20"/>
        </w:rPr>
        <w:t xml:space="preserve"> </w:t>
      </w:r>
      <w:r w:rsidRPr="004B27ED">
        <w:rPr>
          <w:rFonts w:ascii="Arial" w:hAnsi="Arial" w:cs="Arial"/>
          <w:sz w:val="20"/>
          <w:szCs w:val="20"/>
        </w:rPr>
        <w:t>w stosunku do której</w:t>
      </w:r>
      <w:r w:rsidRPr="00506814">
        <w:rPr>
          <w:rFonts w:ascii="Arial" w:hAnsi="Arial" w:cs="Arial"/>
          <w:sz w:val="20"/>
          <w:szCs w:val="20"/>
        </w:rPr>
        <w:t xml:space="preserve"> Zamawiający oświadcza, </w:t>
      </w:r>
      <w:r>
        <w:rPr>
          <w:rFonts w:ascii="Arial" w:hAnsi="Arial" w:cs="Arial"/>
          <w:sz w:val="20"/>
          <w:szCs w:val="20"/>
        </w:rPr>
        <w:t xml:space="preserve">    </w:t>
      </w:r>
      <w:r w:rsidRPr="00506814">
        <w:rPr>
          <w:rFonts w:ascii="Arial" w:hAnsi="Arial" w:cs="Arial"/>
          <w:sz w:val="20"/>
          <w:szCs w:val="20"/>
        </w:rPr>
        <w:t>że dysponuje nieruchomością na cele budowlane.</w:t>
      </w:r>
    </w:p>
    <w:p w:rsidR="008D2193" w:rsidRPr="0092231A" w:rsidRDefault="008D2193" w:rsidP="00E70A72">
      <w:pPr>
        <w:pStyle w:val="Tekstpodstawowywcity"/>
        <w:numPr>
          <w:ilvl w:val="0"/>
          <w:numId w:val="16"/>
        </w:numPr>
        <w:ind w:right="-74"/>
        <w:jc w:val="both"/>
        <w:rPr>
          <w:rFonts w:ascii="Arial" w:hAnsi="Arial" w:cs="Arial"/>
          <w:sz w:val="20"/>
          <w:szCs w:val="22"/>
        </w:rPr>
      </w:pPr>
      <w:r w:rsidRPr="0092231A">
        <w:rPr>
          <w:rFonts w:ascii="Arial" w:hAnsi="Arial" w:cs="Arial"/>
          <w:sz w:val="20"/>
          <w:szCs w:val="20"/>
        </w:rPr>
        <w:t xml:space="preserve">Zadanie jest współfinansowane </w:t>
      </w:r>
      <w:r w:rsidR="0092231A" w:rsidRPr="0092231A">
        <w:rPr>
          <w:rFonts w:ascii="Arial" w:hAnsi="Arial" w:cs="Arial"/>
          <w:sz w:val="20"/>
          <w:szCs w:val="20"/>
        </w:rPr>
        <w:t xml:space="preserve">z projektu pn. „Kompleksowa termomodernizacja budynków użyteczności publicznej na terenie M. Zabrze”- Etap V ze środków zewnętrznych w ramach Regionalnego Programu operacyjnego Województwa Śląskiego na lata 2014-2020 (Europejski Fundusz Rozwoju Regionalnego) </w:t>
      </w:r>
      <w:r w:rsidR="0092231A" w:rsidRPr="0092231A">
        <w:rPr>
          <w:rFonts w:ascii="Arial" w:eastAsia="DejaVuSans-Bold" w:hAnsi="Arial" w:cs="Arial"/>
          <w:bCs/>
          <w:sz w:val="20"/>
          <w:szCs w:val="20"/>
        </w:rPr>
        <w:t>dla osi priorytetowej: IV. Efektywność energetyczna, odnawialne źródła energii i gospodarka niskoemisyjna: dla działania 4.3. Efektywność energetyczna i odnawialne źródła energii w infrastrukturze publicznej i mieszkaniowej</w:t>
      </w:r>
      <w:r w:rsidR="0092231A" w:rsidRPr="0092231A">
        <w:rPr>
          <w:rFonts w:ascii="Arial" w:hAnsi="Arial" w:cs="Arial"/>
          <w:sz w:val="20"/>
          <w:szCs w:val="20"/>
        </w:rPr>
        <w:t xml:space="preserve"> </w:t>
      </w:r>
      <w:r w:rsidR="0092231A" w:rsidRPr="0092231A">
        <w:rPr>
          <w:rFonts w:ascii="Arial" w:eastAsia="DejaVuSans-Bold" w:hAnsi="Arial" w:cs="Arial"/>
          <w:bCs/>
          <w:sz w:val="20"/>
          <w:szCs w:val="20"/>
        </w:rPr>
        <w:t xml:space="preserve">dla </w:t>
      </w:r>
      <w:proofErr w:type="spellStart"/>
      <w:r w:rsidR="0092231A" w:rsidRPr="0092231A">
        <w:rPr>
          <w:rFonts w:ascii="Arial" w:eastAsia="DejaVuSans-Bold" w:hAnsi="Arial" w:cs="Arial"/>
          <w:bCs/>
          <w:sz w:val="20"/>
          <w:szCs w:val="20"/>
        </w:rPr>
        <w:t>poddziałania</w:t>
      </w:r>
      <w:proofErr w:type="spellEnd"/>
      <w:r w:rsidR="0092231A" w:rsidRPr="0092231A">
        <w:rPr>
          <w:rFonts w:ascii="Arial" w:eastAsia="DejaVuSans-Bold" w:hAnsi="Arial" w:cs="Arial"/>
          <w:bCs/>
          <w:sz w:val="20"/>
          <w:szCs w:val="20"/>
        </w:rPr>
        <w:t>: 4.3.1. Efektywność energetyczna i odnawialne źródła energii w infrastrukturze publicznej  i mieszkaniowej – ZIT.</w:t>
      </w:r>
    </w:p>
    <w:p w:rsidR="00E70A72" w:rsidRPr="00E70A72" w:rsidRDefault="004B27ED" w:rsidP="00E70A72">
      <w:pPr>
        <w:pStyle w:val="Tekstpodstawowywcity"/>
        <w:numPr>
          <w:ilvl w:val="0"/>
          <w:numId w:val="16"/>
        </w:numPr>
        <w:ind w:right="-74"/>
        <w:jc w:val="both"/>
        <w:rPr>
          <w:rFonts w:ascii="Arial" w:hAnsi="Arial" w:cs="Arial"/>
          <w:sz w:val="20"/>
          <w:szCs w:val="22"/>
        </w:rPr>
      </w:pPr>
      <w:r w:rsidRPr="0092231A">
        <w:rPr>
          <w:rFonts w:ascii="Arial" w:hAnsi="Arial" w:cs="Arial"/>
          <w:sz w:val="20"/>
          <w:szCs w:val="22"/>
        </w:rPr>
        <w:t>Szczegółowy opis przedmiotu umowy zawarty jest w dokumentacji projektowej opracowanej przez</w:t>
      </w:r>
      <w:r w:rsidRPr="0092231A">
        <w:rPr>
          <w:rFonts w:ascii="Arial" w:hAnsi="Arial" w:cs="Arial"/>
          <w:sz w:val="20"/>
          <w:szCs w:val="20"/>
        </w:rPr>
        <w:t xml:space="preserve"> </w:t>
      </w:r>
      <w:r w:rsidR="00E70A72" w:rsidRPr="0092231A">
        <w:rPr>
          <w:rFonts w:ascii="Arial" w:hAnsi="Arial" w:cs="Arial"/>
          <w:sz w:val="20"/>
          <w:szCs w:val="20"/>
        </w:rPr>
        <w:t>Studio MN Pracownia Projektowa Mariusz Nazar, ul. Widłaków 10, 40-693 Katowice,  obejmujących n/w pozycj</w:t>
      </w:r>
      <w:r w:rsidR="00E70A72" w:rsidRPr="0092231A">
        <w:rPr>
          <w:rFonts w:ascii="Arial" w:hAnsi="Arial" w:cs="Arial"/>
          <w:sz w:val="20"/>
          <w:szCs w:val="22"/>
        </w:rPr>
        <w:t>e:</w:t>
      </w:r>
    </w:p>
    <w:p w:rsidR="00E70A72" w:rsidRPr="00CA3F0F" w:rsidRDefault="00E70A72" w:rsidP="00E70A72">
      <w:pPr>
        <w:pStyle w:val="Akapitzlist"/>
        <w:widowControl w:val="0"/>
        <w:numPr>
          <w:ilvl w:val="0"/>
          <w:numId w:val="37"/>
        </w:numPr>
        <w:spacing w:after="0" w:line="240" w:lineRule="auto"/>
        <w:ind w:left="709" w:hanging="283"/>
        <w:contextualSpacing w:val="0"/>
        <w:jc w:val="both"/>
        <w:rPr>
          <w:i/>
        </w:rPr>
      </w:pPr>
      <w:r w:rsidRPr="000853D9">
        <w:rPr>
          <w:rFonts w:ascii="Arial" w:hAnsi="Arial" w:cs="Arial"/>
        </w:rPr>
        <w:t xml:space="preserve">Projekt robót budowlanych zatwierdzony decyzją pozwolenia na budowę nr 54/2018 ; WB.6740.483.2018.AH z dn. 26.06.2018r. polegających na wykonaniu izolacji termicznej ścian zewnętrznych, stropodachów, ścian piwnic, wymianie okien i drzwi zewnętrznych, przebudowie </w:t>
      </w:r>
      <w:proofErr w:type="spellStart"/>
      <w:r w:rsidRPr="000853D9">
        <w:rPr>
          <w:rFonts w:ascii="Arial" w:hAnsi="Arial" w:cs="Arial"/>
        </w:rPr>
        <w:t>doświetlaczy</w:t>
      </w:r>
      <w:proofErr w:type="spellEnd"/>
      <w:r w:rsidRPr="000853D9">
        <w:rPr>
          <w:rFonts w:ascii="Arial" w:hAnsi="Arial" w:cs="Arial"/>
        </w:rPr>
        <w:t xml:space="preserve"> piwnicznych,  wykonaniu nowego pokrycia dachu wraz z instalacją odgromową i systemem odwodnienia oraz obróbkami </w:t>
      </w:r>
      <w:r w:rsidRPr="000853D9">
        <w:rPr>
          <w:rFonts w:ascii="Arial" w:hAnsi="Arial" w:cs="Arial"/>
        </w:rPr>
        <w:lastRenderedPageBreak/>
        <w:t xml:space="preserve">blacharskimi, częściowej wymianie instalacji elektrycznej, wymianie opraw oświetleniowych wewnętrznych, wymianie instalacji </w:t>
      </w:r>
      <w:proofErr w:type="spellStart"/>
      <w:r w:rsidRPr="000853D9">
        <w:rPr>
          <w:rFonts w:ascii="Arial" w:hAnsi="Arial" w:cs="Arial"/>
        </w:rPr>
        <w:t>c.o</w:t>
      </w:r>
      <w:proofErr w:type="spellEnd"/>
      <w:r w:rsidRPr="000853D9">
        <w:rPr>
          <w:rFonts w:ascii="Arial" w:hAnsi="Arial" w:cs="Arial"/>
        </w:rPr>
        <w:t>., przebudowie instalacji hydrantów wewnętrznych</w:t>
      </w:r>
      <w:r w:rsidRPr="000853D9">
        <w:rPr>
          <w:rFonts w:ascii="Arial" w:hAnsi="Arial" w:cs="Arial"/>
          <w:color w:val="FF0000"/>
        </w:rPr>
        <w:t xml:space="preserve"> </w:t>
      </w:r>
      <w:r w:rsidRPr="000853D9">
        <w:rPr>
          <w:rFonts w:ascii="Arial" w:hAnsi="Arial" w:cs="Arial"/>
        </w:rPr>
        <w:t xml:space="preserve">przy ul. 3 Maja 95 Zabrzu, w ramach zadania pn.„Termomodernizacja budynku A </w:t>
      </w:r>
      <w:proofErr w:type="spellStart"/>
      <w:r w:rsidRPr="000853D9">
        <w:rPr>
          <w:rFonts w:ascii="Arial" w:hAnsi="Arial" w:cs="Arial"/>
        </w:rPr>
        <w:t>CKPiU</w:t>
      </w:r>
      <w:proofErr w:type="spellEnd"/>
      <w:r w:rsidRPr="000853D9">
        <w:rPr>
          <w:rFonts w:ascii="Arial" w:hAnsi="Arial" w:cs="Arial"/>
        </w:rPr>
        <w:t xml:space="preserve"> przy ul. 3 Maja 95 w Zabrzu”</w:t>
      </w:r>
    </w:p>
    <w:p w:rsidR="00E70A72" w:rsidRPr="009C3860" w:rsidRDefault="00E70A72" w:rsidP="00E70A72">
      <w:pPr>
        <w:pStyle w:val="Tekstpodstawowywcity"/>
        <w:numPr>
          <w:ilvl w:val="0"/>
          <w:numId w:val="18"/>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E70A72" w:rsidRDefault="00E70A72" w:rsidP="00E70A72">
      <w:pPr>
        <w:pStyle w:val="Tekstpodstawowywcity"/>
        <w:spacing w:line="360" w:lineRule="auto"/>
        <w:ind w:right="-74"/>
        <w:jc w:val="both"/>
        <w:rPr>
          <w:rFonts w:ascii="Arial" w:hAnsi="Arial" w:cs="Arial"/>
          <w:sz w:val="20"/>
          <w:szCs w:val="22"/>
        </w:rPr>
      </w:pPr>
      <w:r>
        <w:rPr>
          <w:rFonts w:ascii="Arial" w:hAnsi="Arial" w:cs="Arial"/>
          <w:sz w:val="20"/>
          <w:szCs w:val="22"/>
        </w:rPr>
        <w:t>- branża architektoniczno-konstrukcyjna,</w:t>
      </w:r>
    </w:p>
    <w:p w:rsidR="00E70A72" w:rsidRPr="009C3860" w:rsidRDefault="00E70A72" w:rsidP="00E70A72">
      <w:pPr>
        <w:pStyle w:val="Tekstpodstawowywcity"/>
        <w:spacing w:line="360" w:lineRule="auto"/>
        <w:ind w:right="-74"/>
        <w:jc w:val="both"/>
        <w:rPr>
          <w:rFonts w:ascii="Arial" w:hAnsi="Arial" w:cs="Arial"/>
          <w:sz w:val="20"/>
          <w:szCs w:val="22"/>
        </w:rPr>
      </w:pPr>
      <w:r w:rsidRPr="009C3860">
        <w:rPr>
          <w:rFonts w:ascii="Arial" w:hAnsi="Arial" w:cs="Arial"/>
          <w:sz w:val="20"/>
          <w:szCs w:val="22"/>
        </w:rPr>
        <w:t>- część instalacyjna</w:t>
      </w:r>
    </w:p>
    <w:p w:rsidR="00E70A72" w:rsidRPr="009C3860" w:rsidRDefault="00E70A72" w:rsidP="00E70A72">
      <w:pPr>
        <w:pStyle w:val="Tekstpodstawowywcity"/>
        <w:spacing w:line="360" w:lineRule="auto"/>
        <w:ind w:right="-74"/>
        <w:jc w:val="both"/>
        <w:rPr>
          <w:rFonts w:ascii="Arial" w:hAnsi="Arial" w:cs="Arial"/>
          <w:i/>
          <w:sz w:val="20"/>
          <w:szCs w:val="22"/>
        </w:rPr>
      </w:pPr>
      <w:r w:rsidRPr="009C3860">
        <w:rPr>
          <w:rFonts w:ascii="Arial" w:hAnsi="Arial" w:cs="Arial"/>
          <w:sz w:val="20"/>
          <w:szCs w:val="22"/>
        </w:rPr>
        <w:t>- branża elektryczna.</w:t>
      </w:r>
    </w:p>
    <w:p w:rsidR="00E70A72" w:rsidRPr="00E70A72" w:rsidRDefault="00E70A72" w:rsidP="00E70A72">
      <w:pPr>
        <w:pStyle w:val="Tekstpodstawowywcity"/>
        <w:ind w:left="360" w:right="-74"/>
        <w:jc w:val="both"/>
        <w:rPr>
          <w:rFonts w:ascii="Arial" w:hAnsi="Arial" w:cs="Arial"/>
          <w:sz w:val="20"/>
          <w:szCs w:val="22"/>
        </w:rPr>
      </w:pPr>
    </w:p>
    <w:p w:rsidR="004B27ED" w:rsidRPr="009C3860" w:rsidRDefault="004B27ED" w:rsidP="00817C45">
      <w:pPr>
        <w:pStyle w:val="Tekstpodstawowywcity"/>
        <w:numPr>
          <w:ilvl w:val="0"/>
          <w:numId w:val="18"/>
        </w:numPr>
        <w:ind w:right="-74"/>
        <w:jc w:val="both"/>
        <w:rPr>
          <w:rFonts w:ascii="Arial" w:hAnsi="Arial" w:cs="Arial"/>
          <w:i/>
          <w:sz w:val="20"/>
          <w:szCs w:val="22"/>
        </w:rPr>
      </w:pPr>
      <w:r w:rsidRPr="009C3860">
        <w:rPr>
          <w:rFonts w:ascii="Arial" w:hAnsi="Arial" w:cs="Arial"/>
          <w:sz w:val="20"/>
          <w:szCs w:val="22"/>
        </w:rPr>
        <w:t>Przedmiary robót;</w:t>
      </w:r>
    </w:p>
    <w:p w:rsidR="004B27ED" w:rsidRPr="009C3860" w:rsidRDefault="004B27ED" w:rsidP="00817C45">
      <w:pPr>
        <w:pStyle w:val="Tekstpodstawowywcity"/>
        <w:numPr>
          <w:ilvl w:val="0"/>
          <w:numId w:val="18"/>
        </w:numPr>
        <w:ind w:right="-74"/>
        <w:jc w:val="both"/>
        <w:rPr>
          <w:rFonts w:ascii="Arial" w:hAnsi="Arial" w:cs="Arial"/>
          <w:i/>
          <w:sz w:val="20"/>
          <w:szCs w:val="22"/>
        </w:rPr>
      </w:pPr>
      <w:r w:rsidRPr="009C3860">
        <w:rPr>
          <w:rFonts w:ascii="Arial" w:hAnsi="Arial" w:cs="Arial"/>
          <w:sz w:val="20"/>
          <w:szCs w:val="22"/>
        </w:rPr>
        <w:t>Specyfikacje techniczne wykonania i odbioru robót.</w:t>
      </w:r>
    </w:p>
    <w:p w:rsidR="003111DD" w:rsidRDefault="003111DD" w:rsidP="00817C45">
      <w:pPr>
        <w:numPr>
          <w:ilvl w:val="0"/>
          <w:numId w:val="16"/>
        </w:numPr>
        <w:spacing w:after="0" w:line="240" w:lineRule="auto"/>
        <w:ind w:right="-74"/>
        <w:jc w:val="both"/>
        <w:rPr>
          <w:rFonts w:ascii="Arial" w:eastAsia="Times New Roman" w:hAnsi="Arial" w:cs="Arial"/>
          <w:sz w:val="21"/>
          <w:szCs w:val="21"/>
          <w:lang w:eastAsia="pl-PL"/>
        </w:rPr>
      </w:pPr>
      <w:r w:rsidRPr="004B27ED">
        <w:rPr>
          <w:rFonts w:ascii="Arial" w:eastAsia="Times New Roman" w:hAnsi="Arial" w:cs="Arial"/>
          <w:sz w:val="21"/>
          <w:szCs w:val="21"/>
          <w:lang w:eastAsia="pl-PL"/>
        </w:rPr>
        <w:t>Budynek/obszar nie jest wpisany do rejestru zabytków ani nie jest objęty ochroną konserwatorską.</w:t>
      </w:r>
    </w:p>
    <w:p w:rsidR="00817C45" w:rsidRPr="004B27ED" w:rsidRDefault="00817C45" w:rsidP="00817C45">
      <w:pPr>
        <w:spacing w:after="0" w:line="240" w:lineRule="auto"/>
        <w:ind w:right="-74"/>
        <w:jc w:val="both"/>
        <w:rPr>
          <w:rFonts w:ascii="Arial" w:eastAsia="Times New Roman" w:hAnsi="Arial" w:cs="Arial"/>
          <w:sz w:val="21"/>
          <w:szCs w:val="21"/>
          <w:lang w:eastAsia="pl-PL"/>
        </w:rPr>
      </w:pPr>
    </w:p>
    <w:p w:rsidR="004B27ED" w:rsidRDefault="003111DD" w:rsidP="00817C45">
      <w:pPr>
        <w:numPr>
          <w:ilvl w:val="0"/>
          <w:numId w:val="16"/>
        </w:numPr>
        <w:tabs>
          <w:tab w:val="left" w:pos="426"/>
        </w:tabs>
        <w:spacing w:after="120" w:line="240" w:lineRule="auto"/>
        <w:ind w:left="0" w:right="-74" w:firstLine="0"/>
        <w:jc w:val="both"/>
        <w:rPr>
          <w:rFonts w:ascii="Arial" w:hAnsi="Arial" w:cs="Arial"/>
          <w:b/>
          <w:sz w:val="20"/>
          <w:szCs w:val="20"/>
        </w:rPr>
      </w:pPr>
      <w:r w:rsidRPr="00FF1B41">
        <w:rPr>
          <w:rFonts w:ascii="Arial" w:eastAsia="Times New Roman" w:hAnsi="Arial" w:cs="Arial"/>
          <w:b/>
          <w:bCs/>
          <w:sz w:val="20"/>
          <w:szCs w:val="20"/>
          <w:lang w:eastAsia="pl-PL"/>
        </w:rPr>
        <w:t>Zakres robót obejmuje</w:t>
      </w:r>
      <w:r w:rsidR="004B27ED" w:rsidRPr="00FF1B41">
        <w:rPr>
          <w:rFonts w:ascii="Arial" w:hAnsi="Arial" w:cs="Arial"/>
          <w:sz w:val="20"/>
          <w:szCs w:val="20"/>
        </w:rPr>
        <w:t xml:space="preserve"> </w:t>
      </w:r>
      <w:r w:rsidR="004B27ED" w:rsidRPr="00FF1B41">
        <w:rPr>
          <w:rFonts w:ascii="Arial" w:hAnsi="Arial" w:cs="Arial"/>
          <w:b/>
          <w:sz w:val="20"/>
          <w:szCs w:val="20"/>
        </w:rPr>
        <w:t>termomodernizację obiektu w tym:</w:t>
      </w:r>
    </w:p>
    <w:p w:rsidR="00FF1B41" w:rsidRPr="00FF1B41" w:rsidRDefault="00FF1B41" w:rsidP="00FF1B41">
      <w:pPr>
        <w:tabs>
          <w:tab w:val="left" w:pos="426"/>
        </w:tabs>
        <w:spacing w:after="120" w:line="240" w:lineRule="auto"/>
        <w:ind w:right="-74"/>
        <w:jc w:val="both"/>
        <w:rPr>
          <w:rFonts w:ascii="Arial" w:hAnsi="Arial" w:cs="Arial"/>
          <w:b/>
          <w:sz w:val="20"/>
          <w:szCs w:val="20"/>
        </w:rPr>
      </w:pPr>
    </w:p>
    <w:p w:rsidR="00FF1B41" w:rsidRPr="00FC4D6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FC4D61">
        <w:rPr>
          <w:rFonts w:ascii="Arial" w:hAnsi="Arial" w:cs="Arial"/>
          <w:sz w:val="20"/>
          <w:szCs w:val="20"/>
        </w:rPr>
        <w:t>Ocieplenie ścian zewnętrznych styropianem  i wełną mineralną wraz z tynkowaniem;</w:t>
      </w:r>
    </w:p>
    <w:p w:rsidR="00FF1B41" w:rsidRPr="00FC4D6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FC4D61">
        <w:rPr>
          <w:rFonts w:ascii="Arial" w:hAnsi="Arial" w:cs="Arial"/>
          <w:sz w:val="20"/>
          <w:szCs w:val="20"/>
        </w:rPr>
        <w:t>Wykonanie warstwy izolacji termicznej i przeciwwodnej na istniejącym pokryciu dachowym;</w:t>
      </w:r>
    </w:p>
    <w:p w:rsidR="00FF1B41" w:rsidRPr="00FC4D6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FC4D61">
        <w:rPr>
          <w:rFonts w:ascii="Arial" w:hAnsi="Arial" w:cs="Arial"/>
          <w:sz w:val="20"/>
          <w:szCs w:val="20"/>
        </w:rPr>
        <w:t xml:space="preserve">Wymiana okien i drzwi zewnętrznych </w:t>
      </w:r>
      <w:proofErr w:type="spellStart"/>
      <w:r w:rsidRPr="00FC4D61">
        <w:rPr>
          <w:rFonts w:ascii="Arial" w:hAnsi="Arial" w:cs="Arial"/>
          <w:sz w:val="20"/>
          <w:szCs w:val="20"/>
        </w:rPr>
        <w:t>wg</w:t>
      </w:r>
      <w:proofErr w:type="spellEnd"/>
      <w:r w:rsidRPr="00FC4D61">
        <w:rPr>
          <w:rFonts w:ascii="Arial" w:hAnsi="Arial" w:cs="Arial"/>
          <w:sz w:val="20"/>
          <w:szCs w:val="20"/>
        </w:rPr>
        <w:t>. zestawienia stolarki;</w:t>
      </w:r>
    </w:p>
    <w:p w:rsidR="00FF1B41" w:rsidRPr="00FC4D6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FC4D61">
        <w:rPr>
          <w:rFonts w:ascii="Arial" w:hAnsi="Arial" w:cs="Arial"/>
          <w:sz w:val="20"/>
          <w:szCs w:val="20"/>
        </w:rPr>
        <w:t>Wymiana parapetów okiennych. Wymiana okien piwnicznych;</w:t>
      </w:r>
    </w:p>
    <w:p w:rsidR="00FF1B41" w:rsidRPr="00FC4D6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FC4D61">
        <w:rPr>
          <w:rFonts w:ascii="Arial" w:hAnsi="Arial" w:cs="Arial"/>
          <w:sz w:val="20"/>
          <w:szCs w:val="20"/>
        </w:rPr>
        <w:t xml:space="preserve">Wymiana instalacji </w:t>
      </w:r>
      <w:proofErr w:type="spellStart"/>
      <w:r w:rsidRPr="00FC4D61">
        <w:rPr>
          <w:rFonts w:ascii="Arial" w:hAnsi="Arial" w:cs="Arial"/>
          <w:sz w:val="20"/>
          <w:szCs w:val="20"/>
        </w:rPr>
        <w:t>c.o</w:t>
      </w:r>
      <w:proofErr w:type="spellEnd"/>
      <w:r w:rsidRPr="00FC4D61">
        <w:rPr>
          <w:rFonts w:ascii="Arial" w:hAnsi="Arial" w:cs="Arial"/>
          <w:sz w:val="20"/>
          <w:szCs w:val="20"/>
        </w:rPr>
        <w:t xml:space="preserve">., montaż grzejników, zaworów termostatycznych i odpowietrzających    </w:t>
      </w:r>
    </w:p>
    <w:p w:rsidR="00FF1B41" w:rsidRPr="00C9284F"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C9284F">
        <w:rPr>
          <w:rFonts w:ascii="Arial" w:hAnsi="Arial" w:cs="Arial"/>
          <w:sz w:val="20"/>
          <w:szCs w:val="20"/>
        </w:rPr>
        <w:t>Wykonanie izolacji przeciwwilgociowej na ścianach przyziemia i piwnic;</w:t>
      </w:r>
    </w:p>
    <w:p w:rsidR="00FF1B41" w:rsidRPr="00C9284F"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C9284F">
        <w:rPr>
          <w:rFonts w:ascii="Arial" w:hAnsi="Arial" w:cs="Arial"/>
          <w:sz w:val="20"/>
          <w:szCs w:val="20"/>
        </w:rPr>
        <w:t>Wykonanie instalacji odgromowej, systemu odwodnienia, przebudowy kominów z obróbkami blacharskimi oraz wymiany wszystkich czyszczaków, Geigerów z udrożnieniem odpływów deszczowych;</w:t>
      </w:r>
    </w:p>
    <w:p w:rsidR="00FF1B41" w:rsidRPr="00C9284F"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C9284F">
        <w:rPr>
          <w:rFonts w:ascii="Arial" w:hAnsi="Arial" w:cs="Arial"/>
          <w:sz w:val="20"/>
          <w:szCs w:val="20"/>
        </w:rPr>
        <w:t>Modernizacja instalacji elektroenergetycznej: wymiana instalacji elektrycznej z montażem opraw oświetleniowych z źródłami LED, wymiana oświetlenia zewnętrznego na oprawy niskoenergetyczne, wykonanie instalacji oświetlenia podstawowego, awaryjnego</w:t>
      </w:r>
      <w:r>
        <w:rPr>
          <w:rFonts w:ascii="Arial" w:hAnsi="Arial" w:cs="Arial"/>
          <w:sz w:val="20"/>
          <w:szCs w:val="20"/>
        </w:rPr>
        <w:t xml:space="preserve"> i monitoringu</w:t>
      </w:r>
      <w:r w:rsidRPr="00C9284F">
        <w:rPr>
          <w:rFonts w:ascii="Arial" w:hAnsi="Arial" w:cs="Arial"/>
          <w:sz w:val="20"/>
          <w:szCs w:val="20"/>
        </w:rPr>
        <w:t>;</w:t>
      </w:r>
    </w:p>
    <w:p w:rsidR="00FF1B41"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C9284F">
        <w:rPr>
          <w:rFonts w:ascii="Arial" w:hAnsi="Arial" w:cs="Arial"/>
          <w:sz w:val="20"/>
          <w:szCs w:val="20"/>
        </w:rPr>
        <w:t>Przebudowa instalacji hydrantowej wewnętrznej;</w:t>
      </w:r>
    </w:p>
    <w:p w:rsidR="00FF1B41" w:rsidRDefault="00FF1B41" w:rsidP="00FF1B41">
      <w:pPr>
        <w:pStyle w:val="Tekstpodstawowywcity"/>
        <w:spacing w:line="360" w:lineRule="auto"/>
        <w:ind w:left="0" w:right="-74"/>
        <w:jc w:val="both"/>
        <w:rPr>
          <w:rFonts w:ascii="Arial" w:hAnsi="Arial" w:cs="Arial"/>
          <w:sz w:val="20"/>
          <w:szCs w:val="20"/>
        </w:rPr>
      </w:pPr>
      <w:r>
        <w:rPr>
          <w:rFonts w:ascii="Arial" w:hAnsi="Arial" w:cs="Arial"/>
          <w:sz w:val="20"/>
          <w:szCs w:val="20"/>
        </w:rPr>
        <w:t xml:space="preserve">      - Wykonanie nowego odcinka kanalizacji deszczowej zewnętrznej;</w:t>
      </w:r>
    </w:p>
    <w:p w:rsidR="00FF1B41" w:rsidRPr="00C9284F"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Wykonanie nowego przyłącza wody (zasilanie wewnętrznej instalacji hydrantowej)</w:t>
      </w:r>
    </w:p>
    <w:p w:rsidR="00FF1B41" w:rsidRPr="0006573F" w:rsidRDefault="00FF1B41" w:rsidP="00FF1B41">
      <w:pPr>
        <w:pStyle w:val="Tekstpodstawowywcity"/>
        <w:spacing w:line="360" w:lineRule="auto"/>
        <w:ind w:left="360" w:right="-74"/>
        <w:jc w:val="both"/>
        <w:rPr>
          <w:rFonts w:ascii="Arial" w:hAnsi="Arial" w:cs="Arial"/>
          <w:sz w:val="20"/>
          <w:szCs w:val="20"/>
        </w:rPr>
      </w:pPr>
      <w:r>
        <w:rPr>
          <w:rFonts w:ascii="Arial" w:hAnsi="Arial" w:cs="Arial"/>
          <w:sz w:val="20"/>
          <w:szCs w:val="20"/>
        </w:rPr>
        <w:t xml:space="preserve">- </w:t>
      </w:r>
      <w:r w:rsidRPr="0006573F">
        <w:rPr>
          <w:rFonts w:ascii="Arial" w:hAnsi="Arial" w:cs="Arial"/>
          <w:sz w:val="20"/>
          <w:szCs w:val="20"/>
        </w:rPr>
        <w:t>Malowanie ścian i sufitów po wraz z uzupełnieniem lub przetarciem ;</w:t>
      </w:r>
    </w:p>
    <w:p w:rsidR="00FF1B41" w:rsidRDefault="00FF1B41" w:rsidP="00FF1B41">
      <w:pPr>
        <w:pStyle w:val="Akapitzlist"/>
        <w:rPr>
          <w:rFonts w:ascii="Arial" w:hAnsi="Arial" w:cs="Arial"/>
          <w:b/>
          <w:color w:val="FF0000"/>
          <w:sz w:val="20"/>
          <w:szCs w:val="20"/>
        </w:rPr>
      </w:pPr>
    </w:p>
    <w:p w:rsidR="00FF1B41" w:rsidRPr="00E70A72" w:rsidRDefault="00FF1B41" w:rsidP="00FF1B41">
      <w:pPr>
        <w:tabs>
          <w:tab w:val="left" w:pos="426"/>
        </w:tabs>
        <w:spacing w:after="120" w:line="240" w:lineRule="auto"/>
        <w:ind w:right="-74"/>
        <w:jc w:val="both"/>
        <w:rPr>
          <w:rFonts w:ascii="Arial" w:hAnsi="Arial" w:cs="Arial"/>
          <w:b/>
          <w:color w:val="FF0000"/>
          <w:sz w:val="20"/>
          <w:szCs w:val="20"/>
        </w:rPr>
      </w:pPr>
    </w:p>
    <w:p w:rsidR="003111DD" w:rsidRPr="00AB52EF" w:rsidRDefault="003111DD" w:rsidP="00817C45">
      <w:pPr>
        <w:numPr>
          <w:ilvl w:val="0"/>
          <w:numId w:val="16"/>
        </w:numPr>
        <w:spacing w:before="120" w:after="120" w:line="240" w:lineRule="auto"/>
        <w:ind w:left="357" w:right="23" w:hanging="357"/>
        <w:jc w:val="both"/>
        <w:rPr>
          <w:rFonts w:ascii="Arial" w:eastAsia="Times New Roman" w:hAnsi="Arial" w:cs="Arial"/>
          <w:sz w:val="20"/>
          <w:szCs w:val="20"/>
        </w:rPr>
      </w:pPr>
      <w:r w:rsidRPr="00AB52EF">
        <w:rPr>
          <w:rFonts w:ascii="Arial" w:eastAsia="Times New Roman" w:hAnsi="Arial" w:cs="Arial"/>
          <w:b/>
          <w:sz w:val="20"/>
          <w:szCs w:val="20"/>
        </w:rPr>
        <w:t>Zakres zadania obejmuje również</w:t>
      </w:r>
      <w:r w:rsidRPr="00AB52EF">
        <w:rPr>
          <w:rFonts w:ascii="Arial" w:eastAsia="Times New Roman" w:hAnsi="Arial" w:cs="Arial"/>
          <w:sz w:val="20"/>
          <w:szCs w:val="20"/>
        </w:rPr>
        <w:t xml:space="preserve">: </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i/>
          <w:sz w:val="20"/>
          <w:szCs w:val="20"/>
          <w:lang w:eastAsia="pl-PL"/>
        </w:rPr>
      </w:pPr>
      <w:r w:rsidRPr="00AB52EF">
        <w:rPr>
          <w:rFonts w:ascii="Arial" w:eastAsia="Times New Roman" w:hAnsi="Arial" w:cs="Arial"/>
          <w:sz w:val="20"/>
          <w:szCs w:val="20"/>
          <w:lang w:eastAsia="pl-PL"/>
        </w:rPr>
        <w:t xml:space="preserve">organizację placu i zaplecza budowy (socjalnego i magazynowego); </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opracowanie Planu BIOZ;</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zabezpieczenie terenu budowy i zapewnienie bezpieczeństwa osobom trzecim oraz dbanie o stan techniczny i prawidłowość oznakowania placu budowy przez cały czas trwania realizacji zadania;</w:t>
      </w:r>
    </w:p>
    <w:p w:rsidR="003111DD" w:rsidRPr="00AB52EF" w:rsidRDefault="003111DD" w:rsidP="00817C45">
      <w:pPr>
        <w:numPr>
          <w:ilvl w:val="1"/>
          <w:numId w:val="16"/>
        </w:numPr>
        <w:spacing w:after="0" w:line="240" w:lineRule="auto"/>
        <w:ind w:left="568" w:right="23" w:hanging="284"/>
        <w:jc w:val="both"/>
        <w:rPr>
          <w:rFonts w:ascii="Arial" w:eastAsia="Times New Roman" w:hAnsi="Arial" w:cs="Arial"/>
          <w:sz w:val="20"/>
          <w:szCs w:val="20"/>
        </w:rPr>
      </w:pPr>
      <w:r w:rsidRPr="00AB52EF">
        <w:rPr>
          <w:rFonts w:ascii="Arial" w:eastAsia="Times New Roman" w:hAnsi="Arial" w:cs="Arial"/>
          <w:sz w:val="20"/>
          <w:szCs w:val="20"/>
        </w:rPr>
        <w:lastRenderedPageBreak/>
        <w:t xml:space="preserve">posiadanie ważnej polisy ubezpieczeniowej od odpowiedzialności cywilnej w zakresie prowadzonej działalności związanej z przedmiotem zamówienia na kwotę nie mniejszą niż </w:t>
      </w:r>
      <w:r w:rsidRPr="00FF1B41">
        <w:rPr>
          <w:rFonts w:ascii="Arial" w:eastAsia="Times New Roman" w:hAnsi="Arial" w:cs="Arial"/>
          <w:b/>
          <w:sz w:val="20"/>
          <w:szCs w:val="20"/>
        </w:rPr>
        <w:t>1 500 000,00 zł</w:t>
      </w:r>
      <w:r w:rsidRPr="00AB52EF">
        <w:rPr>
          <w:rFonts w:ascii="Arial" w:eastAsia="Times New Roman" w:hAnsi="Arial" w:cs="Arial"/>
          <w:sz w:val="20"/>
          <w:szCs w:val="20"/>
        </w:rPr>
        <w:t xml:space="preserve"> na jedno i wszystkie zdarzenia przez cały okres realizacji zadania;</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uzyskanie wymaganych zezwoleń, przeprowadzenie wymaganych prób, badań i odbiorów w tym odbiorów technicznych sieci i urządzeń przez odpowiednie służby wraz z dokonaniem stosownych opłat;</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uzgodnienie z właścicielami sieci niezbędnych wyłączeń mediów wraz z dokonaniem opłat związanych z tymi uzgodnieniami;</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obsługa geodezyjna od pierwszego wytyczenia do wykonania operatu geodezyjnego powykonawczego z naniesieniem na mapy w zasobie geodezyjnym;</w:t>
      </w:r>
    </w:p>
    <w:p w:rsidR="003111DD" w:rsidRPr="00AB52EF" w:rsidRDefault="003111DD" w:rsidP="00817C45">
      <w:pPr>
        <w:numPr>
          <w:ilvl w:val="1"/>
          <w:numId w:val="16"/>
        </w:numPr>
        <w:tabs>
          <w:tab w:val="center" w:pos="4536"/>
          <w:tab w:val="right" w:pos="9072"/>
        </w:tabs>
        <w:spacing w:after="0" w:line="240" w:lineRule="auto"/>
        <w:ind w:left="567" w:right="22"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3111DD" w:rsidRPr="00AB52EF" w:rsidRDefault="003111DD" w:rsidP="00817C45">
      <w:pPr>
        <w:numPr>
          <w:ilvl w:val="1"/>
          <w:numId w:val="16"/>
        </w:numPr>
        <w:tabs>
          <w:tab w:val="center" w:pos="4536"/>
          <w:tab w:val="right" w:pos="9072"/>
        </w:tabs>
        <w:spacing w:after="0" w:line="240" w:lineRule="auto"/>
        <w:ind w:left="567" w:right="22"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rsidR="003111DD" w:rsidRPr="00AB52EF" w:rsidRDefault="003111DD" w:rsidP="00817C45">
      <w:pPr>
        <w:spacing w:after="0" w:line="240" w:lineRule="auto"/>
        <w:ind w:right="-74"/>
        <w:jc w:val="both"/>
        <w:rPr>
          <w:rFonts w:ascii="Arial" w:eastAsia="Times New Roman" w:hAnsi="Arial" w:cs="Arial"/>
          <w:b/>
          <w:bCs/>
          <w:sz w:val="21"/>
          <w:szCs w:val="21"/>
          <w:lang w:eastAsia="pl-PL"/>
        </w:rPr>
      </w:pPr>
    </w:p>
    <w:p w:rsidR="003111DD" w:rsidRPr="00AB52EF" w:rsidRDefault="003111DD" w:rsidP="00817C45">
      <w:pPr>
        <w:numPr>
          <w:ilvl w:val="0"/>
          <w:numId w:val="16"/>
        </w:numPr>
        <w:spacing w:after="0" w:line="240" w:lineRule="auto"/>
        <w:ind w:left="426" w:right="-74"/>
        <w:jc w:val="both"/>
        <w:rPr>
          <w:rFonts w:ascii="Arial" w:eastAsia="Times New Roman" w:hAnsi="Arial" w:cs="Arial"/>
          <w:b/>
          <w:sz w:val="20"/>
          <w:szCs w:val="20"/>
          <w:lang w:eastAsia="pl-PL"/>
        </w:rPr>
      </w:pPr>
      <w:r w:rsidRPr="00AB52EF">
        <w:rPr>
          <w:rFonts w:ascii="Arial" w:eastAsia="Times New Roman" w:hAnsi="Arial" w:cs="Arial"/>
          <w:b/>
          <w:sz w:val="20"/>
          <w:szCs w:val="20"/>
          <w:lang w:eastAsia="pl-PL"/>
        </w:rPr>
        <w:t>Przedmiot umowy obejmuje:</w:t>
      </w:r>
    </w:p>
    <w:p w:rsidR="003111DD" w:rsidRPr="0016008B" w:rsidRDefault="003111DD" w:rsidP="00817C45">
      <w:pPr>
        <w:pStyle w:val="Akapitzlist"/>
        <w:numPr>
          <w:ilvl w:val="0"/>
          <w:numId w:val="36"/>
        </w:numPr>
        <w:spacing w:after="0" w:line="240" w:lineRule="auto"/>
        <w:jc w:val="both"/>
        <w:rPr>
          <w:rFonts w:ascii="Arial" w:eastAsia="Times New Roman" w:hAnsi="Arial" w:cs="Arial"/>
          <w:sz w:val="20"/>
          <w:szCs w:val="20"/>
          <w:lang w:eastAsia="pl-PL"/>
        </w:rPr>
      </w:pPr>
      <w:bookmarkStart w:id="0" w:name="_Hlk5606591"/>
      <w:r w:rsidRPr="0016008B">
        <w:rPr>
          <w:rFonts w:ascii="Arial" w:eastAsia="Times New Roman" w:hAnsi="Arial" w:cs="Arial"/>
          <w:sz w:val="20"/>
          <w:szCs w:val="20"/>
          <w:lang w:eastAsia="pl-PL"/>
        </w:rPr>
        <w:t>pełnienie nadzoru inwestorskiego nad w/w robotami zgodnie z art. 25 i 26 Prawa Budowlanego,</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kontrolowanie rozliczeń budowy, </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rozliczenie poszczególnych etapów realizacyjnych i kompleksowe rozliczenie końcowe budowy, </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przygotowanie niezbędnych danych i dokumentów do wystawienia dowodów OT zgodnie                   z obowiązującymi przepisami i wymogami Zamawiającego,</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wykonanie dokumentacji zdjęciowej z realizacji robót ze szczególnym udokumentowaniem robót zanikających. Dokumentacja będzie do wglądu przez cały okres budowy i zostanie przekazana Zamawiającemu wraz z dokumentami rozliczeniowymi zadania.</w:t>
      </w:r>
    </w:p>
    <w:p w:rsidR="003111DD" w:rsidRPr="0016008B" w:rsidRDefault="003111DD" w:rsidP="00817C45">
      <w:pPr>
        <w:pStyle w:val="Akapitzlist"/>
        <w:numPr>
          <w:ilvl w:val="0"/>
          <w:numId w:val="36"/>
        </w:numPr>
        <w:shd w:val="clear" w:color="auto" w:fill="FFFFFF"/>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współudział w opracowaniu przez Wykonawcę harmonogramu robót i współodpowiedzialność za jego realizację. W przypadkach opóźnień w realizacji harmonogramu wspólnie z Wykonawcą podejmowanie środków zaradczych i działań naprawczych,</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współpraca z projektantami, wyjaśnianie wątpliwości i zastrzeżeń do projektu. Nadzór inwestorski upoważniony będzie do wzywania na budowę projektantów,</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udział w przekazaniu placu budowy lub frontu robót  wykonawcy,</w:t>
      </w:r>
    </w:p>
    <w:p w:rsidR="003111DD" w:rsidRPr="0016008B" w:rsidRDefault="003111DD" w:rsidP="00817C45">
      <w:pPr>
        <w:pStyle w:val="Akapitzlist"/>
        <w:numPr>
          <w:ilvl w:val="0"/>
          <w:numId w:val="36"/>
        </w:numPr>
        <w:tabs>
          <w:tab w:val="center" w:pos="-180"/>
          <w:tab w:val="left" w:pos="1080"/>
        </w:tabs>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pobyty na budowie Inspektorów nadzoru zgodnie z technologią wykonywania robót,                           co najmniej 1 raz w tygodniu lub na każde żądanie Zamawiającego, potwierdzone wpisem do dziennika budowy,</w:t>
      </w:r>
    </w:p>
    <w:p w:rsidR="003111DD" w:rsidRPr="0016008B" w:rsidRDefault="003111DD" w:rsidP="00817C45">
      <w:pPr>
        <w:pStyle w:val="Akapitzlist"/>
        <w:numPr>
          <w:ilvl w:val="0"/>
          <w:numId w:val="36"/>
        </w:numPr>
        <w:shd w:val="clear" w:color="auto" w:fill="FFFFFF"/>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organizowanie Rady Budowy, co najmniej dwa razy w miesiącu, z udziałem Wykonawcy, Podwykonawców i Przedstawicieli Zamawiającego, sporządzanie z nich protokołów </w:t>
      </w:r>
      <w:r w:rsidR="00AB52EF"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                i przekazywanie ich zainteresowanym stronom w terminie do 5 dni po naradzie,</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organizowanie cotygodniowych narad koordynacyjnych z personelem Wykonawcy i Podwykonawców, na których winien omawiać wszystkie bieżące problemy budowy. Protokoły z ustaleniami po tych naradach przekazuje Kierownikowi robót i Zamawiającemu w terminie do 3 dni po naradzie,</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przygotowanie oraz udział w odbiorach częściowych, końcowych i gwarancyjnych, </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dokonywanie przeglądu źródeł pozyskiwania materiałów przez Wykonawcę i przekazywanie informacji o ich akceptacji lub odrzuceniu Zamawiającemu,</w:t>
      </w:r>
    </w:p>
    <w:p w:rsidR="00002BF4"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podejmowanie decyzji we wszystkich sprawach związanych z interpretacją dokumentacji projektowej, </w:t>
      </w:r>
      <w:proofErr w:type="spellStart"/>
      <w:r w:rsidRPr="0016008B">
        <w:rPr>
          <w:rFonts w:ascii="Arial" w:eastAsia="Times New Roman" w:hAnsi="Arial" w:cs="Arial"/>
          <w:sz w:val="20"/>
          <w:szCs w:val="20"/>
          <w:lang w:eastAsia="pl-PL"/>
        </w:rPr>
        <w:t>STWiOR</w:t>
      </w:r>
      <w:proofErr w:type="spellEnd"/>
      <w:r w:rsidRPr="0016008B">
        <w:rPr>
          <w:rFonts w:ascii="Arial" w:eastAsia="Times New Roman" w:hAnsi="Arial" w:cs="Arial"/>
          <w:sz w:val="20"/>
          <w:szCs w:val="20"/>
          <w:lang w:eastAsia="pl-PL"/>
        </w:rPr>
        <w:t xml:space="preserve"> w szeroko pojętych sprawach dotyczących oceny wypełniania warunków Umowy przez wykonawcę robót oraz w sprawach właściwej interpretacji prawnej wszystkich zaistniałych faktów i zdarzeń na budowie,</w:t>
      </w:r>
    </w:p>
    <w:p w:rsidR="0016008B" w:rsidRPr="0016008B" w:rsidRDefault="003111DD" w:rsidP="00817C45">
      <w:pPr>
        <w:pStyle w:val="Tekstpodstawowywcity"/>
        <w:numPr>
          <w:ilvl w:val="0"/>
          <w:numId w:val="36"/>
        </w:numPr>
        <w:ind w:left="1003" w:right="-74" w:hanging="357"/>
        <w:jc w:val="both"/>
        <w:rPr>
          <w:rFonts w:ascii="Arial" w:hAnsi="Arial" w:cs="Arial"/>
          <w:i/>
          <w:sz w:val="20"/>
          <w:szCs w:val="22"/>
        </w:rPr>
      </w:pPr>
      <w:r w:rsidRPr="0016008B">
        <w:rPr>
          <w:rFonts w:ascii="Arial" w:hAnsi="Arial" w:cs="Arial"/>
          <w:sz w:val="20"/>
          <w:szCs w:val="20"/>
        </w:rPr>
        <w:t xml:space="preserve">zawiadomienie o odbiorze końcowym wszystkich instytucji oraz przyszłych użytkowników, zgodnie z pozwoleniami na budowę </w:t>
      </w:r>
      <w:r w:rsidR="00FF1B41" w:rsidRPr="00FF1B41">
        <w:rPr>
          <w:rFonts w:ascii="Arial" w:hAnsi="Arial" w:cs="Arial"/>
          <w:iCs/>
          <w:sz w:val="20"/>
          <w:szCs w:val="20"/>
        </w:rPr>
        <w:t>nr 541/2018  WB.6740.483.2018.AH</w:t>
      </w:r>
      <w:r w:rsidR="00FF1B41">
        <w:rPr>
          <w:rFonts w:ascii="Arial" w:hAnsi="Arial" w:cs="Arial"/>
          <w:iCs/>
          <w:sz w:val="20"/>
          <w:szCs w:val="20"/>
        </w:rPr>
        <w:t xml:space="preserve"> </w:t>
      </w:r>
      <w:r w:rsidR="00FF1B41" w:rsidRPr="00FF1B41">
        <w:rPr>
          <w:rFonts w:ascii="Arial" w:hAnsi="Arial" w:cs="Arial"/>
          <w:iCs/>
          <w:sz w:val="20"/>
          <w:szCs w:val="20"/>
        </w:rPr>
        <w:t>z dnia 26.06.2018r.</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informowanie Zamawiającego o zagrożeniach w realizacji inwestycji i podjętych środkach zapobiegawczych,</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3111DD" w:rsidRPr="0016008B" w:rsidRDefault="003111DD" w:rsidP="0016008B">
      <w:pPr>
        <w:pStyle w:val="Akapitzlist"/>
        <w:numPr>
          <w:ilvl w:val="0"/>
          <w:numId w:val="36"/>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wstrzymanie robót w przypadku prowadzenia ich niezgodnie z przepisami,</w:t>
      </w:r>
    </w:p>
    <w:p w:rsidR="003111DD" w:rsidRPr="0016008B" w:rsidRDefault="003111DD" w:rsidP="0016008B">
      <w:pPr>
        <w:pStyle w:val="Akapitzlist"/>
        <w:numPr>
          <w:ilvl w:val="0"/>
          <w:numId w:val="36"/>
        </w:numPr>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wydawanie poleceń Wykonawcy dotyczących wszelkich robót, lub podejmowanie niezbędnych przedsięwzięć koniecznych, do uniknięcia lub zmniejszenia ryzyka w przypadku jakiejkolwiek awarii, mającej wpływ na bezpieczeństwo życia, robót,</w:t>
      </w:r>
      <w:r w:rsidR="00AB52EF"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lub przylegającego majątku i powiadomienie o tym jak najwcześniej Zamawiającego,</w:t>
      </w:r>
    </w:p>
    <w:p w:rsidR="003111DD" w:rsidRPr="0016008B" w:rsidRDefault="003111DD" w:rsidP="0016008B">
      <w:pPr>
        <w:pStyle w:val="Akapitzlist"/>
        <w:numPr>
          <w:ilvl w:val="0"/>
          <w:numId w:val="36"/>
        </w:numPr>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nakazanie Wykonawcy poprawienie robót wykonanych niewłaściwie lub wykonanych poniżej wymaganego standardu,</w:t>
      </w:r>
    </w:p>
    <w:p w:rsidR="003111DD" w:rsidRPr="0016008B" w:rsidRDefault="003111DD" w:rsidP="0016008B">
      <w:pPr>
        <w:pStyle w:val="Akapitzlist"/>
        <w:numPr>
          <w:ilvl w:val="0"/>
          <w:numId w:val="36"/>
        </w:numPr>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wnioskowanie o niezbędne ekspertyzy i badania techniczne, jeśli taka konieczność zachodzi,</w:t>
      </w:r>
    </w:p>
    <w:p w:rsidR="003111DD" w:rsidRPr="0016008B" w:rsidRDefault="003111DD" w:rsidP="0016008B">
      <w:pPr>
        <w:pStyle w:val="Akapitzlist"/>
        <w:numPr>
          <w:ilvl w:val="0"/>
          <w:numId w:val="36"/>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razie konieczności wykonania robót dodatkowych nieprzewidzianych, przygotowanie wspólnie z Kierownikiem </w:t>
      </w:r>
      <w:r w:rsidR="00935029">
        <w:rPr>
          <w:rFonts w:ascii="Arial" w:eastAsia="Times New Roman" w:hAnsi="Arial" w:cs="Arial"/>
          <w:sz w:val="20"/>
          <w:szCs w:val="20"/>
          <w:lang w:eastAsia="pl-PL"/>
        </w:rPr>
        <w:t>budowy</w:t>
      </w:r>
      <w:r w:rsidRPr="0016008B">
        <w:rPr>
          <w:rFonts w:ascii="Arial" w:eastAsia="Times New Roman" w:hAnsi="Arial" w:cs="Arial"/>
          <w:sz w:val="20"/>
          <w:szCs w:val="20"/>
          <w:lang w:eastAsia="pl-PL"/>
        </w:rPr>
        <w:t xml:space="preserve"> i Projektantem protokołu konieczności wraz z przedmiarem robót i opracowanie na ich podstawie</w:t>
      </w:r>
      <w:r w:rsidR="00002BF4" w:rsidRPr="0016008B">
        <w:rPr>
          <w:rFonts w:ascii="Arial" w:eastAsia="Times New Roman" w:hAnsi="Arial" w:cs="Arial"/>
          <w:sz w:val="20"/>
          <w:szCs w:val="20"/>
          <w:lang w:eastAsia="pl-PL"/>
        </w:rPr>
        <w:t xml:space="preserve"> kosztorysów inwestorskich </w:t>
      </w:r>
      <w:r w:rsidRPr="0016008B">
        <w:rPr>
          <w:rFonts w:ascii="Arial" w:eastAsia="Times New Roman" w:hAnsi="Arial" w:cs="Arial"/>
          <w:sz w:val="20"/>
          <w:szCs w:val="20"/>
          <w:lang w:eastAsia="pl-PL"/>
        </w:rPr>
        <w:t xml:space="preserve">oraz przedstawienie Zamawiającemu do zatwierdzenia, </w:t>
      </w:r>
    </w:p>
    <w:p w:rsidR="003111DD" w:rsidRPr="0016008B" w:rsidRDefault="003111DD" w:rsidP="0016008B">
      <w:pPr>
        <w:pStyle w:val="Akapitzlist"/>
        <w:numPr>
          <w:ilvl w:val="0"/>
          <w:numId w:val="36"/>
        </w:numPr>
        <w:tabs>
          <w:tab w:val="center" w:pos="-180"/>
        </w:tabs>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sprawdzenie przedmiaru i kosztorysu ofertowego z obmiarem rzeczywiście wykonanych robót, w razie konieczności sprawdzenie i zatwierdzenie kosztorysu różnicowego,</w:t>
      </w:r>
    </w:p>
    <w:p w:rsidR="003111DD" w:rsidRPr="0016008B" w:rsidRDefault="003111DD" w:rsidP="003111DD">
      <w:pPr>
        <w:numPr>
          <w:ilvl w:val="0"/>
          <w:numId w:val="24"/>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nad organizacją przez Wykonawcę placu budowy oraz nad utrzymywaniem                     przez Wykonawcę placu budowy i terenów sąsiadujących w należytym stanie i porządku, zapewniającym bezpieczeństwo pracownikom i osobom trzecim,</w:t>
      </w:r>
    </w:p>
    <w:p w:rsidR="003111DD" w:rsidRPr="0016008B" w:rsidRDefault="003111DD" w:rsidP="00817C45">
      <w:pPr>
        <w:numPr>
          <w:ilvl w:val="0"/>
          <w:numId w:val="24"/>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sporządzanie przy udziale wyznaczonego przedstawiciela użytkownika protokołów potwierdzających zdania materiałów z rozbiórki, przed ich przekazaniem we wskazane miejsce lub utylizację,</w:t>
      </w:r>
    </w:p>
    <w:p w:rsidR="003111DD" w:rsidRPr="0016008B" w:rsidRDefault="003111DD" w:rsidP="00817C45">
      <w:pPr>
        <w:numPr>
          <w:ilvl w:val="0"/>
          <w:numId w:val="2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przygotowanie protokołu inwentaryzacj</w:t>
      </w:r>
      <w:r w:rsidR="00002BF4" w:rsidRPr="0016008B">
        <w:rPr>
          <w:rFonts w:ascii="Arial" w:eastAsia="Times New Roman" w:hAnsi="Arial" w:cs="Arial"/>
          <w:sz w:val="20"/>
          <w:szCs w:val="20"/>
          <w:lang w:eastAsia="pl-PL"/>
        </w:rPr>
        <w:t>i wykonanych robót w przypadku o</w:t>
      </w:r>
      <w:r w:rsidRPr="0016008B">
        <w:rPr>
          <w:rFonts w:ascii="Arial" w:eastAsia="Times New Roman" w:hAnsi="Arial" w:cs="Arial"/>
          <w:sz w:val="20"/>
          <w:szCs w:val="20"/>
          <w:lang w:eastAsia="pl-PL"/>
        </w:rPr>
        <w:t>dstąpienia                       od umowy lub przerwania robót przez Zamawiającego lub Wykonawcę robót,</w:t>
      </w:r>
    </w:p>
    <w:p w:rsidR="003111DD" w:rsidRPr="0016008B" w:rsidRDefault="003111DD" w:rsidP="00817C45">
      <w:pPr>
        <w:numPr>
          <w:ilvl w:val="0"/>
          <w:numId w:val="24"/>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wszystkie ważne informacje przekazywane między Wykonawcą a Inspektorem nadzoru wymagają formy pisemnej. Wszelkie pisma Inspektora nadzoru do Wykonawcy winny być w kopii przekazywane do wiadomości Zamawiającemu.</w:t>
      </w:r>
    </w:p>
    <w:bookmarkEnd w:id="0"/>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2</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 xml:space="preserve">Podstawa realizacji </w:t>
      </w:r>
    </w:p>
    <w:p w:rsidR="003111DD" w:rsidRPr="0016008B" w:rsidRDefault="003111DD" w:rsidP="00817C45">
      <w:pPr>
        <w:numPr>
          <w:ilvl w:val="0"/>
          <w:numId w:val="4"/>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zobowiązuje się pełnić obowiązki Inspektora nadzoru zgodnie z umową                     oraz ofertą.</w:t>
      </w:r>
    </w:p>
    <w:p w:rsidR="003111DD" w:rsidRPr="0016008B" w:rsidRDefault="003111DD" w:rsidP="00817C45">
      <w:pPr>
        <w:numPr>
          <w:ilvl w:val="0"/>
          <w:numId w:val="4"/>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Wykonawca zobowiązuje się do pełnienia nadzoru nad wykonaniem robót zgodnie z:  </w:t>
      </w:r>
    </w:p>
    <w:p w:rsidR="003111DD" w:rsidRPr="00FF1B41"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FF1B41">
        <w:rPr>
          <w:rFonts w:ascii="Arial" w:eastAsia="Times New Roman" w:hAnsi="Arial" w:cs="Arial"/>
          <w:sz w:val="20"/>
          <w:szCs w:val="20"/>
          <w:lang w:eastAsia="pl-PL"/>
        </w:rPr>
        <w:t>warunkami określonymi w Specyfikacji Istotnych Warunków Zamówienia,</w:t>
      </w:r>
    </w:p>
    <w:p w:rsidR="0016008B" w:rsidRPr="00E70A72" w:rsidRDefault="00FF1B41" w:rsidP="00817C45">
      <w:pPr>
        <w:numPr>
          <w:ilvl w:val="1"/>
          <w:numId w:val="25"/>
        </w:numPr>
        <w:tabs>
          <w:tab w:val="left" w:pos="9072"/>
        </w:tabs>
        <w:spacing w:after="0" w:line="240" w:lineRule="auto"/>
        <w:ind w:left="709" w:right="-74" w:hanging="425"/>
        <w:jc w:val="both"/>
        <w:rPr>
          <w:rFonts w:ascii="Arial" w:hAnsi="Arial" w:cs="Arial"/>
          <w:i/>
          <w:color w:val="FF0000"/>
          <w:sz w:val="20"/>
        </w:rPr>
      </w:pPr>
      <w:r>
        <w:rPr>
          <w:rFonts w:ascii="Arial" w:eastAsia="Times New Roman" w:hAnsi="Arial" w:cs="Arial"/>
          <w:sz w:val="20"/>
          <w:szCs w:val="20"/>
          <w:lang w:eastAsia="pl-PL"/>
        </w:rPr>
        <w:t>decyzją</w:t>
      </w:r>
      <w:r w:rsidR="003111DD" w:rsidRPr="00FF1B41">
        <w:rPr>
          <w:rFonts w:ascii="Arial" w:eastAsia="Times New Roman" w:hAnsi="Arial" w:cs="Arial"/>
          <w:sz w:val="20"/>
          <w:szCs w:val="20"/>
          <w:lang w:eastAsia="pl-PL"/>
        </w:rPr>
        <w:t xml:space="preserve"> o pozwoleniu na budowę:</w:t>
      </w:r>
      <w:r w:rsidR="0016008B" w:rsidRPr="00FF1B41">
        <w:rPr>
          <w:rFonts w:ascii="Arial" w:eastAsia="Times New Roman" w:hAnsi="Arial" w:cs="Arial"/>
          <w:sz w:val="20"/>
          <w:szCs w:val="20"/>
          <w:lang w:eastAsia="pl-PL"/>
        </w:rPr>
        <w:t xml:space="preserve"> </w:t>
      </w:r>
      <w:r w:rsidRPr="00FF1B41">
        <w:rPr>
          <w:rFonts w:ascii="Arial" w:hAnsi="Arial" w:cs="Arial"/>
          <w:iCs/>
          <w:sz w:val="20"/>
          <w:szCs w:val="20"/>
        </w:rPr>
        <w:t>nr 541/2018  WB.6740.483.2018.AH</w:t>
      </w:r>
      <w:r>
        <w:rPr>
          <w:rFonts w:ascii="Arial" w:hAnsi="Arial" w:cs="Arial"/>
          <w:iCs/>
          <w:sz w:val="20"/>
          <w:szCs w:val="20"/>
        </w:rPr>
        <w:t xml:space="preserve"> </w:t>
      </w:r>
      <w:r w:rsidRPr="00FF1B41">
        <w:rPr>
          <w:rFonts w:ascii="Arial" w:hAnsi="Arial" w:cs="Arial"/>
          <w:iCs/>
          <w:sz w:val="20"/>
          <w:szCs w:val="20"/>
        </w:rPr>
        <w:t>z dnia 26.06.2018r.</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 dokumentacją projektową,</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Specyfikacjami Technicznymi Wykonania i Odbioru Robót,</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warunkami wynikającymi z obowiązujących przepisów technicznych i ustawy Prawo budowlane,</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innymi obowiązującymi przepisami prawa w tym w szczególności:</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Prawem ochrony środowiska,</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Ustawą o odpadach,</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Prawem zamówień publicznych.</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wymaganiami wynikającymi z obowiązujących Polskich Norm i aprobat technicznych,</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zasadami rzetelnej wiedzy technicznej i ustalonymi zwyczajami.</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3</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Podwykonawcy</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będzie realizował przedmiot umowy wyłącznie siłami własnymi chyba, że uzyska pisemną zgodę Zamawiającego na wykonanie umowy przy pomocy osób trzecich/ powierzy n/w Podwykonawcom wykonanie części przedmiotu umowy w na</w:t>
      </w:r>
      <w:r w:rsidR="006E760C" w:rsidRPr="0016008B">
        <w:rPr>
          <w:rFonts w:ascii="Arial" w:eastAsia="Times New Roman" w:hAnsi="Arial" w:cs="Arial"/>
          <w:sz w:val="20"/>
          <w:szCs w:val="20"/>
          <w:lang w:eastAsia="pl-PL"/>
        </w:rPr>
        <w:t>stępującym zakresie rzeczowym i finansowym:</w:t>
      </w:r>
      <w:r w:rsidRPr="0016008B">
        <w:rPr>
          <w:rFonts w:ascii="Arial" w:eastAsia="Times New Roman" w:hAnsi="Arial" w:cs="Arial"/>
          <w:sz w:val="20"/>
          <w:szCs w:val="20"/>
          <w:lang w:eastAsia="pl-PL"/>
        </w:rPr>
        <w:t>………………………………………………………………………………</w:t>
      </w:r>
      <w:r w:rsidR="006E760C"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w:t>
      </w:r>
      <w:r w:rsidR="006E760C" w:rsidRPr="0016008B">
        <w:rPr>
          <w:rFonts w:ascii="Arial" w:eastAsia="Times New Roman" w:hAnsi="Arial" w:cs="Arial"/>
          <w:sz w:val="20"/>
          <w:szCs w:val="20"/>
          <w:lang w:eastAsia="pl-PL"/>
        </w:rPr>
        <w:t>........................................................... .</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ponosi odpowiedzialność za wszelkie zachowania osób trzecich, którymi się posługuje przy wykonywaniu umowy, tak jak za swoje własne działania lub zaniechania.</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celu uzyskania zgody Zamawiającego na wykonanie umowy przy pomocy osób trzecich, Wykonawca obowiązany jest przedłożyć Zamawiającemu projekt umowy między Wykonawcą                         a Podwykonawcą, którego zapisy nie mogą naruszać postanowień umowy zawartej między Wykonawcą a Zamawiającym.</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 powyższego obowiązku wyłączone są umowy o podwykonawstwo o wartości mniejszej niż 0,5% wartości umowy w sprawie zamówienia publicznego oraz umowy o podwykonawstwo, których przedmiot został wskazany przez Zamawiającego w specyfikacji istotnych warunków zamówienia/zaproszeniu do złożenia oferty, jako niepodlegający niniejszemu obowiązkowi.</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może wnieść pisemny sprzeciw do przedłożonej umowy o podwykonawstwo, której przedmiotem są usługi, w terminie 7 dni od daty jej przedłożenia do Wydziału Inwestycji                             i Remontów.</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zawarcia umowy o usługi przez Wykonawcę z podwykonawcą bez zgody Zamawiającego sprzeciwu, o którym mowa w ust. 5, wyłączona jest odpowiedzialność solidarna Zamawiającego z Wykonawcą, za zapłatę wymagalnego wynagrodzenia przysługującego podwykonawcy z tytułu wykonania usług przewidzianych niniejszą umową. </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Przepisy ust. 3-6 stosuje się odpowiednio do zmian (aneksów) umowy o podwykonawstwo.</w:t>
      </w:r>
    </w:p>
    <w:p w:rsidR="003111DD" w:rsidRDefault="003111DD" w:rsidP="00817C45">
      <w:pPr>
        <w:numPr>
          <w:ilvl w:val="0"/>
          <w:numId w:val="13"/>
        </w:numPr>
        <w:spacing w:after="0" w:line="240" w:lineRule="auto"/>
        <w:ind w:left="284" w:right="23"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może żądać od Wykonawcy zmiany lub odsunięcia Podwykonawcy                          lub dalszego Podwykonawcy od wykonywania świadczeń w zakresie realizacji przedmiotu Umowy, jeżeli osoby   i kwalifikacje, którymi dysponuje Podwykonawca lub dalszy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r w:rsidR="00817C45">
        <w:rPr>
          <w:rFonts w:ascii="Arial" w:eastAsia="Times New Roman" w:hAnsi="Arial" w:cs="Arial"/>
          <w:sz w:val="20"/>
          <w:szCs w:val="20"/>
          <w:lang w:eastAsia="pl-PL"/>
        </w:rPr>
        <w:t xml:space="preserve"> </w:t>
      </w:r>
    </w:p>
    <w:p w:rsidR="00817C45" w:rsidRPr="0016008B" w:rsidRDefault="00817C45" w:rsidP="00817C45">
      <w:pPr>
        <w:spacing w:after="0" w:line="240" w:lineRule="auto"/>
        <w:ind w:right="23"/>
        <w:jc w:val="both"/>
        <w:rPr>
          <w:rFonts w:ascii="Arial" w:eastAsia="Times New Roman" w:hAnsi="Arial" w:cs="Arial"/>
          <w:sz w:val="20"/>
          <w:szCs w:val="20"/>
          <w:lang w:eastAsia="pl-PL"/>
        </w:rPr>
      </w:pPr>
      <w:bookmarkStart w:id="1" w:name="_GoBack"/>
      <w:bookmarkEnd w:id="1"/>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Zmiana lub wprowadzenia podwykonawcy wymaga pisemnej zgody Zamawiającego.</w:t>
      </w:r>
    </w:p>
    <w:p w:rsidR="003111DD" w:rsidRPr="0016008B" w:rsidRDefault="003111DD" w:rsidP="00817C45">
      <w:pPr>
        <w:numPr>
          <w:ilvl w:val="0"/>
          <w:numId w:val="13"/>
        </w:numPr>
        <w:tabs>
          <w:tab w:val="left" w:pos="426"/>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Do zawarcia przez Podwykonawcę umowy z dalszym Podwykonawcą jest wymagana zgoda Zamawiającego i Wykonawcy.</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4</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Terminy wykonania</w:t>
      </w:r>
    </w:p>
    <w:p w:rsidR="003111DD" w:rsidRPr="0016008B" w:rsidRDefault="003111DD" w:rsidP="00817C45">
      <w:pPr>
        <w:numPr>
          <w:ilvl w:val="1"/>
          <w:numId w:val="1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Termin wykonania umowy ustala się na okres od daty przekazania placu budowy do odbioru końcowego i rozliczenia zadania tj. do 30 dni po odbiorze końcowym.</w:t>
      </w:r>
    </w:p>
    <w:p w:rsidR="003111DD" w:rsidRPr="0016008B" w:rsidRDefault="003111DD" w:rsidP="00817C45">
      <w:pPr>
        <w:numPr>
          <w:ilvl w:val="1"/>
          <w:numId w:val="1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Planowane zakończenie wszystkich robót objętych przedmiotem umowy i zgłoszenie                   do odbioru końcowego robót – w terminie do </w:t>
      </w:r>
      <w:r w:rsidR="00E70A72" w:rsidRPr="00FF1B41">
        <w:rPr>
          <w:rFonts w:ascii="Arial" w:eastAsia="Times New Roman" w:hAnsi="Arial" w:cs="Arial"/>
          <w:b/>
          <w:sz w:val="20"/>
          <w:szCs w:val="20"/>
          <w:lang w:eastAsia="pl-PL"/>
        </w:rPr>
        <w:t>30</w:t>
      </w:r>
      <w:r w:rsidRPr="00FF1B41">
        <w:rPr>
          <w:rFonts w:ascii="Arial" w:eastAsia="Times New Roman" w:hAnsi="Arial" w:cs="Arial"/>
          <w:b/>
          <w:sz w:val="20"/>
          <w:szCs w:val="20"/>
          <w:lang w:eastAsia="pl-PL"/>
        </w:rPr>
        <w:t>.</w:t>
      </w:r>
      <w:r w:rsidR="0092231A">
        <w:rPr>
          <w:rFonts w:ascii="Arial" w:eastAsia="Times New Roman" w:hAnsi="Arial" w:cs="Arial"/>
          <w:b/>
          <w:sz w:val="20"/>
          <w:szCs w:val="20"/>
          <w:lang w:eastAsia="pl-PL"/>
        </w:rPr>
        <w:t>03</w:t>
      </w:r>
      <w:r w:rsidRPr="00FF1B41">
        <w:rPr>
          <w:rFonts w:ascii="Arial" w:eastAsia="Times New Roman" w:hAnsi="Arial" w:cs="Arial"/>
          <w:b/>
          <w:sz w:val="20"/>
          <w:szCs w:val="20"/>
          <w:lang w:eastAsia="pl-PL"/>
        </w:rPr>
        <w:t>.202</w:t>
      </w:r>
      <w:r w:rsidR="0016008B" w:rsidRPr="00FF1B41">
        <w:rPr>
          <w:rFonts w:ascii="Arial" w:eastAsia="Times New Roman" w:hAnsi="Arial" w:cs="Arial"/>
          <w:b/>
          <w:sz w:val="20"/>
          <w:szCs w:val="20"/>
          <w:lang w:eastAsia="pl-PL"/>
        </w:rPr>
        <w:t>2</w:t>
      </w:r>
      <w:r w:rsidRPr="00FF1B41">
        <w:rPr>
          <w:rFonts w:ascii="Arial" w:eastAsia="Times New Roman" w:hAnsi="Arial" w:cs="Arial"/>
          <w:b/>
          <w:sz w:val="20"/>
          <w:szCs w:val="20"/>
          <w:lang w:eastAsia="pl-PL"/>
        </w:rPr>
        <w:t xml:space="preserve"> r.</w:t>
      </w:r>
    </w:p>
    <w:p w:rsidR="003111DD" w:rsidRDefault="003111DD" w:rsidP="00817C45">
      <w:pPr>
        <w:numPr>
          <w:ilvl w:val="1"/>
          <w:numId w:val="1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 wyborze Wykonawcy robót i terminie przekazania placu budowy Zamawiający powiadomi Wykonawcę na 7 dni przed jego przekazaniem.</w:t>
      </w:r>
    </w:p>
    <w:p w:rsidR="0092231A" w:rsidRPr="0016008B" w:rsidRDefault="0092231A" w:rsidP="00817C45">
      <w:pPr>
        <w:numPr>
          <w:ilvl w:val="1"/>
          <w:numId w:val="11"/>
        </w:numPr>
        <w:spacing w:after="0" w:line="240" w:lineRule="auto"/>
        <w:ind w:left="357" w:hanging="357"/>
        <w:jc w:val="both"/>
        <w:rPr>
          <w:rFonts w:ascii="Arial" w:eastAsia="Times New Roman" w:hAnsi="Arial" w:cs="Arial"/>
          <w:sz w:val="20"/>
          <w:szCs w:val="20"/>
          <w:lang w:eastAsia="pl-PL"/>
        </w:rPr>
      </w:pP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lastRenderedPageBreak/>
        <w:t>§ 5</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Nadzór nad wykonawstwem</w:t>
      </w:r>
    </w:p>
    <w:p w:rsidR="003111DD" w:rsidRPr="0016008B" w:rsidRDefault="003111DD" w:rsidP="00817C45">
      <w:pPr>
        <w:numPr>
          <w:ilvl w:val="1"/>
          <w:numId w:val="3"/>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Ze strony Zamawiającego funkcję koordynatora pełni: </w:t>
      </w:r>
      <w:r w:rsidR="00E70A72">
        <w:rPr>
          <w:rFonts w:ascii="Arial" w:eastAsia="Times New Roman" w:hAnsi="Arial" w:cs="Arial"/>
          <w:sz w:val="20"/>
          <w:szCs w:val="20"/>
          <w:lang w:eastAsia="pl-PL"/>
        </w:rPr>
        <w:t>Mariola Gajek</w:t>
      </w:r>
      <w:r w:rsidRPr="0016008B">
        <w:rPr>
          <w:rFonts w:ascii="Arial" w:eastAsia="Times New Roman" w:hAnsi="Arial" w:cs="Arial"/>
          <w:b/>
          <w:sz w:val="20"/>
          <w:szCs w:val="20"/>
          <w:lang w:eastAsia="pl-PL"/>
        </w:rPr>
        <w:t xml:space="preserve"> </w:t>
      </w:r>
      <w:r w:rsidRPr="0016008B">
        <w:rPr>
          <w:rFonts w:ascii="Arial" w:eastAsia="Times New Roman" w:hAnsi="Arial" w:cs="Arial"/>
          <w:sz w:val="20"/>
          <w:szCs w:val="20"/>
          <w:lang w:eastAsia="pl-PL"/>
        </w:rPr>
        <w:t>(tel.: 32 37-33-</w:t>
      </w:r>
      <w:r w:rsidR="0016008B" w:rsidRPr="0016008B">
        <w:rPr>
          <w:rFonts w:ascii="Arial" w:eastAsia="Times New Roman" w:hAnsi="Arial" w:cs="Arial"/>
          <w:sz w:val="20"/>
          <w:szCs w:val="20"/>
          <w:lang w:eastAsia="pl-PL"/>
        </w:rPr>
        <w:t>389</w:t>
      </w:r>
      <w:r w:rsidRPr="0016008B">
        <w:rPr>
          <w:rFonts w:ascii="Arial" w:eastAsia="Times New Roman" w:hAnsi="Arial" w:cs="Arial"/>
          <w:sz w:val="20"/>
          <w:szCs w:val="20"/>
          <w:lang w:eastAsia="pl-PL"/>
        </w:rPr>
        <w:t>)</w:t>
      </w:r>
    </w:p>
    <w:p w:rsidR="003111DD" w:rsidRPr="0016008B" w:rsidRDefault="003111DD" w:rsidP="00817C45">
      <w:pPr>
        <w:numPr>
          <w:ilvl w:val="1"/>
          <w:numId w:val="3"/>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inwestorski pełni: ………………………………….............................................................</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Zmiana Inspektora nadzoru wymaga pisemnej zgody Zamawiającego i nie wymaga zmiany umowy.</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obowiązany jest zapewnić wykonanie zamówienia przez zespół osób o odpowiednich kwalifikacjach, posiadający wymagane prawem dokumenty i gwarantujący prawidłową realizację zadania.</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zakresie wzajemnego współdziałania przy realizacji przedmiotu umowy strony zobowiązują  się działać niezwłocznie, przestrzegając obowiązujących  przepisów  prawa i ustalonych zwyczajów.</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6</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Wynagrodzenie i warunki płatności:</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Wykonawcy przysługuje od Zamawiającego wynagrodzenie za przedmiot umowy zgodnie                        ze złożoną ofertą  w wysokości:</w:t>
      </w:r>
    </w:p>
    <w:p w:rsidR="003111DD" w:rsidRPr="0016008B" w:rsidRDefault="0016008B" w:rsidP="00817C45">
      <w:pPr>
        <w:tabs>
          <w:tab w:val="left" w:pos="360"/>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brutto: ………….........................……PLN (słownie:.....….….……......................złotych, 00/100)</w:t>
      </w:r>
    </w:p>
    <w:p w:rsidR="003111DD" w:rsidRPr="0016008B" w:rsidRDefault="003111DD"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16008B"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w tym: kwota netto wynosi: ……………...............................PLN,  </w:t>
      </w:r>
    </w:p>
    <w:p w:rsidR="003111DD" w:rsidRPr="0016008B" w:rsidRDefault="003111DD"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16008B"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obowiązujący  VAT wynosi: .........…………….................….tj. 23%</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Kwota, o której mowa w ust.1 obejmuje wszelkie koszty i czynności Wykonawcy związane                        z realizacją przedmiotu umowy.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Realizacja umowy może ulec zawieszeniu lub możliwe jest odstąpienie w całości lub jej części z uwagi na przerwanie lub odstąpienie od realizacji robót.</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odstąpienia od realizacji robót lub ich części wynagrodzenie za pełnienie nadzoru w tym zakresie nie będzie należne. O odstąpieniu Zamawiający powiadomi Wykonawcę na piśmie. W takim przypadku Wykonawcy nie będą przysługiwać dodatkowe roszczenia. </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gdy zakres nadzorowanych robót ulegnie zmniejszeniu (nie wykonane elementy robót lub ich części w wyniku czego zostanie obniżone wynagrodzenie Wykonawcy robót) wynagrodzenie za pełnienie nadzoru w tym zakresie nie będzie należne. Powyższe nie dotyczy przypadku, gdy obniżenie kwoty za roboty jest wynikiem oszczędności w związku ze zmianą technologii, zastosowaniem innych rozwiązań zamiennych, korzystnych dla Zamawiającego itp., w takiej sytuacji Zamawiający każdy taki przypadek będzie rozpatrywał indywidualnie.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przerwania robót w toku zostanie sporządzony protokół wykonania robót. Obiekt wraz z wykonanymi robotami zostanie zabezpieczony.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opisanym w ust. 4,5,6 Wykonawca za pełnienie nadzoru otrzyma wynagrodzenie proporcjonalnie do nadzorowanego zakresu robót.</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Wypłata wynagrodzenia następować będzie etapami proporcjonalnie do wykonanych i odebranych robót w danym etapie zadania do wysokości 90% wartości umowy podanej                   w ust. 1  wg wyliczenia:</w:t>
      </w:r>
    </w:p>
    <w:p w:rsidR="003111DD" w:rsidRPr="0016008B" w:rsidRDefault="00C97BDD" w:rsidP="00817C45">
      <w:pPr>
        <w:pStyle w:val="Tekstpodstawowywcity"/>
        <w:tabs>
          <w:tab w:val="num" w:pos="360"/>
        </w:tabs>
        <w:ind w:left="284"/>
        <w:jc w:val="both"/>
        <w:rPr>
          <w:rFonts w:ascii="Arial" w:hAnsi="Arial" w:cs="Arial"/>
          <w:sz w:val="20"/>
          <w:szCs w:val="20"/>
        </w:rPr>
      </w:pPr>
      <m:oMathPara>
        <m:oMath>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RBD</m:t>
                  </m:r>
                </m:sub>
              </m:sSub>
            </m:num>
            <m:den>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m:t>
                  </m:r>
                </m:sub>
              </m:sSub>
            </m:den>
          </m:f>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NI</m:t>
              </m:r>
            </m:sub>
          </m:sSub>
        </m:oMath>
      </m:oMathPara>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gdzie: </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RBD</w:t>
      </w:r>
      <w:r w:rsidRPr="0016008B">
        <w:rPr>
          <w:rFonts w:ascii="Arial" w:eastAsia="Times New Roman" w:hAnsi="Arial" w:cs="Arial"/>
          <w:sz w:val="20"/>
          <w:szCs w:val="20"/>
          <w:lang w:eastAsia="pl-PL"/>
        </w:rPr>
        <w:t xml:space="preserve"> – wartość netto wykonanych i odebranych robót w okresie rozliczeniowym,</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w:t>
      </w:r>
      <w:r w:rsidRPr="0016008B">
        <w:rPr>
          <w:rFonts w:ascii="Arial" w:eastAsia="Times New Roman" w:hAnsi="Arial" w:cs="Arial"/>
          <w:sz w:val="20"/>
          <w:szCs w:val="20"/>
          <w:lang w:eastAsia="pl-PL"/>
        </w:rPr>
        <w:t xml:space="preserve"> – całkowita wartość netto nadzorowanych robót (zgodnie z ofertą Wykonawcy robót),</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NI</w:t>
      </w:r>
      <w:r w:rsidRPr="0016008B">
        <w:rPr>
          <w:rFonts w:ascii="Arial" w:eastAsia="Times New Roman" w:hAnsi="Arial" w:cs="Arial"/>
          <w:sz w:val="20"/>
          <w:szCs w:val="20"/>
          <w:lang w:eastAsia="pl-PL"/>
        </w:rPr>
        <w:t xml:space="preserve"> - całkowite wynagrodzenie netto za pełnienie nadzoru nad robotami zgodnie z ofertą.</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Pozostałe 10% wynagrodzenia zostanie wypłacona po odbiorze końcowym </w:t>
      </w:r>
      <w:r w:rsidR="000F1055" w:rsidRPr="0016008B">
        <w:rPr>
          <w:rFonts w:ascii="Arial" w:eastAsia="Times New Roman" w:hAnsi="Arial" w:cs="Arial"/>
          <w:sz w:val="20"/>
          <w:szCs w:val="20"/>
          <w:lang w:eastAsia="pl-PL"/>
        </w:rPr>
        <w:t>i </w:t>
      </w:r>
      <w:r w:rsidRPr="0016008B">
        <w:rPr>
          <w:rFonts w:ascii="Arial" w:eastAsia="Times New Roman" w:hAnsi="Arial" w:cs="Arial"/>
          <w:sz w:val="20"/>
          <w:szCs w:val="20"/>
          <w:lang w:eastAsia="pl-PL"/>
        </w:rPr>
        <w:t>rozliczeniu zadania.</w:t>
      </w:r>
    </w:p>
    <w:p w:rsidR="003111DD" w:rsidRPr="0016008B" w:rsidRDefault="000F1055"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Do powyższej kwoty zostanie doliczony podatek VAT w wys. 23 %.</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Podstawą wypłat częściowych będą faktury wystawiane w terminie 7 dni od daty podpisania Wykonawcy robót protokołu odbioru częściowego robót.</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braku dowodu zapłaty wynagrodzenia Podwykonawcy lub dalszemu Podwykonawcy Zamawiający upoważniony będzie do bezpośredniej zapłaty wynagrodzenia Podwykonawcy lub dalszemu Podwykonawcy.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Rozliczenie końcowe nastąpi do 30 dni po odbiorze końcowym i rozliczeniu zadania.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Faktury VAT należy wystawić na Miasto Zabrze, ul. Powstańców Śląskich 5-7,                                 41-800 Zabrze.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Wykonawca może wystawić i przesłać fakturę tradycyjnie (w wersji papierowej), elektronicznie               (w formacie PDF lub innym nieedytowalnym) lub elektronicznie w formie faktury ustrukturyzowanej w formacie </w:t>
      </w:r>
      <w:proofErr w:type="spellStart"/>
      <w:r w:rsidRPr="0016008B">
        <w:rPr>
          <w:rFonts w:ascii="Arial" w:eastAsia="Times New Roman" w:hAnsi="Arial" w:cs="Arial"/>
          <w:sz w:val="20"/>
          <w:szCs w:val="20"/>
          <w:lang w:eastAsia="pl-PL"/>
        </w:rPr>
        <w:t>xml</w:t>
      </w:r>
      <w:proofErr w:type="spellEnd"/>
      <w:r w:rsidRPr="0016008B">
        <w:rPr>
          <w:rFonts w:ascii="Arial" w:eastAsia="Times New Roman" w:hAnsi="Arial" w:cs="Arial"/>
          <w:sz w:val="20"/>
          <w:szCs w:val="20"/>
          <w:lang w:eastAsia="pl-PL"/>
        </w:rPr>
        <w:t xml:space="preserve"> (wystawionej poprzez platformę PEF).</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w wersji papierowej Wykonawca wystawi fakturę w 2 egz. i dostarczy ją do siedziby Zamawiającego (do Wydziału Inwestycji i Remontów lub kancelarii  UM).</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w wersji elektronicznej (w formacie PDF lub innym nieedytowalnym) Wykonawca prześle ją na ad</w:t>
      </w:r>
      <w:r w:rsidR="00C700D0" w:rsidRPr="0016008B">
        <w:rPr>
          <w:rFonts w:ascii="Arial" w:eastAsia="Times New Roman" w:hAnsi="Arial" w:cs="Arial"/>
          <w:sz w:val="20"/>
          <w:szCs w:val="20"/>
          <w:lang w:eastAsia="pl-PL"/>
        </w:rPr>
        <w:t>res mailowy UM:  sekretariat _wi</w:t>
      </w:r>
      <w:r w:rsidRPr="0016008B">
        <w:rPr>
          <w:rFonts w:ascii="Arial" w:eastAsia="Times New Roman" w:hAnsi="Arial" w:cs="Arial"/>
          <w:sz w:val="20"/>
          <w:szCs w:val="20"/>
          <w:lang w:eastAsia="pl-PL"/>
        </w:rPr>
        <w:t>@um.zabrze.pl</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ustrukturyzowanych Wykonawca obowiązany jest wystawić fakturę na Platformie Elektronicznego Fakturowania (PEF) ze wskazaniem numeru GLN: 5907772093238, pod którym faktura zostanie odebrana przez Zamawiającego.</w:t>
      </w:r>
      <w:r w:rsidR="00C700D0"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Numer PEF Wykonawcy</w:t>
      </w:r>
      <w:r w:rsidR="00C700D0"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w:t>
      </w:r>
      <w:r w:rsidR="00C700D0" w:rsidRPr="0016008B">
        <w:rPr>
          <w:rFonts w:ascii="Arial" w:eastAsia="Times New Roman" w:hAnsi="Arial" w:cs="Arial"/>
          <w:sz w:val="20"/>
          <w:szCs w:val="20"/>
          <w:lang w:eastAsia="pl-PL"/>
        </w:rPr>
        <w:t>.............................</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Każda zapłata następować będzie przelewem w ciągu 21 dni od otrzymania faktury na rachunek bankowy Wykonawcy podany na fakturze.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Wydłużenie okresu realizacji zamówienia, spowodowane wydłużeniem okresu realizacji robót, przesuwa odpowiednio termin zakończenia realizacji umowy i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Wprowadzenie podwykonawcy, nowego Wykonawcy lub zmiana Wykonawcy robót spowodowana potrzebami wynikłymi w trakcie realizacji zadania  inwestycyjnego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wystąpienia robót dodatkowych koniecznych do wykonania w celu zrealizowania zamówienia podstawowego lub w przypadku zlecenia Wykonawcy robót  na podstawie procedury udzielenia zamówienia w trybie art. 67 ust. 1 </w:t>
      </w:r>
      <w:proofErr w:type="spellStart"/>
      <w:r w:rsidRPr="0016008B">
        <w:rPr>
          <w:rFonts w:ascii="Arial" w:eastAsia="Times New Roman" w:hAnsi="Arial" w:cs="Arial"/>
          <w:sz w:val="20"/>
          <w:szCs w:val="20"/>
          <w:lang w:eastAsia="pl-PL"/>
        </w:rPr>
        <w:t>pkt</w:t>
      </w:r>
      <w:proofErr w:type="spellEnd"/>
      <w:r w:rsidRPr="0016008B">
        <w:rPr>
          <w:rFonts w:ascii="Arial" w:eastAsia="Times New Roman" w:hAnsi="Arial" w:cs="Arial"/>
          <w:sz w:val="20"/>
          <w:szCs w:val="20"/>
          <w:lang w:eastAsia="pl-PL"/>
        </w:rPr>
        <w:t xml:space="preserve"> 6 </w:t>
      </w:r>
      <w:proofErr w:type="spellStart"/>
      <w:r w:rsidRPr="0016008B">
        <w:rPr>
          <w:rFonts w:ascii="Arial" w:eastAsia="Times New Roman" w:hAnsi="Arial" w:cs="Arial"/>
          <w:sz w:val="20"/>
          <w:szCs w:val="20"/>
          <w:lang w:eastAsia="pl-PL"/>
        </w:rPr>
        <w:t>p.z.p</w:t>
      </w:r>
      <w:proofErr w:type="spellEnd"/>
      <w:r w:rsidRPr="0016008B">
        <w:rPr>
          <w:rFonts w:ascii="Arial" w:eastAsia="Times New Roman" w:hAnsi="Arial" w:cs="Arial"/>
          <w:sz w:val="20"/>
          <w:szCs w:val="20"/>
          <w:lang w:eastAsia="pl-PL"/>
        </w:rPr>
        <w:t>. polegających na powtórzeniu podobnych robót budowlanych jak w zamówieniu podstawowym w okresie 3 lat od daty podpisania niniejszej umowy wynagrodzenie za pełnienie nadzoru inwestorskiego nad tymi robotami wyliczone będzie wg wzoru:</w:t>
      </w:r>
    </w:p>
    <w:p w:rsidR="00C700D0" w:rsidRPr="0016008B" w:rsidRDefault="00C97BDD" w:rsidP="00817C45">
      <w:pPr>
        <w:tabs>
          <w:tab w:val="left" w:pos="360"/>
        </w:tabs>
        <w:spacing w:after="0" w:line="240" w:lineRule="auto"/>
        <w:jc w:val="both"/>
        <w:rPr>
          <w:rFonts w:ascii="Arial" w:eastAsia="Times New Roman" w:hAnsi="Arial" w:cs="Arial"/>
          <w:sz w:val="20"/>
          <w:szCs w:val="20"/>
        </w:rPr>
      </w:pPr>
      <m:oMathPara>
        <m:oMath>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RBD</m:t>
                  </m:r>
                </m:sub>
              </m:sSub>
            </m:num>
            <m:den>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m:t>
                  </m:r>
                </m:sub>
              </m:sSub>
            </m:den>
          </m:f>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N</m:t>
              </m:r>
              <m:r>
                <w:rPr>
                  <w:rFonts w:ascii="Cambria Math" w:hAnsi="Cambria Math" w:cs="Arial"/>
                  <w:sz w:val="20"/>
                  <w:szCs w:val="20"/>
                </w:rPr>
                <m:t>I</m:t>
              </m:r>
            </m:sub>
          </m:sSub>
        </m:oMath>
      </m:oMathPara>
    </w:p>
    <w:p w:rsidR="00C700D0" w:rsidRPr="0016008B" w:rsidRDefault="00FD714E" w:rsidP="00817C45">
      <w:pPr>
        <w:spacing w:after="0" w:line="240" w:lineRule="auto"/>
        <w:jc w:val="both"/>
        <w:rPr>
          <w:rFonts w:ascii="Arial" w:eastAsia="Times New Roman" w:hAnsi="Arial" w:cs="Arial"/>
          <w:sz w:val="20"/>
          <w:szCs w:val="20"/>
          <w:lang w:eastAsia="pl-PL"/>
        </w:rPr>
      </w:pPr>
      <w:r w:rsidRPr="004B27ED">
        <w:rPr>
          <w:rFonts w:ascii="Arial" w:eastAsia="Times New Roman" w:hAnsi="Arial" w:cs="Arial"/>
          <w:color w:val="FF0000"/>
          <w:sz w:val="20"/>
          <w:szCs w:val="20"/>
          <w:lang w:eastAsia="pl-PL"/>
        </w:rPr>
        <w:t xml:space="preserve">      </w:t>
      </w:r>
      <w:r w:rsidR="00C700D0" w:rsidRPr="0016008B">
        <w:rPr>
          <w:rFonts w:ascii="Arial" w:eastAsia="Times New Roman" w:hAnsi="Arial" w:cs="Arial"/>
          <w:sz w:val="20"/>
          <w:szCs w:val="20"/>
          <w:lang w:eastAsia="pl-PL"/>
        </w:rPr>
        <w:t xml:space="preserve">gdzie: </w:t>
      </w:r>
    </w:p>
    <w:p w:rsidR="00C700D0" w:rsidRPr="0016008B" w:rsidRDefault="00C700D0"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RBD</w:t>
      </w:r>
      <w:r w:rsidRPr="0016008B">
        <w:rPr>
          <w:rFonts w:ascii="Arial" w:eastAsia="Times New Roman" w:hAnsi="Arial" w:cs="Arial"/>
          <w:sz w:val="20"/>
          <w:szCs w:val="20"/>
          <w:lang w:eastAsia="pl-PL"/>
        </w:rPr>
        <w:t xml:space="preserve"> – wartość netto wykonanych i odebranych robót </w:t>
      </w:r>
      <w:r w:rsidR="001F1A51" w:rsidRPr="0016008B">
        <w:rPr>
          <w:rFonts w:ascii="Arial" w:eastAsia="Times New Roman" w:hAnsi="Arial" w:cs="Arial"/>
          <w:sz w:val="20"/>
          <w:szCs w:val="20"/>
          <w:lang w:eastAsia="pl-PL"/>
        </w:rPr>
        <w:t xml:space="preserve">dodatkowych lub zleconych w trybie art. 67 ust. 1 </w:t>
      </w:r>
      <w:proofErr w:type="spellStart"/>
      <w:r w:rsidR="001F1A51" w:rsidRPr="0016008B">
        <w:rPr>
          <w:rFonts w:ascii="Arial" w:eastAsia="Times New Roman" w:hAnsi="Arial" w:cs="Arial"/>
          <w:sz w:val="20"/>
          <w:szCs w:val="20"/>
          <w:lang w:eastAsia="pl-PL"/>
        </w:rPr>
        <w:t>pkt</w:t>
      </w:r>
      <w:proofErr w:type="spellEnd"/>
      <w:r w:rsidR="001F1A51" w:rsidRPr="0016008B">
        <w:rPr>
          <w:rFonts w:ascii="Arial" w:eastAsia="Times New Roman" w:hAnsi="Arial" w:cs="Arial"/>
          <w:sz w:val="20"/>
          <w:szCs w:val="20"/>
          <w:lang w:eastAsia="pl-PL"/>
        </w:rPr>
        <w:t xml:space="preserve"> 6 </w:t>
      </w:r>
      <w:proofErr w:type="spellStart"/>
      <w:r w:rsidR="001F1A51" w:rsidRPr="0016008B">
        <w:rPr>
          <w:rFonts w:ascii="Arial" w:eastAsia="Times New Roman" w:hAnsi="Arial" w:cs="Arial"/>
          <w:sz w:val="20"/>
          <w:szCs w:val="20"/>
          <w:lang w:eastAsia="pl-PL"/>
        </w:rPr>
        <w:t>p.z.p</w:t>
      </w:r>
      <w:proofErr w:type="spellEnd"/>
      <w:r w:rsidR="001F1A51"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w:t>
      </w:r>
    </w:p>
    <w:p w:rsidR="00C700D0" w:rsidRPr="0016008B" w:rsidRDefault="00C700D0" w:rsidP="00C700D0">
      <w:pPr>
        <w:spacing w:after="0" w:line="276"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w:t>
      </w:r>
      <w:r w:rsidRPr="0016008B">
        <w:rPr>
          <w:rFonts w:ascii="Arial" w:eastAsia="Times New Roman" w:hAnsi="Arial" w:cs="Arial"/>
          <w:sz w:val="20"/>
          <w:szCs w:val="20"/>
          <w:lang w:eastAsia="pl-PL"/>
        </w:rPr>
        <w:t xml:space="preserve"> – całkowita wartość netto nadzorowanych robót (zgodnie z ofertą Wykonawcy robót),</w:t>
      </w:r>
    </w:p>
    <w:p w:rsidR="00C700D0" w:rsidRPr="0016008B" w:rsidRDefault="00C700D0" w:rsidP="00C700D0">
      <w:pPr>
        <w:spacing w:after="0" w:line="276"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NI</w:t>
      </w:r>
      <w:r w:rsidRPr="0016008B">
        <w:rPr>
          <w:rFonts w:ascii="Arial" w:eastAsia="Times New Roman" w:hAnsi="Arial" w:cs="Arial"/>
          <w:sz w:val="20"/>
          <w:szCs w:val="20"/>
          <w:lang w:eastAsia="pl-PL"/>
        </w:rPr>
        <w:t xml:space="preserve"> - całkowite wynagrodzenie netto za pełnienie nadzoru nad robotami zgodnie z ofertą.</w:t>
      </w:r>
    </w:p>
    <w:p w:rsidR="003111DD" w:rsidRPr="0016008B" w:rsidRDefault="00C700D0" w:rsidP="001F1A51">
      <w:pPr>
        <w:tabs>
          <w:tab w:val="left" w:pos="360"/>
        </w:tabs>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Do powyższej kwoty zostanie doliczony podatek VAT w wys. 23 %.</w:t>
      </w:r>
    </w:p>
    <w:p w:rsidR="001F1A51" w:rsidRPr="0016008B" w:rsidRDefault="001F1A51"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Zmiana dotycząca wprowadzenia lub zmiany ustawowej stawki podatku VAT będzie skutkowała zmianą wartości brutto oferty.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 uwagi na </w:t>
      </w:r>
      <w:r w:rsidR="001F1A51" w:rsidRPr="0016008B">
        <w:rPr>
          <w:rFonts w:ascii="Arial" w:eastAsia="Times New Roman" w:hAnsi="Arial" w:cs="Arial"/>
          <w:sz w:val="20"/>
          <w:szCs w:val="20"/>
          <w:lang w:eastAsia="pl-PL"/>
        </w:rPr>
        <w:t xml:space="preserve"> możliwość </w:t>
      </w:r>
      <w:r w:rsidRPr="0016008B">
        <w:rPr>
          <w:rFonts w:ascii="Arial" w:eastAsia="Times New Roman" w:hAnsi="Arial" w:cs="Arial"/>
          <w:sz w:val="20"/>
          <w:szCs w:val="20"/>
          <w:lang w:eastAsia="pl-PL"/>
        </w:rPr>
        <w:t>finansowani</w:t>
      </w:r>
      <w:r w:rsidR="001F1A51" w:rsidRPr="0016008B">
        <w:rPr>
          <w:rFonts w:ascii="Arial" w:eastAsia="Times New Roman" w:hAnsi="Arial" w:cs="Arial"/>
          <w:sz w:val="20"/>
          <w:szCs w:val="20"/>
          <w:lang w:eastAsia="pl-PL"/>
        </w:rPr>
        <w:t>a</w:t>
      </w:r>
      <w:r w:rsidRPr="0016008B">
        <w:rPr>
          <w:rFonts w:ascii="Arial" w:eastAsia="Times New Roman" w:hAnsi="Arial" w:cs="Arial"/>
          <w:sz w:val="20"/>
          <w:szCs w:val="20"/>
          <w:lang w:eastAsia="pl-PL"/>
        </w:rPr>
        <w:t xml:space="preserve"> przedmiotu umowy, ze środków pozyskanych z kredytu Europejskiego Banku Inwestycyjnego, Wykonawca obowiązany jest do stosowania Prawa audytu integralności zgodnie z dyrektywami Unii Europejskiej w zakresie:</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w:t>
      </w:r>
      <w:r w:rsid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z zadaniem,</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wymogu prowadzenia ksiąg rachunkowych i zapisów wszystkich transakcji finansowych i wydatków w związku z  zadaniem,</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prawa Banku do zapoznania się z księgami rachunkowymi i zapisami prowadzonymi                   przez Wykonawcę w odniesieniu do zadania oraz wykonania kopii dokumentów, w zakresie dozwolonym przez prawo.</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Postanowienia, o których mowa w ust. 25 pkt. </w:t>
      </w:r>
      <w:proofErr w:type="spellStart"/>
      <w:r w:rsidRPr="0016008B">
        <w:rPr>
          <w:rFonts w:ascii="Arial" w:eastAsia="Times New Roman" w:hAnsi="Arial" w:cs="Arial"/>
          <w:sz w:val="20"/>
          <w:szCs w:val="20"/>
          <w:lang w:eastAsia="pl-PL"/>
        </w:rPr>
        <w:t>a,b,c</w:t>
      </w:r>
      <w:proofErr w:type="spellEnd"/>
      <w:r w:rsidRPr="0016008B">
        <w:rPr>
          <w:rFonts w:ascii="Arial" w:eastAsia="Times New Roman" w:hAnsi="Arial" w:cs="Arial"/>
          <w:sz w:val="20"/>
          <w:szCs w:val="20"/>
          <w:lang w:eastAsia="pl-PL"/>
        </w:rPr>
        <w:t xml:space="preserve"> mają zastosowanie także                                        do Podwykonawców.</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7</w:t>
      </w:r>
    </w:p>
    <w:p w:rsidR="003111DD" w:rsidRPr="0016008B" w:rsidRDefault="003111DD" w:rsidP="00817C45">
      <w:pPr>
        <w:spacing w:after="0" w:line="240" w:lineRule="auto"/>
        <w:rPr>
          <w:rFonts w:ascii="Arial" w:eastAsia="Times New Roman" w:hAnsi="Arial" w:cs="Arial"/>
          <w:b/>
          <w:sz w:val="20"/>
          <w:szCs w:val="20"/>
          <w:lang w:eastAsia="pl-PL"/>
        </w:rPr>
      </w:pPr>
      <w:r w:rsidRPr="0016008B">
        <w:rPr>
          <w:rFonts w:ascii="Arial" w:eastAsia="Times New Roman" w:hAnsi="Arial" w:cs="Arial"/>
          <w:b/>
          <w:sz w:val="20"/>
          <w:szCs w:val="20"/>
          <w:lang w:eastAsia="pl-PL"/>
        </w:rPr>
        <w:t>Kary umowne</w:t>
      </w:r>
    </w:p>
    <w:p w:rsidR="003111DD" w:rsidRPr="0016008B" w:rsidRDefault="003111DD" w:rsidP="00817C45">
      <w:pPr>
        <w:numPr>
          <w:ilvl w:val="0"/>
          <w:numId w:val="2"/>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Strony ustalają odpowiedzialność za niewykonanie lub nienależyte wykonanie przedmiotu umowy  w formie kar umownych.</w:t>
      </w:r>
    </w:p>
    <w:p w:rsidR="003111DD" w:rsidRPr="0016008B" w:rsidRDefault="003111DD" w:rsidP="00817C45">
      <w:pPr>
        <w:numPr>
          <w:ilvl w:val="0"/>
          <w:numId w:val="2"/>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zapłaci karę:</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10 % wartości przedmiotu umowy w kwocie brutto, określonej w § 6 ust. 1 umowy, w przypadku odstąpienia lub rozwiązania umowy przez Wykonawcę</w:t>
      </w:r>
      <w:r w:rsidR="00FD714E"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lub Zamawiającego z przyczyn leżących po stronie Wykonawcy,</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0,1% wartości przedmiotu umowy w kwocie brutto, określonej w § 6 ust. 1 umowy, z tytułu braku zapłaty lub nieterminowej zapłaty wynagrodzenia należnego Podwykonawcom lub dalszym Podwykonawcom, za każdy dzień opóźnienia,</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gdy czynności zastrzeżone dla Inspektorów nadzoru będzie wykonywała inna osoba niż zaakceptowana przez Zamawiającego – w wys. 2% wartości przedmiotu umowy w kwocie brutto, określonej w § 6 ust. 1 umowy, za każdy stwierdzony taki przypadek.</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zapłaci karę w wysokości 10 % wartości umowy w kwocie brutto, określonej                  w § 6 ust. 1 umowy, za odstąpienie od umowy, z przyczyn za które nie odpowiada Wykonawca,  za wyjątkiem wystąpienia sytuacji opisanej w § 9 ust. 1b.</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Roszczenia o zapłatę należnych kar umownych nie będą pozbawiać Zamawiającego  prawa żądania zapłaty odszkodowania uzupełniającego na zasadach ogólnych, jeżeli wysokość poniesionej szkody przekroczy wysokość zastrzeżonej kary umownej.</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Zleceniobiorca ponosi wobec Zleceniodawcy odpowiedzialność za wyrządzenie szkody będące następstwem nienależytego wykonania czynności objętych niniejszą umową, ocenianym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 granicach przewidzianych dla umów starannego działania.</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Kary umowne Zamawiający może potrącić z wynagrodzenia należnego Wykonawcy                      lub zabezpieczenia należytego wykonania umowy.</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8</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Rozstrzyganie sporów</w:t>
      </w:r>
    </w:p>
    <w:p w:rsidR="003111DD" w:rsidRPr="0016008B" w:rsidRDefault="003111DD" w:rsidP="00817C45">
      <w:pPr>
        <w:numPr>
          <w:ilvl w:val="0"/>
          <w:numId w:val="6"/>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Strony deklarują wolę polubownego załatwienia ewentualnych sporów wynikłych z realizacji niniejszej umowy.</w:t>
      </w:r>
    </w:p>
    <w:p w:rsidR="003111DD" w:rsidRDefault="003111DD" w:rsidP="00817C45">
      <w:pPr>
        <w:numPr>
          <w:ilvl w:val="0"/>
          <w:numId w:val="6"/>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Wszelkie spory mogące wyniknąć przy realizacji umowy strony poddają pod jurysdykcję sądu właściwego dla siedziby Zamawiającego.</w:t>
      </w:r>
    </w:p>
    <w:p w:rsidR="0092231A" w:rsidRDefault="0092231A" w:rsidP="0092231A">
      <w:pPr>
        <w:spacing w:after="0" w:line="240" w:lineRule="auto"/>
        <w:jc w:val="both"/>
        <w:rPr>
          <w:rFonts w:ascii="Arial" w:eastAsia="Times New Roman" w:hAnsi="Arial" w:cs="Arial"/>
          <w:sz w:val="20"/>
          <w:szCs w:val="20"/>
          <w:lang w:eastAsia="pl-PL"/>
        </w:rPr>
      </w:pPr>
    </w:p>
    <w:p w:rsidR="0092231A" w:rsidRPr="0016008B" w:rsidRDefault="0092231A" w:rsidP="0092231A">
      <w:pPr>
        <w:spacing w:after="0" w:line="240" w:lineRule="auto"/>
        <w:jc w:val="both"/>
        <w:rPr>
          <w:rFonts w:ascii="Arial" w:eastAsia="Times New Roman" w:hAnsi="Arial" w:cs="Arial"/>
          <w:sz w:val="20"/>
          <w:szCs w:val="20"/>
          <w:lang w:eastAsia="pl-PL"/>
        </w:rPr>
      </w:pP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lastRenderedPageBreak/>
        <w:t>§ 9</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Odstąpienie od umowy</w:t>
      </w:r>
    </w:p>
    <w:p w:rsidR="003111DD" w:rsidRPr="0016008B" w:rsidRDefault="003111DD" w:rsidP="00817C45">
      <w:pPr>
        <w:numPr>
          <w:ilvl w:val="0"/>
          <w:numId w:val="7"/>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Zamawiającemu przysługuje prawo odstąpienia od umowy, gdy:</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nie przystępuje do wykonania obowiązków wynikających z niniejszej umowy w terminie 14 dni od daty rozpoczęcia robót lub Wykonawca przerwał realizację przedmiotu umowy z przyczyn leżących po stronie Wykonawcy i przerwa ta trwa dłużej niż 14 dni,</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Wystąpi istotna zmiana okoliczności powodująca, że wykonanie umowy nie leży w interesie publicznym, czego nie można było przewidzieć w chwili zawarcia umowy               lub w przypadku określonym w § 6. Odstąpienie od umowy w tym przypadku może nastąpić w terminie 30 dni od powzięcia wiadomości o powyższych okolicznościach. W takim przypadku Wykonawca może żądać jedynie wynagrodzenia należnego mu                  z tytułu wykonania części umowy,</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nie wypełnia swoich obowiązków z należytą starannością i realizuje przedmiot umową w sposób niezgodny z umową, i obowiązującymi przepisami.</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Odstąpienie od umowy, o którym mowa w ust. 1 musi mieć formę pisemną pod rygorem nieważności takiego oświadczenia i musi zawierać uzasadnienie. </w:t>
      </w:r>
    </w:p>
    <w:p w:rsidR="003111DD"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odstąpienia od umowy lub przerwania robót przez Zamawiającego, z przyczyn niezależnych od Wykonawcy, Zamawiający jest zobowiązany zapłacić za pełnienie obowiązków Inspektora nadzoru nad robotami w oparciu o protokół inwentaryzacji robót w toku, </w:t>
      </w:r>
      <w:r w:rsid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z uwzględnieniem wynagrodzeń wcześniej zapłaconych. W/w protokół będzie stanowił podstawę do wystawienia przez Wykonawcę faktury rozliczeniowej.</w:t>
      </w:r>
    </w:p>
    <w:p w:rsidR="0092231A" w:rsidRPr="0016008B" w:rsidRDefault="0092231A" w:rsidP="0092231A">
      <w:pPr>
        <w:spacing w:after="0" w:line="240" w:lineRule="auto"/>
        <w:ind w:left="360"/>
        <w:jc w:val="both"/>
        <w:rPr>
          <w:rFonts w:ascii="Arial" w:eastAsia="Times New Roman" w:hAnsi="Arial" w:cs="Arial"/>
          <w:sz w:val="20"/>
          <w:szCs w:val="20"/>
          <w:lang w:eastAsia="pl-PL"/>
        </w:rPr>
      </w:pP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bookmarkStart w:id="2" w:name="_Hlk28941646"/>
      <w:r w:rsidRPr="0016008B">
        <w:rPr>
          <w:rFonts w:ascii="Arial" w:eastAsia="Times New Roman" w:hAnsi="Arial" w:cs="Arial"/>
          <w:b/>
          <w:sz w:val="20"/>
          <w:szCs w:val="20"/>
          <w:lang w:eastAsia="pl-PL"/>
        </w:rPr>
        <w:t>§ 10</w:t>
      </w:r>
    </w:p>
    <w:bookmarkEnd w:id="2"/>
    <w:p w:rsidR="003111DD" w:rsidRPr="0016008B" w:rsidRDefault="003111DD" w:rsidP="00817C45">
      <w:pPr>
        <w:spacing w:after="0" w:line="240" w:lineRule="auto"/>
        <w:ind w:right="675"/>
        <w:jc w:val="both"/>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Zabezpieczenie należytego wykonania umowy</w:t>
      </w:r>
    </w:p>
    <w:p w:rsidR="00CC3C5B"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Zabezpieczenie należytego wykonania umowy ustala się na </w:t>
      </w:r>
      <w:r w:rsidR="00935029">
        <w:rPr>
          <w:rFonts w:ascii="Arial" w:eastAsia="Times New Roman" w:hAnsi="Arial" w:cs="Arial"/>
          <w:sz w:val="20"/>
          <w:szCs w:val="20"/>
          <w:lang w:eastAsia="pl-PL"/>
        </w:rPr>
        <w:t>5</w:t>
      </w:r>
      <w:r w:rsidRPr="0016008B">
        <w:rPr>
          <w:rFonts w:ascii="Arial" w:eastAsia="Times New Roman" w:hAnsi="Arial" w:cs="Arial"/>
          <w:sz w:val="20"/>
          <w:szCs w:val="20"/>
          <w:lang w:eastAsia="pl-PL"/>
        </w:rPr>
        <w:t>% ceny ofertowej.</w:t>
      </w:r>
    </w:p>
    <w:p w:rsidR="00CC3C5B"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Zabezpieczenie należytego wykonania umowy wynosi</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PLN (słownie: ……………………………………………………...………………………………………....)</w:t>
      </w:r>
    </w:p>
    <w:p w:rsidR="003111DD"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Zabezpieczenie zostało wniesione w dniu</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 formie  ………………………………………</w:t>
      </w:r>
      <w:r w:rsidR="00B8527C" w:rsidRPr="0016008B">
        <w:rPr>
          <w:rFonts w:ascii="Arial" w:eastAsia="Times New Roman" w:hAnsi="Arial" w:cs="Arial"/>
          <w:sz w:val="20"/>
          <w:szCs w:val="20"/>
          <w:lang w:eastAsia="pl-PL"/>
        </w:rPr>
        <w:t>………………………………………………………………….. .</w:t>
      </w:r>
    </w:p>
    <w:p w:rsidR="003111DD" w:rsidRPr="0016008B"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Zabezpieczenie zostanie zwrócone  Wykonawcy  w terminie 30 dni po dokonaniu końcowego  odbioru przedmiotu umowy.</w:t>
      </w:r>
    </w:p>
    <w:p w:rsidR="003111DD" w:rsidRPr="0016008B"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Na okres rękojmi Wykonawca złoży, w terminie do 15 dni od daty dokonania  odbioru końcowego robót, zabezpieczenie w wysokości 30 % wartości określonej w ust. 2. Zabezpieczenie zostanie zwrócone Wykonawcy w ciągu 15 dni po upływie terminu rękojmi.</w:t>
      </w:r>
    </w:p>
    <w:p w:rsidR="003111DD"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Wykonawca nie przedłuży zabezpieczenia należytego wykonania umowy lub nie złoży w terminie zabezpieczenia na okres rękojmi to Zamawiający dokona potrącenia należnej kwoty                z wynagrodzenia określonego w § 6 ust 1.</w:t>
      </w:r>
    </w:p>
    <w:p w:rsidR="006F5A77" w:rsidRDefault="006F5A77" w:rsidP="006F5A77">
      <w:pPr>
        <w:tabs>
          <w:tab w:val="num" w:pos="1440"/>
        </w:tabs>
        <w:spacing w:after="0" w:line="240" w:lineRule="auto"/>
        <w:jc w:val="both"/>
        <w:rPr>
          <w:rFonts w:ascii="Arial" w:eastAsia="Times New Roman" w:hAnsi="Arial" w:cs="Arial"/>
          <w:sz w:val="20"/>
          <w:szCs w:val="20"/>
          <w:lang w:eastAsia="pl-PL"/>
        </w:rPr>
      </w:pPr>
    </w:p>
    <w:p w:rsidR="006F5A77" w:rsidRDefault="006F5A77" w:rsidP="006F5A77">
      <w:pPr>
        <w:tabs>
          <w:tab w:val="num" w:pos="1440"/>
        </w:tabs>
        <w:spacing w:after="0" w:line="240" w:lineRule="auto"/>
        <w:jc w:val="both"/>
        <w:rPr>
          <w:rFonts w:ascii="Arial" w:eastAsia="Times New Roman" w:hAnsi="Arial" w:cs="Arial"/>
          <w:sz w:val="20"/>
          <w:szCs w:val="20"/>
          <w:lang w:eastAsia="pl-PL"/>
        </w:rPr>
      </w:pPr>
    </w:p>
    <w:p w:rsidR="006F5A77" w:rsidRPr="0016008B" w:rsidRDefault="006F5A77" w:rsidP="006F5A77">
      <w:pPr>
        <w:tabs>
          <w:tab w:val="num" w:pos="1440"/>
        </w:tabs>
        <w:spacing w:after="0" w:line="240" w:lineRule="auto"/>
        <w:jc w:val="both"/>
        <w:rPr>
          <w:rFonts w:ascii="Arial" w:eastAsia="Times New Roman" w:hAnsi="Arial" w:cs="Arial"/>
          <w:sz w:val="20"/>
          <w:szCs w:val="20"/>
          <w:lang w:eastAsia="pl-PL"/>
        </w:rPr>
      </w:pP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r w:rsidRPr="0016008B">
        <w:rPr>
          <w:rFonts w:ascii="Arial" w:eastAsia="Times New Roman" w:hAnsi="Arial" w:cs="Arial"/>
          <w:b/>
          <w:sz w:val="20"/>
          <w:szCs w:val="20"/>
          <w:lang w:eastAsia="pl-PL"/>
        </w:rPr>
        <w:t>§ 11</w:t>
      </w:r>
    </w:p>
    <w:p w:rsidR="003111DD" w:rsidRPr="0016008B" w:rsidRDefault="003111DD" w:rsidP="00817C45">
      <w:pPr>
        <w:spacing w:after="0" w:line="240" w:lineRule="auto"/>
        <w:ind w:right="23"/>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Zmiany, jakie można wprowadzić do umowy o zamówienie publiczne</w:t>
      </w:r>
    </w:p>
    <w:p w:rsidR="003111DD" w:rsidRPr="0016008B" w:rsidRDefault="003111DD" w:rsidP="00817C45">
      <w:pPr>
        <w:numPr>
          <w:ilvl w:val="0"/>
          <w:numId w:val="17"/>
        </w:numPr>
        <w:spacing w:after="0" w:line="240" w:lineRule="auto"/>
        <w:ind w:left="284" w:right="22"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przewiduje możliwość zmian postanowień w zawartej umowie w przypadku wystąpienia co najmniej jednej z niżej wymienionych okoliczności.</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3111DD" w:rsidRPr="0016008B" w:rsidRDefault="003111DD" w:rsidP="00817C45">
      <w:pPr>
        <w:numPr>
          <w:ilvl w:val="0"/>
          <w:numId w:val="17"/>
        </w:numPr>
        <w:spacing w:after="0" w:line="240" w:lineRule="auto"/>
        <w:ind w:left="284" w:right="23"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Zamawiający przewiduje następujące okoliczności zmiany postanowień umowy:</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b/>
          <w:sz w:val="20"/>
          <w:szCs w:val="20"/>
          <w:lang w:eastAsia="pl-PL"/>
        </w:rPr>
        <w:t>a)</w:t>
      </w:r>
      <w:r w:rsidRPr="0016008B">
        <w:rPr>
          <w:rFonts w:ascii="Arial" w:eastAsia="Times New Roman" w:hAnsi="Arial" w:cs="Arial"/>
          <w:b/>
          <w:sz w:val="20"/>
          <w:szCs w:val="20"/>
          <w:lang w:eastAsia="pl-PL"/>
        </w:rPr>
        <w:tab/>
        <w:t>terminy realizacji</w:t>
      </w:r>
      <w:r w:rsidRPr="0016008B">
        <w:rPr>
          <w:rFonts w:ascii="Arial" w:eastAsia="Times New Roman" w:hAnsi="Arial" w:cs="Arial"/>
          <w:sz w:val="20"/>
          <w:szCs w:val="20"/>
          <w:lang w:eastAsia="pl-PL"/>
        </w:rPr>
        <w:t xml:space="preserve"> - mogą ulec zmianie w przypadku zmiany terminu wykonania robót budowlano-montażowych.  </w:t>
      </w:r>
    </w:p>
    <w:p w:rsidR="003111DD" w:rsidRPr="0016008B" w:rsidRDefault="003111DD" w:rsidP="00817C45">
      <w:pPr>
        <w:spacing w:after="0" w:line="240" w:lineRule="auto"/>
        <w:ind w:right="22"/>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b)</w:t>
      </w:r>
      <w:r w:rsidRPr="0016008B">
        <w:rPr>
          <w:rFonts w:ascii="Arial" w:eastAsia="Times New Roman" w:hAnsi="Arial" w:cs="Arial"/>
          <w:b/>
          <w:sz w:val="20"/>
          <w:szCs w:val="20"/>
          <w:lang w:eastAsia="pl-PL"/>
        </w:rPr>
        <w:tab/>
        <w:t>wynagrodzenie Wykonawcy</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obniżenie wartości umowy w przypadku, gdy zakres nadzorowanych robót ulegnie zmniejszeniu wynagrodzenie za pełnienie nadzoru w tym zakresie nie będzie należne,</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podwyższenie wynagrodzenia w przypadku nadzorowania robót w związku                               ze zwiększeniem wynagrodzenia Wykonawcy robót tj. – wynagrodzenie wyliczone zgodnie z zapisami umowy:</w:t>
      </w:r>
    </w:p>
    <w:p w:rsidR="003111DD" w:rsidRPr="0016008B" w:rsidRDefault="003111DD" w:rsidP="00817C45">
      <w:pPr>
        <w:tabs>
          <w:tab w:val="center" w:pos="-180"/>
        </w:tabs>
        <w:spacing w:after="0" w:line="240" w:lineRule="auto"/>
        <w:ind w:left="708"/>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zwiększenia zakresu w wyniku konieczności wykonania robót, nie objętych dokumentacją projektową, a niezbędnych do zakończenia zakresu objętego przedmiotem umowy,</w:t>
      </w:r>
    </w:p>
    <w:p w:rsidR="003111DD" w:rsidRPr="0016008B" w:rsidRDefault="00683B10" w:rsidP="00817C45">
      <w:p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ab/>
      </w:r>
      <w:r w:rsidR="003111DD" w:rsidRPr="0016008B">
        <w:rPr>
          <w:rFonts w:ascii="Arial" w:eastAsia="Times New Roman" w:hAnsi="Arial" w:cs="Arial"/>
          <w:sz w:val="20"/>
          <w:szCs w:val="20"/>
          <w:lang w:eastAsia="pl-PL"/>
        </w:rPr>
        <w:t>- w związku z koniecznością wykonania robót zamiennych,</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gdy Wykonawcę, któremu Zamawiający udzielił zamówienia, ma zastąpić nowy wykonawca - w takim przypadku wysokość wynagrodzenia zostanie ustalona zgodnie z zapisami lit. g) (zmiana wykonawcy),</w:t>
      </w:r>
    </w:p>
    <w:p w:rsidR="00D45557" w:rsidRPr="0016008B" w:rsidRDefault="00D45557"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zmian regulacji prawnych obowiązujących w dniu podpisania umowy np.: </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hAnsi="Arial" w:cs="Arial"/>
          <w:sz w:val="20"/>
          <w:szCs w:val="20"/>
        </w:rPr>
        <w:t>a</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stawki podatku od towarów i usług – na pisemny wniosek jednej ze Stron. Wynagrodzenie Wykonawcy zostanie odpowiednio skorygowane (+/-) od dnia wejścia w życie zmienionej stawki</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b</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wysokości minimalnego wynagrodzenia za pracę ustalonego na podstawie art. 2 ust. 3 – 5 ustawy z dnia 10 października 2002r. o minimalnym wynagrodzeniu za pracę z </w:t>
      </w:r>
      <w:proofErr w:type="spellStart"/>
      <w:r w:rsidRPr="0016008B">
        <w:rPr>
          <w:rFonts w:ascii="Arial" w:eastAsia="Times New Roman" w:hAnsi="Arial" w:cs="Arial"/>
          <w:sz w:val="20"/>
          <w:szCs w:val="20"/>
          <w:lang w:eastAsia="pl-PL"/>
        </w:rPr>
        <w:t>póź</w:t>
      </w:r>
      <w:proofErr w:type="spellEnd"/>
      <w:r w:rsidRPr="0016008B">
        <w:rPr>
          <w:rFonts w:ascii="Arial" w:eastAsia="Times New Roman" w:hAnsi="Arial" w:cs="Arial"/>
          <w:sz w:val="20"/>
          <w:szCs w:val="20"/>
          <w:lang w:eastAsia="pl-PL"/>
        </w:rPr>
        <w:t>. zm.,</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c</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zasad podlegania ubezpieczeniom społecznym lub ubezpieczeniu zdrowotnemu lub wysokości stawki składki na ubezpieczenia społeczne lub zdrowotne;</w:t>
      </w:r>
    </w:p>
    <w:p w:rsidR="00683B10" w:rsidRPr="0016008B" w:rsidRDefault="00E36396"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d.  </w:t>
      </w:r>
      <w:r w:rsidR="00683B10" w:rsidRPr="0016008B">
        <w:rPr>
          <w:rFonts w:ascii="Arial" w:eastAsia="Times New Roman" w:hAnsi="Arial" w:cs="Arial"/>
          <w:sz w:val="20"/>
          <w:szCs w:val="20"/>
          <w:lang w:eastAsia="pl-PL"/>
        </w:rPr>
        <w:t>zasad gromadzenia i wysokości wpłat do pracowniczych planów kapitałowych, o których mowa w ustawie z dnia 4 października 2018 r. o pracowniczych planach kapitałowych</w:t>
      </w:r>
    </w:p>
    <w:p w:rsidR="00683B10" w:rsidRPr="0016008B" w:rsidRDefault="00683B10" w:rsidP="00817C45">
      <w:pPr>
        <w:tabs>
          <w:tab w:val="center" w:pos="-180"/>
        </w:tabs>
        <w:spacing w:after="0" w:line="240" w:lineRule="auto"/>
        <w:ind w:left="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dla lit. </w:t>
      </w:r>
      <w:r w:rsidR="00F02295">
        <w:rPr>
          <w:rFonts w:ascii="Arial" w:eastAsia="Times New Roman" w:hAnsi="Arial" w:cs="Arial"/>
          <w:sz w:val="20"/>
          <w:szCs w:val="20"/>
          <w:lang w:eastAsia="pl-PL"/>
        </w:rPr>
        <w:t>b) tiret 4</w:t>
      </w:r>
      <w:r w:rsidRPr="0016008B">
        <w:rPr>
          <w:rFonts w:ascii="Arial" w:eastAsia="Times New Roman" w:hAnsi="Arial" w:cs="Arial"/>
          <w:sz w:val="20"/>
          <w:szCs w:val="20"/>
          <w:lang w:eastAsia="pl-P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3111DD" w:rsidRPr="0016008B" w:rsidRDefault="00E36396" w:rsidP="00E36396">
      <w:pPr>
        <w:spacing w:after="0" w:line="276" w:lineRule="auto"/>
        <w:ind w:left="284" w:right="22" w:hanging="284"/>
        <w:jc w:val="both"/>
        <w:rPr>
          <w:rFonts w:ascii="Arial" w:eastAsia="Times New Roman" w:hAnsi="Arial" w:cs="Arial"/>
          <w:sz w:val="20"/>
          <w:szCs w:val="20"/>
          <w:lang w:eastAsia="pl-PL"/>
        </w:rPr>
      </w:pPr>
      <w:r w:rsidRPr="0016008B">
        <w:rPr>
          <w:rFonts w:ascii="Arial" w:hAnsi="Arial" w:cs="Arial"/>
          <w:sz w:val="20"/>
          <w:szCs w:val="20"/>
        </w:rPr>
        <w:t xml:space="preserve">     </w:t>
      </w:r>
      <w:r w:rsidRPr="0016008B">
        <w:rPr>
          <w:rFonts w:ascii="Arial" w:eastAsia="Times New Roman" w:hAnsi="Arial" w:cs="Arial"/>
          <w:sz w:val="20"/>
          <w:szCs w:val="20"/>
          <w:lang w:eastAsia="pl-PL"/>
        </w:rPr>
        <w:t>W</w:t>
      </w:r>
      <w:r w:rsidR="003111DD" w:rsidRPr="0016008B">
        <w:rPr>
          <w:rFonts w:ascii="Arial" w:eastAsia="Times New Roman" w:hAnsi="Arial" w:cs="Arial"/>
          <w:sz w:val="20"/>
          <w:szCs w:val="20"/>
          <w:lang w:eastAsia="pl-PL"/>
        </w:rPr>
        <w:t xml:space="preserve"> każdym przypadku, gdy wynagrodzenie Wykonawcy ulega obniżeniu nie jest wymagane </w:t>
      </w: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sporządzanie aneksu a jedynie udokumentowanie tego faktu w protokole lub kosztorysie.</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c)</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zapłata wynagrodzenia</w:t>
      </w:r>
      <w:r w:rsidRPr="0016008B">
        <w:rPr>
          <w:rFonts w:ascii="Arial" w:eastAsia="Times New Roman" w:hAnsi="Arial" w:cs="Arial"/>
          <w:sz w:val="20"/>
          <w:szCs w:val="20"/>
          <w:lang w:eastAsia="pl-PL"/>
        </w:rPr>
        <w:t xml:space="preserve"> – za zgodą Zamawiającego i Wykonawcy możliwa jest zmiana warunków zapłaty wynagrodzenia, sposobu i formy płatności, terminu płatności oraz podziału środków na lata;</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d)</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nadzór nad wykonawstwem</w:t>
      </w:r>
      <w:r w:rsidRPr="0016008B">
        <w:rPr>
          <w:rFonts w:ascii="Arial" w:eastAsia="Times New Roman" w:hAnsi="Arial" w:cs="Arial"/>
          <w:sz w:val="20"/>
          <w:szCs w:val="20"/>
          <w:lang w:eastAsia="pl-PL"/>
        </w:rPr>
        <w:t xml:space="preserve">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e)</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wprowadzenie zmiany w danych</w:t>
      </w:r>
      <w:r w:rsidRPr="0016008B">
        <w:rPr>
          <w:rFonts w:ascii="Arial" w:eastAsia="Times New Roman" w:hAnsi="Arial" w:cs="Arial"/>
          <w:sz w:val="20"/>
          <w:szCs w:val="20"/>
          <w:lang w:eastAsia="pl-PL"/>
        </w:rPr>
        <w:t xml:space="preserve"> Wykonawcy lub Zamawiającego wynikających                    z dokumentów  rejestrowych;</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f)</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wprowadzenie lub rezygnacja podwykonawcy</w:t>
      </w:r>
      <w:r w:rsidRPr="0016008B">
        <w:rPr>
          <w:rFonts w:ascii="Arial" w:eastAsia="Times New Roman" w:hAnsi="Arial" w:cs="Arial"/>
          <w:sz w:val="20"/>
          <w:szCs w:val="20"/>
          <w:lang w:eastAsia="pl-PL"/>
        </w:rPr>
        <w:t xml:space="preserve"> – w przypadkach uzasadnionych, za pisemną zgodą Zamawiającego, pod warunkiem spełnienia wymagań określonych w ogłoszeniu;</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g)</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Wykonawcy</w:t>
      </w:r>
      <w:r w:rsidRPr="0016008B">
        <w:rPr>
          <w:rFonts w:ascii="Arial" w:eastAsia="Times New Roman" w:hAnsi="Arial" w:cs="Arial"/>
          <w:sz w:val="20"/>
          <w:szCs w:val="20"/>
          <w:lang w:eastAsia="pl-PL"/>
        </w:rPr>
        <w:t>, któremu Zamawiający udzielił zamówienia w przypadku, gdy obecny Wykonawca nie realizuje zadania zgodnie z zapisami umowy lub jego sytuacja prawna lub finansowa lub którego zasoby osobowe lub techniczne nie gwarantują terminowej</w:t>
      </w:r>
      <w:r w:rsidR="00A848A1"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lub prawidłowej realizacji przedmiotu zamówienia po wyczerpaniu środków przewidzianych </w:t>
      </w:r>
      <w:r w:rsidR="00A848A1" w:rsidRPr="0016008B">
        <w:rPr>
          <w:rFonts w:ascii="Arial" w:eastAsia="Times New Roman" w:hAnsi="Arial" w:cs="Arial"/>
          <w:sz w:val="20"/>
          <w:szCs w:val="20"/>
          <w:lang w:eastAsia="pl-PL"/>
        </w:rPr>
        <w:t>w umowie, w </w:t>
      </w:r>
      <w:r w:rsidRPr="0016008B">
        <w:rPr>
          <w:rFonts w:ascii="Arial" w:eastAsia="Times New Roman" w:hAnsi="Arial" w:cs="Arial"/>
          <w:sz w:val="20"/>
          <w:szCs w:val="20"/>
          <w:lang w:eastAsia="pl-PL"/>
        </w:rPr>
        <w:t>przypadku widocznego braku poprawy sytuacji. Zmiana nastąpi na podstawie oświadczenia przesłanego Wykonawcy.</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takim przypadku Zamawiający może powierzyć dalsze wykonanie przedmiotu zamówienia:</w:t>
      </w:r>
    </w:p>
    <w:p w:rsidR="003111DD" w:rsidRPr="0016008B" w:rsidRDefault="003111DD"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partnerowi Konsorcjum,</w:t>
      </w:r>
    </w:p>
    <w:p w:rsidR="003111DD" w:rsidRPr="0016008B" w:rsidRDefault="003111DD"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w:t>
      </w:r>
      <w:r w:rsidR="00E21BA9"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Podwykonawcom jest wykazanie przez nich braku podstaw  do wykluczenia.</w:t>
      </w:r>
    </w:p>
    <w:p w:rsidR="003111DD" w:rsidRPr="0016008B" w:rsidRDefault="00DF71EC"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Wykonawcy, </w:t>
      </w:r>
      <w:r w:rsidR="003111DD" w:rsidRPr="0016008B">
        <w:rPr>
          <w:rFonts w:ascii="Arial" w:eastAsia="Times New Roman" w:hAnsi="Arial" w:cs="Arial"/>
          <w:sz w:val="20"/>
          <w:szCs w:val="20"/>
          <w:lang w:eastAsia="pl-PL"/>
        </w:rPr>
        <w:t xml:space="preserve">którego oferta zajęła drugie lub trzecie miejsce w ocenie ofert na etapie przetargu za jego zgodą. </w:t>
      </w:r>
      <w:r w:rsidRPr="0016008B">
        <w:rPr>
          <w:rFonts w:ascii="Arial" w:eastAsia="Times New Roman" w:hAnsi="Arial" w:cs="Arial"/>
          <w:sz w:val="20"/>
          <w:szCs w:val="20"/>
          <w:lang w:eastAsia="pl-PL"/>
        </w:rPr>
        <w:t xml:space="preserve">Wykonawca, którego oferta zajęła trzecie miejsce, może zostać  wybrany w przypadku, gdy Wykonawca który zajął drugie miejsce nie wyraził zgody na </w:t>
      </w:r>
      <w:r w:rsidR="002921E8" w:rsidRPr="0016008B">
        <w:rPr>
          <w:rFonts w:ascii="Arial" w:eastAsia="Times New Roman" w:hAnsi="Arial" w:cs="Arial"/>
          <w:sz w:val="20"/>
          <w:szCs w:val="20"/>
          <w:lang w:eastAsia="pl-PL"/>
        </w:rPr>
        <w:t xml:space="preserve"> dalsze </w:t>
      </w:r>
      <w:r w:rsidRPr="0016008B">
        <w:rPr>
          <w:rFonts w:ascii="Arial" w:eastAsia="Times New Roman" w:hAnsi="Arial" w:cs="Arial"/>
          <w:sz w:val="20"/>
          <w:szCs w:val="20"/>
          <w:lang w:eastAsia="pl-PL"/>
        </w:rPr>
        <w:t xml:space="preserve">wykonanie przedmiotu zamówienia.  </w:t>
      </w:r>
      <w:r w:rsidR="003111DD" w:rsidRPr="0016008B">
        <w:rPr>
          <w:rFonts w:ascii="Arial" w:eastAsia="Times New Roman" w:hAnsi="Arial" w:cs="Arial"/>
          <w:sz w:val="20"/>
          <w:szCs w:val="20"/>
          <w:lang w:eastAsia="pl-PL"/>
        </w:rPr>
        <w:t>Wartość umowy  zostałaby ustalona jako różnica ceny ofertowej pomniejszona o wartości brutto za usługi już wykonane i powiększona</w:t>
      </w:r>
      <w:r w:rsidR="002921E8" w:rsidRPr="0016008B">
        <w:rPr>
          <w:rFonts w:ascii="Arial" w:eastAsia="Times New Roman" w:hAnsi="Arial" w:cs="Arial"/>
          <w:sz w:val="20"/>
          <w:szCs w:val="20"/>
          <w:lang w:eastAsia="pl-PL"/>
        </w:rPr>
        <w:t xml:space="preserve"> o dodatek, </w:t>
      </w:r>
      <w:r w:rsidR="003111DD" w:rsidRPr="0016008B">
        <w:rPr>
          <w:rFonts w:ascii="Arial" w:eastAsia="Times New Roman" w:hAnsi="Arial" w:cs="Arial"/>
          <w:sz w:val="20"/>
          <w:szCs w:val="20"/>
          <w:lang w:eastAsia="pl-PL"/>
        </w:rPr>
        <w:t>za przejęcie budowy po poprzednim Wykonawcy. Kwota brutto dodatku zostałaby ustalona w drodze negocjacji i nie mogłaby przekraczać 50% różnicy ceny podaną</w:t>
      </w:r>
      <w:r w:rsidR="00E21BA9"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w ofercie Wykonawcy, z którym Zamawiający chce zawrzeć umowę a ceną podaną</w:t>
      </w:r>
      <w:r w:rsidR="00E21BA9"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w kolejnej ofercie pod warunkiem wykazania przez nich braku podstaw do wykluczenia i spełniania warunków w zakresie zdolności technicznej i zawodowej.</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h)</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 obowiązujących przepisach</w:t>
      </w:r>
      <w:r w:rsidRPr="0016008B">
        <w:rPr>
          <w:rFonts w:ascii="Arial" w:eastAsia="Times New Roman" w:hAnsi="Arial" w:cs="Arial"/>
          <w:sz w:val="20"/>
          <w:szCs w:val="20"/>
          <w:lang w:eastAsia="pl-PL"/>
        </w:rPr>
        <w:t xml:space="preserve"> - zmiana stanu prawnego, który będzie wnosił nowe wymagania, co do sposobu realizacji jakiegokolwiek tematu ujętego przedmiotem zamówienia.</w:t>
      </w:r>
    </w:p>
    <w:p w:rsidR="003111DD" w:rsidRPr="0092231A" w:rsidRDefault="003111DD" w:rsidP="0092231A">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i)</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W razie wystąpienia nowych wymogów stawianych przez Europejski Bank Inwestycyjny</w:t>
      </w:r>
      <w:r w:rsidRPr="0016008B">
        <w:rPr>
          <w:rFonts w:ascii="Arial" w:eastAsia="Times New Roman" w:hAnsi="Arial" w:cs="Arial"/>
          <w:sz w:val="20"/>
          <w:szCs w:val="20"/>
          <w:lang w:eastAsia="pl-PL"/>
        </w:rPr>
        <w:t xml:space="preserve">, w związku z finansowaniem zadania z jego środków. Żądanie wprowadzenia zmian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w umowie zostanie sporządzone przez Zamawiającego w formie pisemnej  wraz z uzasadnieniem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i przesłane do Wykonawcy.</w:t>
      </w:r>
    </w:p>
    <w:p w:rsidR="002921E8" w:rsidRPr="004B27ED" w:rsidRDefault="002921E8" w:rsidP="00817C45">
      <w:pPr>
        <w:spacing w:after="0" w:line="240" w:lineRule="auto"/>
        <w:ind w:right="22"/>
        <w:jc w:val="center"/>
        <w:rPr>
          <w:rFonts w:ascii="Arial" w:eastAsia="Times New Roman" w:hAnsi="Arial" w:cs="Arial"/>
          <w:b/>
          <w:color w:val="FF0000"/>
          <w:sz w:val="20"/>
          <w:szCs w:val="20"/>
          <w:lang w:eastAsia="pl-PL"/>
        </w:rPr>
      </w:pP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r w:rsidRPr="0016008B">
        <w:rPr>
          <w:rFonts w:ascii="Arial" w:eastAsia="Times New Roman" w:hAnsi="Arial" w:cs="Arial"/>
          <w:b/>
          <w:sz w:val="20"/>
          <w:szCs w:val="20"/>
          <w:lang w:eastAsia="pl-PL"/>
        </w:rPr>
        <w:t>§ 12</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Inne postanowienia umowy:</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Wykonawca zobowiązuje się do przestrzegania zakazu cesji tj. zakazu przenoszenia                         przez Wykonawcę jakichkolwiek praw lub obowiązków wynikających z tej umowy na osoby trzecie za wyjątkiem sytuacji opisanej w </w:t>
      </w:r>
      <w:r w:rsidRPr="0016008B">
        <w:rPr>
          <w:rFonts w:ascii="Arial" w:eastAsia="Times New Roman" w:hAnsi="Arial" w:cs="Arial"/>
          <w:bCs/>
          <w:sz w:val="20"/>
          <w:szCs w:val="20"/>
          <w:lang w:eastAsia="pl-PL"/>
        </w:rPr>
        <w:t>§</w:t>
      </w:r>
      <w:r w:rsidRPr="0016008B">
        <w:rPr>
          <w:rFonts w:ascii="Arial" w:eastAsia="Times New Roman" w:hAnsi="Arial" w:cs="Arial"/>
          <w:sz w:val="20"/>
          <w:szCs w:val="20"/>
          <w:lang w:eastAsia="pl-PL"/>
        </w:rPr>
        <w:t xml:space="preserve"> 3.</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zobowiązuje się do koordynacji działań wszystkich Wykonawców robót                             oraz do udziału w opracowaniu harmonogramu robót i przedstawieniu go do zatwierdzenia Zamawiającemu.</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Polecenia wydawane przez Wykonawcę muszą mieć formę pisemną (wpis do dziennika budowy).</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sprawach nieuregulowanych niniejszą umową stosuje się przepisy ustawy kodeksu cywilnego</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 i ustawy Prawo zamówień publicznych.</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Wszelkie zmiany i uzupełnienia niniejszej umowy wymagają formy pisemnej pod rygorem nieważności.</w:t>
      </w:r>
    </w:p>
    <w:p w:rsidR="003111DD" w:rsidRPr="0016008B" w:rsidRDefault="003111DD" w:rsidP="00817C45">
      <w:pPr>
        <w:numPr>
          <w:ilvl w:val="1"/>
          <w:numId w:val="9"/>
        </w:numPr>
        <w:spacing w:after="0" w:line="240" w:lineRule="auto"/>
        <w:ind w:left="360"/>
        <w:jc w:val="both"/>
        <w:rPr>
          <w:rFonts w:ascii="Arial" w:eastAsia="Times New Roman" w:hAnsi="Arial" w:cs="Arial"/>
          <w:bCs/>
          <w:sz w:val="20"/>
          <w:szCs w:val="20"/>
          <w:lang w:eastAsia="pl-PL"/>
        </w:rPr>
      </w:pPr>
      <w:r w:rsidRPr="0016008B">
        <w:rPr>
          <w:rFonts w:ascii="Arial" w:eastAsia="Times New Roman" w:hAnsi="Arial" w:cs="Arial"/>
          <w:sz w:val="20"/>
          <w:szCs w:val="20"/>
          <w:lang w:eastAsia="pl-PL"/>
        </w:rPr>
        <w:t>Umowę sporządzono w 3 jednobrzmiących egzemplarzach, 1 egz. dla każdej Wykonawcy               i 2 egz. dla Zamawiającego.</w:t>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p>
    <w:p w:rsidR="003111DD" w:rsidRPr="0016008B" w:rsidRDefault="003111DD" w:rsidP="00817C45">
      <w:pPr>
        <w:spacing w:after="0" w:line="240" w:lineRule="auto"/>
        <w:jc w:val="both"/>
        <w:rPr>
          <w:rFonts w:ascii="Arial" w:eastAsia="Times New Roman" w:hAnsi="Arial" w:cs="Arial"/>
          <w:b/>
          <w:bCs/>
          <w:sz w:val="20"/>
          <w:szCs w:val="20"/>
          <w:lang w:eastAsia="pl-PL"/>
        </w:rPr>
      </w:pPr>
    </w:p>
    <w:p w:rsidR="003111DD" w:rsidRPr="0016008B" w:rsidRDefault="003111DD" w:rsidP="00817C45">
      <w:pPr>
        <w:spacing w:after="0" w:line="240" w:lineRule="auto"/>
        <w:jc w:val="both"/>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xml:space="preserve">Zamawiający </w:t>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t>Wykonawca</w:t>
      </w:r>
    </w:p>
    <w:p w:rsidR="00204344" w:rsidRPr="0016008B" w:rsidRDefault="00204344" w:rsidP="00817C45">
      <w:pPr>
        <w:spacing w:after="0" w:line="240" w:lineRule="auto"/>
        <w:rPr>
          <w:sz w:val="20"/>
          <w:szCs w:val="20"/>
        </w:rPr>
      </w:pPr>
    </w:p>
    <w:p w:rsidR="00817C45" w:rsidRPr="0016008B" w:rsidRDefault="00817C45">
      <w:pPr>
        <w:spacing w:after="0" w:line="240" w:lineRule="auto"/>
        <w:rPr>
          <w:sz w:val="20"/>
          <w:szCs w:val="20"/>
        </w:rPr>
      </w:pPr>
    </w:p>
    <w:sectPr w:rsidR="00817C45" w:rsidRPr="0016008B" w:rsidSect="00002BF4">
      <w:headerReference w:type="even" r:id="rId8"/>
      <w:headerReference w:type="default" r:id="rId9"/>
      <w:footerReference w:type="even" r:id="rId10"/>
      <w:footerReference w:type="default" r:id="rId11"/>
      <w:headerReference w:type="first" r:id="rId12"/>
      <w:footerReference w:type="first" r:id="rId13"/>
      <w:pgSz w:w="11906" w:h="16838"/>
      <w:pgMar w:top="1134"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DEA" w:rsidRDefault="008B2DEA" w:rsidP="003111DD">
      <w:pPr>
        <w:spacing w:after="0" w:line="240" w:lineRule="auto"/>
      </w:pPr>
      <w:r>
        <w:separator/>
      </w:r>
    </w:p>
  </w:endnote>
  <w:endnote w:type="continuationSeparator" w:id="0">
    <w:p w:rsidR="008B2DEA" w:rsidRDefault="008B2DEA" w:rsidP="00311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DejaVuSans-Bold">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136" w:rsidRDefault="002F413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F4" w:rsidRDefault="00C97BDD">
    <w:pPr>
      <w:pStyle w:val="Stopka"/>
      <w:jc w:val="center"/>
    </w:pPr>
    <w:r>
      <w:fldChar w:fldCharType="begin"/>
    </w:r>
    <w:r w:rsidR="00002BF4">
      <w:instrText>PAGE   \* MERGEFORMAT</w:instrText>
    </w:r>
    <w:r>
      <w:fldChar w:fldCharType="separate"/>
    </w:r>
    <w:r w:rsidR="0092231A">
      <w:rPr>
        <w:noProof/>
      </w:rPr>
      <w:t>10</w:t>
    </w:r>
    <w:r>
      <w:fldChar w:fldCharType="end"/>
    </w:r>
  </w:p>
  <w:p w:rsidR="00002BF4" w:rsidRDefault="00002BF4">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136" w:rsidRDefault="002F41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DEA" w:rsidRDefault="008B2DEA" w:rsidP="003111DD">
      <w:pPr>
        <w:spacing w:after="0" w:line="240" w:lineRule="auto"/>
      </w:pPr>
      <w:r>
        <w:separator/>
      </w:r>
    </w:p>
  </w:footnote>
  <w:footnote w:type="continuationSeparator" w:id="0">
    <w:p w:rsidR="008B2DEA" w:rsidRDefault="008B2DEA" w:rsidP="003111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136" w:rsidRDefault="002F413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136" w:rsidRDefault="002F4136" w:rsidP="003111DD">
    <w:pPr>
      <w:spacing w:after="0"/>
      <w:jc w:val="center"/>
      <w:rPr>
        <w:rFonts w:ascii="Arial" w:hAnsi="Arial" w:cs="Arial"/>
        <w:i/>
        <w:sz w:val="18"/>
        <w:szCs w:val="18"/>
      </w:rPr>
    </w:pPr>
    <w:bookmarkStart w:id="3" w:name="_Hlk40176496"/>
    <w:r>
      <w:rPr>
        <w:rFonts w:ascii="Arial" w:hAnsi="Arial" w:cs="Arial"/>
        <w:b/>
        <w:i/>
        <w:noProof/>
        <w:w w:val="105"/>
        <w:sz w:val="18"/>
        <w:szCs w:val="18"/>
        <w:lang w:eastAsia="pl-PL"/>
      </w:rPr>
      <w:drawing>
        <wp:inline distT="0" distB="0" distL="0" distR="0">
          <wp:extent cx="5759450" cy="610193"/>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5759450" cy="610193"/>
                  </a:xfrm>
                  <a:prstGeom prst="rect">
                    <a:avLst/>
                  </a:prstGeom>
                  <a:noFill/>
                  <a:ln w="9525">
                    <a:noFill/>
                    <a:miter lim="800000"/>
                    <a:headEnd/>
                    <a:tailEnd/>
                  </a:ln>
                </pic:spPr>
              </pic:pic>
            </a:graphicData>
          </a:graphic>
        </wp:inline>
      </w:drawing>
    </w:r>
  </w:p>
  <w:p w:rsidR="00002BF4" w:rsidRPr="008D2193" w:rsidRDefault="00002BF4" w:rsidP="003111DD">
    <w:pPr>
      <w:spacing w:after="0"/>
      <w:jc w:val="center"/>
      <w:rPr>
        <w:rFonts w:ascii="Arial" w:hAnsi="Arial" w:cs="Arial"/>
        <w:i/>
        <w:sz w:val="18"/>
        <w:szCs w:val="18"/>
      </w:rPr>
    </w:pPr>
    <w:r w:rsidRPr="008D2193">
      <w:rPr>
        <w:rFonts w:ascii="Arial" w:hAnsi="Arial" w:cs="Arial"/>
        <w:i/>
        <w:sz w:val="18"/>
        <w:szCs w:val="18"/>
      </w:rPr>
      <w:t>Pełnienie nadzoru inwestorskiego nad realizacją zadania pn.:</w:t>
    </w:r>
  </w:p>
  <w:p w:rsidR="00E70A72" w:rsidRPr="0053388B" w:rsidRDefault="00E70A72" w:rsidP="00E70A72">
    <w:pPr>
      <w:widowControl w:val="0"/>
      <w:ind w:left="708" w:firstLine="708"/>
      <w:rPr>
        <w:i/>
      </w:rPr>
    </w:pPr>
    <w:r>
      <w:rPr>
        <w:i/>
      </w:rPr>
      <w:t xml:space="preserve">„Termomodernizacja budynku A </w:t>
    </w:r>
    <w:proofErr w:type="spellStart"/>
    <w:r>
      <w:rPr>
        <w:i/>
      </w:rPr>
      <w:t>CKPiU</w:t>
    </w:r>
    <w:proofErr w:type="spellEnd"/>
    <w:r>
      <w:rPr>
        <w:i/>
      </w:rPr>
      <w:t xml:space="preserve"> przy ul. 3 Maja 95</w:t>
    </w:r>
    <w:r w:rsidRPr="0053388B">
      <w:rPr>
        <w:i/>
      </w:rPr>
      <w:t xml:space="preserve"> w Zabrzu</w:t>
    </w:r>
    <w:r>
      <w:rPr>
        <w:i/>
      </w:rPr>
      <w:t>”</w:t>
    </w:r>
  </w:p>
  <w:p w:rsidR="008D2193" w:rsidRPr="008D2193" w:rsidRDefault="008D2193" w:rsidP="008D2193">
    <w:pPr>
      <w:spacing w:after="0" w:line="240" w:lineRule="auto"/>
      <w:ind w:right="-284" w:hanging="284"/>
      <w:jc w:val="center"/>
      <w:rPr>
        <w:rFonts w:ascii="Times New Roman" w:hAnsi="Times New Roman" w:cs="Times New Roman"/>
        <w:b/>
        <w:i/>
      </w:rPr>
    </w:pPr>
  </w:p>
  <w:p w:rsidR="00002BF4" w:rsidRPr="008D2193" w:rsidRDefault="00002BF4" w:rsidP="008D2193">
    <w:pPr>
      <w:spacing w:after="0"/>
      <w:jc w:val="center"/>
      <w:rPr>
        <w:rFonts w:ascii="Arial" w:hAnsi="Arial" w:cs="Arial"/>
        <w:i/>
        <w:sz w:val="18"/>
        <w:szCs w:val="18"/>
      </w:rPr>
    </w:pPr>
  </w:p>
  <w:bookmarkEnd w:id="3"/>
  <w:p w:rsidR="00002BF4" w:rsidRPr="00CB7EFB" w:rsidRDefault="00002BF4">
    <w:pPr>
      <w:pStyle w:val="Nagwek"/>
      <w:rPr>
        <w:rFonts w:ascii="Arial" w:hAnsi="Arial" w:cs="Arial"/>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136" w:rsidRDefault="002F413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4A96"/>
    <w:multiLevelType w:val="hybridMultilevel"/>
    <w:tmpl w:val="482876E6"/>
    <w:lvl w:ilvl="0" w:tplc="17F2FB78">
      <w:start w:val="1"/>
      <w:numFmt w:val="bullet"/>
      <w:lvlText w:val=""/>
      <w:lvlJc w:val="left"/>
      <w:pPr>
        <w:ind w:left="1353"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6952ACC"/>
    <w:multiLevelType w:val="hybridMultilevel"/>
    <w:tmpl w:val="384C2320"/>
    <w:lvl w:ilvl="0" w:tplc="17F2FB7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0E3069"/>
    <w:multiLevelType w:val="hybridMultilevel"/>
    <w:tmpl w:val="ABDA7822"/>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nsid w:val="0F236496"/>
    <w:multiLevelType w:val="hybridMultilevel"/>
    <w:tmpl w:val="4D1697C6"/>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211"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nsid w:val="16393F9F"/>
    <w:multiLevelType w:val="hybridMultilevel"/>
    <w:tmpl w:val="706436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2537C5"/>
    <w:multiLevelType w:val="hybridMultilevel"/>
    <w:tmpl w:val="E6BE91FA"/>
    <w:lvl w:ilvl="0" w:tplc="0415000B">
      <w:start w:val="1"/>
      <w:numFmt w:val="bullet"/>
      <w:lvlText w:val=""/>
      <w:lvlJc w:val="left"/>
      <w:pPr>
        <w:ind w:left="644"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3024BAB"/>
    <w:multiLevelType w:val="hybridMultilevel"/>
    <w:tmpl w:val="5BFC6058"/>
    <w:lvl w:ilvl="0" w:tplc="04150011">
      <w:start w:val="1"/>
      <w:numFmt w:val="decimal"/>
      <w:lvlText w:val="%1)"/>
      <w:lvlJc w:val="left"/>
      <w:pPr>
        <w:ind w:left="199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597D75"/>
    <w:multiLevelType w:val="hybridMultilevel"/>
    <w:tmpl w:val="86362FBC"/>
    <w:lvl w:ilvl="0" w:tplc="0415000F">
      <w:start w:val="1"/>
      <w:numFmt w:val="decimal"/>
      <w:lvlText w:val="%1."/>
      <w:lvlJc w:val="left"/>
      <w:pPr>
        <w:tabs>
          <w:tab w:val="num" w:pos="720"/>
        </w:tabs>
        <w:ind w:left="720" w:hanging="360"/>
      </w:pPr>
      <w:rPr>
        <w:rFonts w:cs="Times New Roman"/>
      </w:rPr>
    </w:lvl>
    <w:lvl w:ilvl="1" w:tplc="9106248A">
      <w:start w:val="1"/>
      <w:numFmt w:val="lowerLetter"/>
      <w:lvlText w:val="%2."/>
      <w:lvlJc w:val="left"/>
      <w:pPr>
        <w:tabs>
          <w:tab w:val="num" w:pos="644"/>
        </w:tabs>
        <w:ind w:left="644" w:hanging="360"/>
      </w:pPr>
      <w:rPr>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nsid w:val="2E274FB8"/>
    <w:multiLevelType w:val="hybridMultilevel"/>
    <w:tmpl w:val="0AB882E8"/>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EC96316"/>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440E7E7A"/>
    <w:multiLevelType w:val="hybridMultilevel"/>
    <w:tmpl w:val="E762216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485B7D05"/>
    <w:multiLevelType w:val="hybridMultilevel"/>
    <w:tmpl w:val="E7ECDDB0"/>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4BAE2470"/>
    <w:multiLevelType w:val="hybridMultilevel"/>
    <w:tmpl w:val="144625A8"/>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BCF079F"/>
    <w:multiLevelType w:val="hybridMultilevel"/>
    <w:tmpl w:val="DE027C92"/>
    <w:lvl w:ilvl="0" w:tplc="36F0F248">
      <w:start w:val="2"/>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579C335D"/>
    <w:multiLevelType w:val="hybridMultilevel"/>
    <w:tmpl w:val="C754757C"/>
    <w:lvl w:ilvl="0" w:tplc="04150019">
      <w:start w:val="1"/>
      <w:numFmt w:val="lowerLetter"/>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D57AC9"/>
    <w:multiLevelType w:val="hybridMultilevel"/>
    <w:tmpl w:val="AD7015B8"/>
    <w:lvl w:ilvl="0" w:tplc="F0C086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4C2CE1"/>
    <w:multiLevelType w:val="hybridMultilevel"/>
    <w:tmpl w:val="794CE0D6"/>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nsid w:val="61705DA5"/>
    <w:multiLevelType w:val="hybridMultilevel"/>
    <w:tmpl w:val="E90052AA"/>
    <w:lvl w:ilvl="0" w:tplc="9AE4A26E">
      <w:start w:val="1"/>
      <w:numFmt w:val="decimal"/>
      <w:lvlText w:val="%1."/>
      <w:lvlJc w:val="left"/>
      <w:pPr>
        <w:ind w:left="360" w:hanging="360"/>
      </w:pPr>
      <w:rPr>
        <w:b w:val="0"/>
        <w:strike w:val="0"/>
      </w:rPr>
    </w:lvl>
    <w:lvl w:ilvl="1" w:tplc="04150019">
      <w:start w:val="1"/>
      <w:numFmt w:val="lowerLetter"/>
      <w:lvlText w:val="%2."/>
      <w:lvlJc w:val="left"/>
      <w:pPr>
        <w:ind w:left="644"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9">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75E93654"/>
    <w:multiLevelType w:val="hybridMultilevel"/>
    <w:tmpl w:val="5768AE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79EC1AAC"/>
    <w:multiLevelType w:val="hybridMultilevel"/>
    <w:tmpl w:val="FB826C00"/>
    <w:lvl w:ilvl="0" w:tplc="AC7A308E">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5">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3"/>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0"/>
  </w:num>
  <w:num w:numId="5">
    <w:abstractNumId w:val="6"/>
  </w:num>
  <w:num w:numId="6">
    <w:abstractNumId w:val="5"/>
  </w:num>
  <w:num w:numId="7">
    <w:abstractNumId w:val="31"/>
  </w:num>
  <w:num w:numId="8">
    <w:abstractNumId w:val="24"/>
  </w:num>
  <w:num w:numId="9">
    <w:abstractNumId w:val="11"/>
  </w:num>
  <w:num w:numId="10">
    <w:abstractNumId w:val="17"/>
  </w:num>
  <w:num w:numId="1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9"/>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6"/>
  </w:num>
  <w:num w:numId="18">
    <w:abstractNumId w:val="12"/>
  </w:num>
  <w:num w:numId="19">
    <w:abstractNumId w:val="35"/>
  </w:num>
  <w:num w:numId="20">
    <w:abstractNumId w:val="9"/>
  </w:num>
  <w:num w:numId="21">
    <w:abstractNumId w:val="7"/>
  </w:num>
  <w:num w:numId="22">
    <w:abstractNumId w:val="14"/>
  </w:num>
  <w:num w:numId="23">
    <w:abstractNumId w:val="25"/>
  </w:num>
  <w:num w:numId="24">
    <w:abstractNumId w:val="22"/>
  </w:num>
  <w:num w:numId="25">
    <w:abstractNumId w:val="13"/>
  </w:num>
  <w:num w:numId="26">
    <w:abstractNumId w:val="21"/>
  </w:num>
  <w:num w:numId="27">
    <w:abstractNumId w:val="1"/>
  </w:num>
  <w:num w:numId="28">
    <w:abstractNumId w:val="0"/>
  </w:num>
  <w:num w:numId="29">
    <w:abstractNumId w:val="16"/>
  </w:num>
  <w:num w:numId="30">
    <w:abstractNumId w:val="20"/>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0"/>
  </w:num>
  <w:num w:numId="35">
    <w:abstractNumId w:val="4"/>
  </w:num>
  <w:num w:numId="36">
    <w:abstractNumId w:val="18"/>
  </w:num>
  <w:num w:numId="37">
    <w:abstractNumId w:val="3"/>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hyphenationZone w:val="425"/>
  <w:characterSpacingControl w:val="doNotCompress"/>
  <w:hdrShapeDefaults>
    <o:shapedefaults v:ext="edit" spidmax="26626"/>
  </w:hdrShapeDefaults>
  <w:footnotePr>
    <w:footnote w:id="-1"/>
    <w:footnote w:id="0"/>
  </w:footnotePr>
  <w:endnotePr>
    <w:endnote w:id="-1"/>
    <w:endnote w:id="0"/>
  </w:endnotePr>
  <w:compat/>
  <w:rsids>
    <w:rsidRoot w:val="003111DD"/>
    <w:rsid w:val="00002BF4"/>
    <w:rsid w:val="00047258"/>
    <w:rsid w:val="000640D8"/>
    <w:rsid w:val="00097B6C"/>
    <w:rsid w:val="000F1055"/>
    <w:rsid w:val="001017E6"/>
    <w:rsid w:val="00105393"/>
    <w:rsid w:val="00112FB1"/>
    <w:rsid w:val="001523B9"/>
    <w:rsid w:val="0016008B"/>
    <w:rsid w:val="00167DED"/>
    <w:rsid w:val="001F1A51"/>
    <w:rsid w:val="00204344"/>
    <w:rsid w:val="00232D02"/>
    <w:rsid w:val="002501CA"/>
    <w:rsid w:val="00270BAA"/>
    <w:rsid w:val="002921E8"/>
    <w:rsid w:val="002F4136"/>
    <w:rsid w:val="003111DD"/>
    <w:rsid w:val="00326769"/>
    <w:rsid w:val="00395A03"/>
    <w:rsid w:val="003C05A3"/>
    <w:rsid w:val="00436678"/>
    <w:rsid w:val="004B27ED"/>
    <w:rsid w:val="004B790F"/>
    <w:rsid w:val="004C6CCB"/>
    <w:rsid w:val="004E0A29"/>
    <w:rsid w:val="004E4B25"/>
    <w:rsid w:val="00552C2A"/>
    <w:rsid w:val="005A0094"/>
    <w:rsid w:val="005A1F46"/>
    <w:rsid w:val="005E7640"/>
    <w:rsid w:val="00656C82"/>
    <w:rsid w:val="006629D8"/>
    <w:rsid w:val="00677F74"/>
    <w:rsid w:val="00683B10"/>
    <w:rsid w:val="006B3B36"/>
    <w:rsid w:val="006E760C"/>
    <w:rsid w:val="006F5A77"/>
    <w:rsid w:val="00727F8A"/>
    <w:rsid w:val="007C7276"/>
    <w:rsid w:val="00817C45"/>
    <w:rsid w:val="00855680"/>
    <w:rsid w:val="0088383C"/>
    <w:rsid w:val="008B2DEA"/>
    <w:rsid w:val="008D2193"/>
    <w:rsid w:val="0092231A"/>
    <w:rsid w:val="00935029"/>
    <w:rsid w:val="009B049C"/>
    <w:rsid w:val="009E22A6"/>
    <w:rsid w:val="00A848A1"/>
    <w:rsid w:val="00AB52EF"/>
    <w:rsid w:val="00AC313B"/>
    <w:rsid w:val="00B8527C"/>
    <w:rsid w:val="00B92925"/>
    <w:rsid w:val="00BB57FA"/>
    <w:rsid w:val="00BC26BD"/>
    <w:rsid w:val="00C131FC"/>
    <w:rsid w:val="00C700D0"/>
    <w:rsid w:val="00C97BDD"/>
    <w:rsid w:val="00CC3C5B"/>
    <w:rsid w:val="00D45557"/>
    <w:rsid w:val="00D91DEB"/>
    <w:rsid w:val="00DE686E"/>
    <w:rsid w:val="00DF71EC"/>
    <w:rsid w:val="00E21BA9"/>
    <w:rsid w:val="00E24804"/>
    <w:rsid w:val="00E36396"/>
    <w:rsid w:val="00E70A72"/>
    <w:rsid w:val="00E81BEF"/>
    <w:rsid w:val="00ED2434"/>
    <w:rsid w:val="00EF6A04"/>
    <w:rsid w:val="00F02295"/>
    <w:rsid w:val="00F53DA3"/>
    <w:rsid w:val="00F560DD"/>
    <w:rsid w:val="00F84B45"/>
    <w:rsid w:val="00F877CD"/>
    <w:rsid w:val="00FC3AF7"/>
    <w:rsid w:val="00FD714E"/>
    <w:rsid w:val="00FF1B4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paragraph" w:customStyle="1" w:styleId="tyt">
    <w:name w:val="tyt"/>
    <w:basedOn w:val="Normalny"/>
    <w:rsid w:val="004B27E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SSTtre">
    <w:name w:val="SST_treść"/>
    <w:basedOn w:val="Normalny"/>
    <w:rsid w:val="004B27ED"/>
    <w:pPr>
      <w:widowControl w:val="0"/>
      <w:pBdr>
        <w:top w:val="none" w:sz="0" w:space="0" w:color="000000"/>
        <w:left w:val="none" w:sz="0" w:space="0" w:color="000000"/>
        <w:bottom w:val="none" w:sz="0" w:space="0" w:color="000000"/>
        <w:right w:val="none" w:sz="0" w:space="0" w:color="000000"/>
      </w:pBdr>
      <w:spacing w:after="0" w:line="252" w:lineRule="auto"/>
      <w:outlineLvl w:val="2"/>
    </w:pPr>
    <w:rPr>
      <w:rFonts w:ascii="Calibri Light" w:eastAsia="Microsoft YaHei" w:hAnsi="Calibri Light" w:cs="Calibri Light"/>
      <w:bCs/>
      <w:kern w:val="1"/>
      <w:szCs w:val="28"/>
      <w:lang w:eastAsia="zh-CN" w:bidi="hi-IN"/>
    </w:rPr>
  </w:style>
  <w:style w:type="character" w:styleId="Odwoaniedokomentarza">
    <w:name w:val="annotation reference"/>
    <w:basedOn w:val="Domylnaczcionkaakapitu"/>
    <w:uiPriority w:val="99"/>
    <w:semiHidden/>
    <w:unhideWhenUsed/>
    <w:rsid w:val="00270BAA"/>
    <w:rPr>
      <w:sz w:val="16"/>
      <w:szCs w:val="16"/>
    </w:rPr>
  </w:style>
  <w:style w:type="paragraph" w:styleId="Tekstkomentarza">
    <w:name w:val="annotation text"/>
    <w:basedOn w:val="Normalny"/>
    <w:link w:val="TekstkomentarzaZnak"/>
    <w:uiPriority w:val="99"/>
    <w:semiHidden/>
    <w:unhideWhenUsed/>
    <w:rsid w:val="00270B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0BAA"/>
    <w:rPr>
      <w:sz w:val="20"/>
      <w:szCs w:val="20"/>
    </w:rPr>
  </w:style>
  <w:style w:type="paragraph" w:styleId="Tematkomentarza">
    <w:name w:val="annotation subject"/>
    <w:basedOn w:val="Tekstkomentarza"/>
    <w:next w:val="Tekstkomentarza"/>
    <w:link w:val="TematkomentarzaZnak"/>
    <w:uiPriority w:val="99"/>
    <w:semiHidden/>
    <w:unhideWhenUsed/>
    <w:rsid w:val="00270BAA"/>
    <w:rPr>
      <w:b/>
      <w:bCs/>
    </w:rPr>
  </w:style>
  <w:style w:type="character" w:customStyle="1" w:styleId="TematkomentarzaZnak">
    <w:name w:val="Temat komentarza Znak"/>
    <w:basedOn w:val="TekstkomentarzaZnak"/>
    <w:link w:val="Tematkomentarza"/>
    <w:uiPriority w:val="99"/>
    <w:semiHidden/>
    <w:rsid w:val="00270BA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paragraph" w:customStyle="1" w:styleId="tyt">
    <w:name w:val="tyt"/>
    <w:basedOn w:val="Normalny"/>
    <w:rsid w:val="004B27E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SSTtre">
    <w:name w:val="SST_treść"/>
    <w:basedOn w:val="Normalny"/>
    <w:rsid w:val="004B27ED"/>
    <w:pPr>
      <w:widowControl w:val="0"/>
      <w:pBdr>
        <w:top w:val="none" w:sz="0" w:space="0" w:color="000000"/>
        <w:left w:val="none" w:sz="0" w:space="0" w:color="000000"/>
        <w:bottom w:val="none" w:sz="0" w:space="0" w:color="000000"/>
        <w:right w:val="none" w:sz="0" w:space="0" w:color="000000"/>
      </w:pBdr>
      <w:spacing w:after="0" w:line="252" w:lineRule="auto"/>
      <w:outlineLvl w:val="2"/>
    </w:pPr>
    <w:rPr>
      <w:rFonts w:ascii="Calibri Light" w:eastAsia="Microsoft YaHei" w:hAnsi="Calibri Light" w:cs="Calibri Light"/>
      <w:bCs/>
      <w:kern w:val="1"/>
      <w:szCs w:val="28"/>
      <w:lang w:eastAsia="zh-CN" w:bidi="hi-IN"/>
    </w:rPr>
  </w:style>
</w:styles>
</file>

<file path=word/webSettings.xml><?xml version="1.0" encoding="utf-8"?>
<w:webSettings xmlns:r="http://schemas.openxmlformats.org/officeDocument/2006/relationships" xmlns:w="http://schemas.openxmlformats.org/wordprocessingml/2006/main">
  <w:divs>
    <w:div w:id="1002202360">
      <w:bodyDiv w:val="1"/>
      <w:marLeft w:val="0"/>
      <w:marRight w:val="0"/>
      <w:marTop w:val="0"/>
      <w:marBottom w:val="0"/>
      <w:divBdr>
        <w:top w:val="none" w:sz="0" w:space="0" w:color="auto"/>
        <w:left w:val="none" w:sz="0" w:space="0" w:color="auto"/>
        <w:bottom w:val="none" w:sz="0" w:space="0" w:color="auto"/>
        <w:right w:val="none" w:sz="0" w:space="0" w:color="auto"/>
      </w:divBdr>
    </w:div>
    <w:div w:id="19519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1FCAC-36EF-45F0-B4BA-C38E129E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5315</Words>
  <Characters>31891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Judyta Tańczyk</dc:creator>
  <cp:lastModifiedBy>mgajek</cp:lastModifiedBy>
  <cp:revision>6</cp:revision>
  <cp:lastPrinted>2020-05-22T07:58:00Z</cp:lastPrinted>
  <dcterms:created xsi:type="dcterms:W3CDTF">2020-09-01T12:11:00Z</dcterms:created>
  <dcterms:modified xsi:type="dcterms:W3CDTF">2020-09-02T07:07:00Z</dcterms:modified>
</cp:coreProperties>
</file>