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CFBF9" w14:textId="77777777" w:rsidR="00B619BA" w:rsidRDefault="0017569A">
      <w:pPr>
        <w:spacing w:before="240" w:after="480" w:line="360" w:lineRule="auto"/>
        <w:jc w:val="center"/>
        <w:rPr>
          <w:u w:color="000000"/>
        </w:rPr>
      </w:pPr>
      <w:r>
        <w:rPr>
          <w:b/>
        </w:rPr>
        <w:t>SPECYFIKACJA WARUNKÓW ZAMÓWIENIA (SWZ)</w:t>
      </w:r>
    </w:p>
    <w:p w14:paraId="332B5CBE" w14:textId="0986433E" w:rsidR="00B619BA" w:rsidRDefault="0017569A">
      <w:pPr>
        <w:spacing w:before="240" w:after="120" w:line="360" w:lineRule="auto"/>
        <w:ind w:left="283" w:hanging="283"/>
        <w:rPr>
          <w:b/>
          <w:u w:color="000000"/>
        </w:rPr>
      </w:pPr>
      <w:r>
        <w:rPr>
          <w:b/>
        </w:rPr>
        <w:t>BZP.</w:t>
      </w:r>
      <w:r>
        <w:rPr>
          <w:b/>
          <w:u w:color="000000"/>
        </w:rPr>
        <w:t>271</w:t>
      </w:r>
      <w:r w:rsidR="00AE2C9A">
        <w:rPr>
          <w:b/>
          <w:u w:color="000000"/>
        </w:rPr>
        <w:t>.68.2021.EK</w:t>
      </w:r>
    </w:p>
    <w:p w14:paraId="2191C456" w14:textId="77777777" w:rsidR="00B619BA" w:rsidRDefault="0017569A">
      <w:pPr>
        <w:spacing w:after="120" w:line="360" w:lineRule="auto"/>
        <w:ind w:left="567" w:firstLine="227"/>
        <w:rPr>
          <w:u w:color="000000"/>
        </w:rPr>
      </w:pPr>
      <w:r>
        <w:rPr>
          <w:u w:color="000000"/>
        </w:rPr>
        <w:t>znak sprawy</w:t>
      </w:r>
    </w:p>
    <w:p w14:paraId="7025CC83" w14:textId="77777777" w:rsidR="00B619BA" w:rsidRDefault="0017569A">
      <w:pPr>
        <w:spacing w:before="240" w:after="120" w:line="360" w:lineRule="auto"/>
        <w:ind w:left="567" w:firstLine="227"/>
        <w:rPr>
          <w:b/>
          <w:u w:color="000000"/>
        </w:rPr>
      </w:pPr>
      <w:r>
        <w:rPr>
          <w:b/>
          <w:u w:color="000000"/>
        </w:rPr>
        <w:t>Zamawiający:</w:t>
      </w:r>
    </w:p>
    <w:p w14:paraId="7523C369" w14:textId="77777777" w:rsidR="00B619BA" w:rsidRDefault="0017569A">
      <w:pPr>
        <w:spacing w:before="240" w:after="120" w:line="360" w:lineRule="auto"/>
        <w:jc w:val="center"/>
        <w:rPr>
          <w:b/>
          <w:color w:val="000000"/>
          <w:u w:color="000000"/>
        </w:rPr>
      </w:pPr>
      <w:r>
        <w:rPr>
          <w:b/>
          <w:color w:val="000000"/>
          <w:u w:color="000000"/>
        </w:rPr>
        <w:t>MIASTO ZABRZE – PREZYDENT MIASTA</w:t>
      </w:r>
    </w:p>
    <w:p w14:paraId="780C7CDE" w14:textId="77777777" w:rsidR="00B619BA" w:rsidRDefault="0017569A">
      <w:pPr>
        <w:spacing w:before="240" w:after="120" w:line="360" w:lineRule="auto"/>
        <w:jc w:val="center"/>
        <w:rPr>
          <w:b/>
          <w:color w:val="000000"/>
          <w:u w:color="000000"/>
        </w:rPr>
      </w:pPr>
      <w:r>
        <w:rPr>
          <w:b/>
          <w:color w:val="000000"/>
          <w:u w:color="000000"/>
        </w:rPr>
        <w:t>Urząd Miejski w Zabrzu, ul. Powstańców Śl. 5-7, 41-800 Zabrze</w:t>
      </w:r>
    </w:p>
    <w:p w14:paraId="121F35E1" w14:textId="77777777" w:rsidR="00B619BA" w:rsidRDefault="00B619BA">
      <w:pPr>
        <w:spacing w:before="240" w:after="120" w:line="360" w:lineRule="auto"/>
        <w:jc w:val="center"/>
        <w:rPr>
          <w:b/>
          <w:color w:val="000000"/>
          <w:u w:color="000000"/>
        </w:rPr>
      </w:pPr>
    </w:p>
    <w:p w14:paraId="5262BB80" w14:textId="77777777" w:rsidR="00B619BA" w:rsidRDefault="0017569A">
      <w:pPr>
        <w:spacing w:before="240" w:after="120" w:line="360" w:lineRule="auto"/>
        <w:ind w:left="567" w:firstLine="227"/>
        <w:rPr>
          <w:color w:val="000000"/>
          <w:u w:color="000000"/>
        </w:rPr>
      </w:pPr>
      <w:r>
        <w:rPr>
          <w:b/>
          <w:color w:val="000000"/>
          <w:u w:color="000000"/>
        </w:rPr>
        <w:t>Wydział realizujący zamówienie:</w:t>
      </w:r>
    </w:p>
    <w:p w14:paraId="30BFF145" w14:textId="77777777" w:rsidR="00B619BA" w:rsidRDefault="0017569A">
      <w:pPr>
        <w:spacing w:before="240" w:after="120" w:line="360" w:lineRule="auto"/>
        <w:ind w:left="567" w:firstLine="227"/>
        <w:jc w:val="center"/>
        <w:rPr>
          <w:color w:val="000000"/>
          <w:u w:color="000000"/>
        </w:rPr>
      </w:pPr>
      <w:r>
        <w:rPr>
          <w:color w:val="000000"/>
          <w:u w:color="000000"/>
        </w:rPr>
        <w:t>Wydział Informatyki i Rozwoju Społeczeństwa Informacyjnego</w:t>
      </w:r>
    </w:p>
    <w:p w14:paraId="4E97C0C1" w14:textId="77777777" w:rsidR="00B619BA" w:rsidRDefault="0017569A">
      <w:pPr>
        <w:spacing w:before="240" w:after="120" w:line="360" w:lineRule="auto"/>
        <w:ind w:left="567" w:firstLine="227"/>
        <w:rPr>
          <w:b/>
          <w:color w:val="000000"/>
          <w:u w:color="000000"/>
        </w:rPr>
      </w:pPr>
      <w:r>
        <w:rPr>
          <w:b/>
          <w:color w:val="000000"/>
          <w:u w:color="000000"/>
        </w:rPr>
        <w:t>Postępowanie w trybie:</w:t>
      </w:r>
    </w:p>
    <w:p w14:paraId="2ECA7A0A" w14:textId="77777777" w:rsidR="00B619BA" w:rsidRDefault="00B619BA">
      <w:pPr>
        <w:spacing w:line="360" w:lineRule="auto"/>
        <w:ind w:left="567" w:firstLine="227"/>
        <w:rPr>
          <w:color w:val="000000"/>
          <w:u w:color="000000"/>
        </w:rPr>
      </w:pPr>
    </w:p>
    <w:p w14:paraId="28B8A7E1" w14:textId="77777777" w:rsidR="00B619BA" w:rsidRDefault="0017569A">
      <w:pPr>
        <w:spacing w:after="120"/>
        <w:jc w:val="center"/>
        <w:rPr>
          <w:b/>
          <w:u w:color="000000"/>
        </w:rPr>
      </w:pPr>
      <w:r>
        <w:rPr>
          <w:b/>
          <w:u w:color="000000"/>
        </w:rPr>
        <w:t>tryb podstawowy z możliwością negocjacji</w:t>
      </w:r>
    </w:p>
    <w:p w14:paraId="4F0D18D6" w14:textId="77777777" w:rsidR="00B619BA" w:rsidRDefault="00B619BA">
      <w:pPr>
        <w:spacing w:after="120" w:line="360" w:lineRule="auto"/>
        <w:jc w:val="center"/>
        <w:rPr>
          <w:b/>
          <w:color w:val="000000"/>
          <w:u w:color="000000"/>
        </w:rPr>
      </w:pPr>
    </w:p>
    <w:p w14:paraId="447EA920" w14:textId="77777777" w:rsidR="00B619BA" w:rsidRDefault="0017569A">
      <w:pPr>
        <w:spacing w:before="240" w:after="120" w:line="360" w:lineRule="auto"/>
        <w:ind w:left="567" w:firstLine="227"/>
        <w:rPr>
          <w:color w:val="000000"/>
          <w:u w:color="000000"/>
        </w:rPr>
      </w:pPr>
      <w:r>
        <w:rPr>
          <w:b/>
          <w:color w:val="000000"/>
          <w:u w:color="000000"/>
        </w:rPr>
        <w:t>Nazwa zamówienia:</w:t>
      </w:r>
    </w:p>
    <w:p w14:paraId="4A2B133B" w14:textId="1DA4FCB8" w:rsidR="00B619BA" w:rsidRDefault="0017569A">
      <w:pPr>
        <w:spacing w:before="240" w:after="120" w:line="360" w:lineRule="auto"/>
        <w:ind w:left="283" w:firstLine="227"/>
        <w:jc w:val="center"/>
        <w:rPr>
          <w:color w:val="000000"/>
          <w:u w:color="000000"/>
        </w:rPr>
      </w:pPr>
      <w:r>
        <w:rPr>
          <w:color w:val="000000"/>
          <w:u w:color="000000"/>
        </w:rPr>
        <w:t>„Długoterminowy wynajem klastra wirtualizacyjnego serwerów (wraz z</w:t>
      </w:r>
      <w:r w:rsidR="00EA70AE">
        <w:rPr>
          <w:color w:val="000000"/>
          <w:u w:color="000000"/>
        </w:rPr>
        <w:t> </w:t>
      </w:r>
      <w:r>
        <w:rPr>
          <w:color w:val="000000"/>
          <w:u w:color="000000"/>
        </w:rPr>
        <w:t>dostawą i</w:t>
      </w:r>
      <w:r w:rsidR="00EA70AE">
        <w:rPr>
          <w:color w:val="000000"/>
          <w:u w:color="000000"/>
        </w:rPr>
        <w:t> </w:t>
      </w:r>
      <w:r>
        <w:rPr>
          <w:color w:val="000000"/>
          <w:u w:color="000000"/>
        </w:rPr>
        <w:t>rozładunkiem) dla Urzędu Miejskiego w</w:t>
      </w:r>
      <w:r w:rsidR="00EA70AE">
        <w:rPr>
          <w:color w:val="000000"/>
          <w:u w:color="000000"/>
        </w:rPr>
        <w:t> </w:t>
      </w:r>
      <w:r>
        <w:rPr>
          <w:color w:val="000000"/>
          <w:u w:color="000000"/>
        </w:rPr>
        <w:t>Zabrzu”</w:t>
      </w:r>
    </w:p>
    <w:p w14:paraId="718D99C5" w14:textId="77777777" w:rsidR="00B619BA" w:rsidRDefault="0017569A">
      <w:pPr>
        <w:spacing w:before="240" w:after="120" w:line="360" w:lineRule="auto"/>
        <w:ind w:left="283" w:firstLine="227"/>
        <w:rPr>
          <w:color w:val="000000"/>
          <w:u w:color="000000"/>
        </w:rPr>
      </w:pPr>
      <w:r>
        <w:rPr>
          <w:b/>
          <w:color w:val="000000"/>
          <w:u w:color="000000"/>
        </w:rPr>
        <w:t xml:space="preserve">Rodzaj: </w:t>
      </w:r>
      <w:r>
        <w:rPr>
          <w:color w:val="000000"/>
          <w:u w:color="000000"/>
        </w:rPr>
        <w:t>usługa</w:t>
      </w:r>
    </w:p>
    <w:p w14:paraId="60510483" w14:textId="77777777" w:rsidR="00B619BA" w:rsidRDefault="00B619BA">
      <w:pPr>
        <w:spacing w:before="120" w:after="120" w:line="360" w:lineRule="auto"/>
        <w:ind w:left="283" w:firstLine="227"/>
        <w:jc w:val="right"/>
        <w:rPr>
          <w:color w:val="000000"/>
          <w:u w:color="000000"/>
        </w:rPr>
      </w:pPr>
    </w:p>
    <w:p w14:paraId="1EA673A1" w14:textId="5D7EDB2F" w:rsidR="00AE2C9A" w:rsidRPr="000830D0" w:rsidRDefault="00AE2C9A" w:rsidP="00AE2C9A">
      <w:pPr>
        <w:jc w:val="right"/>
      </w:pPr>
      <w:r w:rsidRPr="007330F6">
        <w:rPr>
          <w:sz w:val="18"/>
          <w:szCs w:val="18"/>
        </w:rPr>
        <w:t xml:space="preserve">                            </w:t>
      </w:r>
      <w:r w:rsidRPr="000830D0">
        <w:rPr>
          <w:sz w:val="18"/>
          <w:szCs w:val="18"/>
        </w:rPr>
        <w:t xml:space="preserve">                                </w:t>
      </w:r>
      <w:r w:rsidRPr="000830D0">
        <w:rPr>
          <w:b/>
          <w:color w:val="FF0000"/>
          <w:sz w:val="18"/>
          <w:szCs w:val="18"/>
        </w:rPr>
        <w:t>Naczelnik</w:t>
      </w:r>
      <w:r>
        <w:rPr>
          <w:b/>
          <w:color w:val="FF0000"/>
          <w:sz w:val="18"/>
          <w:szCs w:val="18"/>
        </w:rPr>
        <w:t xml:space="preserve"> Wydziału</w:t>
      </w:r>
    </w:p>
    <w:p w14:paraId="72AEA680" w14:textId="17C21337" w:rsidR="00AE2C9A" w:rsidRDefault="00AE2C9A" w:rsidP="00AE2C9A">
      <w:pPr>
        <w:jc w:val="right"/>
        <w:rPr>
          <w:b/>
          <w:color w:val="FF0000"/>
          <w:sz w:val="18"/>
          <w:szCs w:val="18"/>
        </w:rPr>
      </w:pPr>
      <w:r>
        <w:rPr>
          <w:b/>
          <w:color w:val="FF0000"/>
          <w:sz w:val="18"/>
          <w:szCs w:val="18"/>
        </w:rPr>
        <w:t>Informatyki i rozwoju Społeczeństwa</w:t>
      </w:r>
    </w:p>
    <w:p w14:paraId="0B67F2FC" w14:textId="008972F5" w:rsidR="00AE2C9A" w:rsidRPr="000830D0" w:rsidRDefault="00AE2C9A" w:rsidP="00AE2C9A">
      <w:pPr>
        <w:jc w:val="right"/>
        <w:rPr>
          <w:b/>
          <w:color w:val="FF0000"/>
          <w:sz w:val="18"/>
          <w:szCs w:val="18"/>
        </w:rPr>
      </w:pPr>
      <w:r>
        <w:rPr>
          <w:b/>
          <w:color w:val="FF0000"/>
          <w:sz w:val="18"/>
          <w:szCs w:val="18"/>
        </w:rPr>
        <w:t>Informacyjnego</w:t>
      </w:r>
    </w:p>
    <w:p w14:paraId="31367EFD" w14:textId="6AF2E066" w:rsidR="00AE2C9A" w:rsidRPr="000830D0" w:rsidRDefault="00AE2C9A" w:rsidP="00AE2C9A">
      <w:pPr>
        <w:jc w:val="right"/>
        <w:rPr>
          <w:b/>
          <w:color w:val="FF0000"/>
          <w:sz w:val="18"/>
          <w:szCs w:val="18"/>
        </w:rPr>
      </w:pPr>
      <w:r w:rsidRPr="000830D0">
        <w:rPr>
          <w:b/>
          <w:color w:val="FF0000"/>
          <w:sz w:val="18"/>
          <w:szCs w:val="18"/>
        </w:rPr>
        <w:t xml:space="preserve">mgr </w:t>
      </w:r>
      <w:r>
        <w:rPr>
          <w:b/>
          <w:color w:val="FF0000"/>
          <w:sz w:val="18"/>
          <w:szCs w:val="18"/>
        </w:rPr>
        <w:t xml:space="preserve">inż. Beata </w:t>
      </w:r>
      <w:proofErr w:type="spellStart"/>
      <w:r>
        <w:rPr>
          <w:b/>
          <w:color w:val="FF0000"/>
          <w:sz w:val="18"/>
          <w:szCs w:val="18"/>
        </w:rPr>
        <w:t>Wanic</w:t>
      </w:r>
      <w:proofErr w:type="spellEnd"/>
    </w:p>
    <w:p w14:paraId="12B28329" w14:textId="06E0A7B2" w:rsidR="00AE2C9A" w:rsidRPr="007330F6" w:rsidRDefault="00AE2C9A" w:rsidP="00AE2C9A">
      <w:pPr>
        <w:jc w:val="right"/>
      </w:pPr>
      <w:r w:rsidRPr="000830D0">
        <w:rPr>
          <w:color w:val="000000"/>
          <w:sz w:val="18"/>
          <w:szCs w:val="18"/>
        </w:rPr>
        <w:tab/>
      </w:r>
      <w:r w:rsidRPr="000830D0">
        <w:rPr>
          <w:color w:val="000000"/>
          <w:sz w:val="18"/>
          <w:szCs w:val="18"/>
        </w:rPr>
        <w:tab/>
      </w:r>
      <w:r w:rsidRPr="000830D0">
        <w:rPr>
          <w:color w:val="000000"/>
          <w:sz w:val="18"/>
          <w:szCs w:val="18"/>
        </w:rPr>
        <w:tab/>
      </w:r>
      <w:r>
        <w:rPr>
          <w:b/>
          <w:color w:val="000000"/>
          <w:sz w:val="18"/>
          <w:szCs w:val="18"/>
        </w:rPr>
        <w:t>14.10</w:t>
      </w:r>
      <w:r w:rsidRPr="000830D0">
        <w:rPr>
          <w:b/>
          <w:color w:val="000000"/>
          <w:sz w:val="18"/>
          <w:szCs w:val="18"/>
        </w:rPr>
        <w:t>.2021 r</w:t>
      </w:r>
    </w:p>
    <w:p w14:paraId="3895E8C4" w14:textId="655E67CD" w:rsidR="00B619BA" w:rsidRDefault="00AE2C9A" w:rsidP="00AE2C9A">
      <w:pPr>
        <w:spacing w:after="120" w:line="360" w:lineRule="auto"/>
        <w:ind w:left="4253" w:firstLine="1"/>
        <w:jc w:val="right"/>
        <w:rPr>
          <w:color w:val="000000"/>
          <w:sz w:val="18"/>
          <w:szCs w:val="20"/>
          <w:u w:color="000000"/>
        </w:rPr>
      </w:pPr>
      <w:r>
        <w:rPr>
          <w:color w:val="000000"/>
          <w:sz w:val="18"/>
          <w:szCs w:val="20"/>
          <w:u w:color="000000"/>
        </w:rPr>
        <w:t xml:space="preserve"> </w:t>
      </w:r>
      <w:r w:rsidR="0017569A">
        <w:rPr>
          <w:color w:val="000000"/>
          <w:sz w:val="18"/>
          <w:szCs w:val="20"/>
          <w:u w:color="000000"/>
        </w:rPr>
        <w:t>(data, podpis i pieczątka Naczelnika Wydziału Zamawiającego)</w:t>
      </w:r>
    </w:p>
    <w:p w14:paraId="6D6F3057" w14:textId="7BA64966" w:rsidR="00B619BA" w:rsidRDefault="0017569A" w:rsidP="00AE2C9A">
      <w:pPr>
        <w:spacing w:before="120" w:after="120" w:line="360" w:lineRule="auto"/>
        <w:jc w:val="right"/>
        <w:rPr>
          <w:b/>
          <w:color w:val="000000"/>
          <w:u w:color="000000"/>
        </w:rPr>
      </w:pPr>
      <w:r>
        <w:rPr>
          <w:b/>
          <w:color w:val="000000"/>
          <w:u w:color="000000"/>
        </w:rPr>
        <w:t>ZATWIERDZAM:</w:t>
      </w:r>
    </w:p>
    <w:p w14:paraId="02E401BD" w14:textId="77777777" w:rsidR="00AE2C9A" w:rsidRPr="000830D0" w:rsidRDefault="00AE2C9A" w:rsidP="00AE2C9A">
      <w:pPr>
        <w:jc w:val="right"/>
        <w:rPr>
          <w:b/>
          <w:color w:val="FF0000"/>
          <w:sz w:val="18"/>
          <w:szCs w:val="18"/>
        </w:rPr>
      </w:pPr>
      <w:r w:rsidRPr="000830D0">
        <w:rPr>
          <w:b/>
          <w:color w:val="FF0000"/>
          <w:sz w:val="18"/>
          <w:szCs w:val="18"/>
        </w:rPr>
        <w:t>PREZYDENT MIASTA</w:t>
      </w:r>
    </w:p>
    <w:p w14:paraId="00236E3B" w14:textId="77777777" w:rsidR="00AE2C9A" w:rsidRPr="000830D0" w:rsidRDefault="00AE2C9A" w:rsidP="00AE2C9A">
      <w:pPr>
        <w:jc w:val="right"/>
        <w:rPr>
          <w:b/>
          <w:color w:val="FF0000"/>
          <w:sz w:val="18"/>
          <w:szCs w:val="18"/>
        </w:rPr>
      </w:pPr>
      <w:r w:rsidRPr="000830D0">
        <w:rPr>
          <w:b/>
          <w:color w:val="FF0000"/>
          <w:sz w:val="18"/>
          <w:szCs w:val="18"/>
        </w:rPr>
        <w:t>Małgorzata Mańka – Szulik</w:t>
      </w:r>
    </w:p>
    <w:p w14:paraId="6A48743F" w14:textId="7B976FBB" w:rsidR="00AE2C9A" w:rsidRPr="000830D0" w:rsidRDefault="00AE2C9A" w:rsidP="00AE2C9A">
      <w:pPr>
        <w:ind w:left="283" w:firstLine="227"/>
        <w:jc w:val="right"/>
      </w:pPr>
      <w:r w:rsidRPr="000830D0">
        <w:rPr>
          <w:b/>
          <w:color w:val="FF0000"/>
          <w:sz w:val="18"/>
          <w:szCs w:val="18"/>
        </w:rPr>
        <w:t xml:space="preserve">     </w:t>
      </w:r>
      <w:r>
        <w:rPr>
          <w:b/>
          <w:sz w:val="18"/>
          <w:szCs w:val="18"/>
        </w:rPr>
        <w:t>22.10</w:t>
      </w:r>
      <w:r w:rsidRPr="000830D0">
        <w:rPr>
          <w:b/>
          <w:sz w:val="18"/>
          <w:szCs w:val="18"/>
        </w:rPr>
        <w:t>.2021 r.</w:t>
      </w:r>
      <w:r w:rsidRPr="000830D0">
        <w:rPr>
          <w:color w:val="000000"/>
        </w:rPr>
        <w:t xml:space="preserve"> </w:t>
      </w:r>
    </w:p>
    <w:p w14:paraId="23914D80" w14:textId="78A0892B" w:rsidR="00B619BA" w:rsidRDefault="00AE2C9A" w:rsidP="00AE2C9A">
      <w:pPr>
        <w:spacing w:after="120" w:line="360" w:lineRule="auto"/>
        <w:ind w:left="5387" w:firstLine="1"/>
        <w:jc w:val="right"/>
        <w:rPr>
          <w:color w:val="000000"/>
          <w:sz w:val="18"/>
          <w:szCs w:val="20"/>
          <w:u w:color="000000"/>
        </w:rPr>
      </w:pPr>
      <w:r>
        <w:rPr>
          <w:color w:val="000000"/>
          <w:sz w:val="18"/>
          <w:szCs w:val="20"/>
          <w:u w:color="000000"/>
        </w:rPr>
        <w:t xml:space="preserve"> </w:t>
      </w:r>
      <w:r w:rsidR="0017569A">
        <w:rPr>
          <w:color w:val="000000"/>
          <w:sz w:val="18"/>
          <w:szCs w:val="20"/>
          <w:u w:color="000000"/>
        </w:rPr>
        <w:t>(data, podpis i pieczątka Zamawiającego)</w:t>
      </w:r>
    </w:p>
    <w:p w14:paraId="1856EC96" w14:textId="77777777" w:rsidR="00B619BA" w:rsidRDefault="0017569A">
      <w:pPr>
        <w:spacing w:before="120" w:after="120" w:line="360" w:lineRule="auto"/>
        <w:ind w:left="283" w:firstLine="227"/>
        <w:rPr>
          <w:color w:val="000000"/>
          <w:u w:color="000000"/>
        </w:rPr>
      </w:pPr>
      <w:r>
        <w:rPr>
          <w:color w:val="000000"/>
          <w:u w:color="000000"/>
        </w:rPr>
        <w:t xml:space="preserve">Data 08.09.2021 r. </w:t>
      </w:r>
      <w:r>
        <w:br w:type="page"/>
      </w:r>
    </w:p>
    <w:p w14:paraId="59BEFC19" w14:textId="77777777" w:rsidR="00B619BA" w:rsidRDefault="0017569A">
      <w:pPr>
        <w:spacing w:line="360" w:lineRule="auto"/>
        <w:jc w:val="left"/>
        <w:rPr>
          <w:b/>
          <w:bCs/>
          <w:color w:val="000000"/>
          <w:u w:color="000000"/>
        </w:rPr>
      </w:pPr>
      <w:r>
        <w:rPr>
          <w:b/>
          <w:bCs/>
          <w:color w:val="000000"/>
          <w:u w:color="000000"/>
        </w:rPr>
        <w:lastRenderedPageBreak/>
        <w:t>SPIS TREŚCI:</w:t>
      </w:r>
    </w:p>
    <w:p w14:paraId="0EDA4179"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Nazwa oraz adres Zamawiającego.</w:t>
      </w:r>
    </w:p>
    <w:p w14:paraId="660E7222"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Adres strony internetowej, na której udostępniane będą zmiany i wyjaśnienia treści SWZ oraz inne dokumenty zamówienia bezpośrednio związane z postępowaniem o udzielenie zamówienia.</w:t>
      </w:r>
    </w:p>
    <w:p w14:paraId="533D5E83"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Tryb udzielenia zamówienia.</w:t>
      </w:r>
    </w:p>
    <w:p w14:paraId="745FB176"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Informacja, czy Zamawiający przewiduje wybór najkorzystniejszej oferty z możliwością prowadzenia negocjacji.</w:t>
      </w:r>
    </w:p>
    <w:p w14:paraId="1627EEF6"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Opis przedmiotu zamówienia.</w:t>
      </w:r>
    </w:p>
    <w:p w14:paraId="150706D9"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Termin wykonania zamówienia.</w:t>
      </w:r>
    </w:p>
    <w:p w14:paraId="499E5E24"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Projektowane postanowienia umowy w sprawie zamówienia publicznego, które zostaną wprowadzone do treści tej umowy.</w:t>
      </w:r>
    </w:p>
    <w:p w14:paraId="5B8E6477"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0B11DD3"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Informacje o sposobie komunikowania się Zamawiającego z Wykonawcami w inny sposób niż przy użyciu środków komunikacji elektronicznej w przypadku zaistnienia jednej z sytuacji określonych w art. 65 ust. 1, art. 66 i art. 69 p.z.p.</w:t>
      </w:r>
    </w:p>
    <w:p w14:paraId="25D1CD0B"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Wskazanie osób uprawnionych do komunikowania się z Wykonawcami.</w:t>
      </w:r>
    </w:p>
    <w:p w14:paraId="7CB3EAF9"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Termin związania ofertą.</w:t>
      </w:r>
    </w:p>
    <w:p w14:paraId="1D4A3ED8"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Opis sposobu przygotowania oferty.</w:t>
      </w:r>
    </w:p>
    <w:p w14:paraId="4459A163"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Sposób oraz termin składania ofert.</w:t>
      </w:r>
    </w:p>
    <w:p w14:paraId="3D91204B"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Termin otwarcia ofert.</w:t>
      </w:r>
    </w:p>
    <w:p w14:paraId="0390A21C"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Podstawy wykluczenia, o których mowa w art. 108 ust. 1 p.z.p.</w:t>
      </w:r>
    </w:p>
    <w:p w14:paraId="5EA7BCE0"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Sposób obliczenia ceny.</w:t>
      </w:r>
    </w:p>
    <w:p w14:paraId="6405B9C2"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Opis kryteriów oceny ofert, wraz z podaniem wag tych kryteriów i sposobu oceny ofert.</w:t>
      </w:r>
    </w:p>
    <w:p w14:paraId="4AB44641"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Informacje o formalnościach, jakie muszą zostać dopełnione po wyborze oferty w celu zawarcia umowy w sprawie zamówienia publicznego.</w:t>
      </w:r>
    </w:p>
    <w:p w14:paraId="00F81258"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Pouczenie o środkach ochrony prawnej przysługujących Wykonawcy.</w:t>
      </w:r>
    </w:p>
    <w:p w14:paraId="47E46E91"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Podstawy wykluczenia, o których mowa w art. 109 ust. 1 p.z.p.</w:t>
      </w:r>
    </w:p>
    <w:p w14:paraId="21729E26"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Informacje o warunkach udziału w postępowaniu.</w:t>
      </w:r>
    </w:p>
    <w:p w14:paraId="4529E535"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Informacje o podmiotowych środkach dowodowych.</w:t>
      </w:r>
    </w:p>
    <w:p w14:paraId="734AEE14"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Opis części zamówienia.</w:t>
      </w:r>
    </w:p>
    <w:p w14:paraId="1C9C6E94"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84ADA3D"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Informacje dotyczące ofert wariantowych, w tym informacje o sposobie przedstawiania ofert wariantowych oraz minimalne warunki, jakim muszą odpowiadać oferty wariantowe.</w:t>
      </w:r>
    </w:p>
    <w:p w14:paraId="2AA33206" w14:textId="77777777" w:rsidR="00B619BA" w:rsidRDefault="0017569A">
      <w:pPr>
        <w:pStyle w:val="Akapitzlist"/>
        <w:numPr>
          <w:ilvl w:val="0"/>
          <w:numId w:val="2"/>
        </w:numPr>
        <w:spacing w:line="360" w:lineRule="auto"/>
        <w:ind w:left="992" w:hanging="992"/>
        <w:rPr>
          <w:color w:val="000000"/>
          <w:u w:color="000000"/>
        </w:rPr>
      </w:pPr>
      <w:r>
        <w:rPr>
          <w:color w:val="000000"/>
          <w:u w:color="000000"/>
        </w:rPr>
        <w:lastRenderedPageBreak/>
        <w:t>Wymagania w zakresie zatrudnienia na podstawie stosunku pracy, w okolicznościach, o których mowa w art. 95 p.z.p.</w:t>
      </w:r>
    </w:p>
    <w:p w14:paraId="51C2DE2E"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Wymagania w zakresie zatrudnienia osób, o których mowa w art. 96 ust. 2 pkt 2 p.z.p.</w:t>
      </w:r>
    </w:p>
    <w:p w14:paraId="3BD267EC"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Informacja o zastrzeżeniu możliwości ubiegania się o udzielenie zamówienia wyłącznie przez Wykonawców, o których mowa w art. 94 p.z.p.</w:t>
      </w:r>
    </w:p>
    <w:p w14:paraId="11E9A114"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Wymagania dotyczące wadium.</w:t>
      </w:r>
    </w:p>
    <w:p w14:paraId="4AD535A9"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Informacje o przewidywanych zamówieniach, o których mowa w art. 214 ust. 1 pkt 7 i 8 p.z.p.</w:t>
      </w:r>
    </w:p>
    <w:p w14:paraId="7078737A"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Informacje dotyczące przeprowadzenia przez Wykonawcę wizji lokalnej lub sprawdzenia przez niego dokumentów niezbędnych do realizacji zamówienia, o których mowa w art. 131 ust. 2 p.z.p.</w:t>
      </w:r>
    </w:p>
    <w:p w14:paraId="57F2FC6A"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Informacje dotyczące walut obcych, w jakich mogą być prowadzone rozliczenia między Zamawiającym a Wykonawcą.</w:t>
      </w:r>
    </w:p>
    <w:p w14:paraId="1FCA5A55"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Informacje dotyczące zwrotu kosztów udziału w postępowaniu.</w:t>
      </w:r>
    </w:p>
    <w:p w14:paraId="30F830F8"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Informacja o obowiązku osobistego wykonania przez Wykonawcę kluczowych zadań.</w:t>
      </w:r>
    </w:p>
    <w:p w14:paraId="3C7B5583"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Maksymalna liczba Wykonawców, z którymi Zamawiający zawrze umowę ramową.</w:t>
      </w:r>
    </w:p>
    <w:p w14:paraId="628C5E00"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Informacja o przewidywanym wyborze najkorzystniejszej oferty z zastosowaniem aukcji elektronicznej wraz z informacjami, o których mowa w art. 230 p.z.p.</w:t>
      </w:r>
    </w:p>
    <w:p w14:paraId="3DFF16EB"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Wymóg lub możliwość złożenia ofert w postaci katalogów elektronicznych lub dołączenia katalogów elektronicznych do oferty, w sytuacji określonej w art. 93 p.z.p.</w:t>
      </w:r>
    </w:p>
    <w:p w14:paraId="7E1F04F1" w14:textId="77777777" w:rsidR="00B619BA" w:rsidRDefault="0017569A">
      <w:pPr>
        <w:pStyle w:val="Akapitzlist"/>
        <w:numPr>
          <w:ilvl w:val="0"/>
          <w:numId w:val="2"/>
        </w:numPr>
        <w:spacing w:line="360" w:lineRule="auto"/>
        <w:ind w:left="992" w:hanging="992"/>
        <w:rPr>
          <w:color w:val="000000"/>
          <w:u w:color="000000"/>
        </w:rPr>
      </w:pPr>
      <w:r>
        <w:rPr>
          <w:color w:val="000000"/>
          <w:u w:color="000000"/>
        </w:rPr>
        <w:t>Informacje dotyczące zabezpieczenia należytego wykonania umowy.</w:t>
      </w:r>
    </w:p>
    <w:p w14:paraId="070D8E03" w14:textId="77777777" w:rsidR="00B619BA" w:rsidRDefault="00B619BA">
      <w:pPr>
        <w:spacing w:line="360" w:lineRule="auto"/>
        <w:ind w:left="510" w:firstLine="227"/>
        <w:rPr>
          <w:color w:val="000000"/>
          <w:u w:color="000000"/>
        </w:rPr>
      </w:pPr>
    </w:p>
    <w:p w14:paraId="2E0DB154" w14:textId="77777777" w:rsidR="00B619BA" w:rsidRDefault="0017569A">
      <w:pPr>
        <w:spacing w:after="160" w:line="360" w:lineRule="auto"/>
        <w:jc w:val="left"/>
        <w:rPr>
          <w:color w:val="000000"/>
          <w:u w:color="000000"/>
        </w:rPr>
      </w:pPr>
      <w:r>
        <w:br w:type="page"/>
      </w:r>
    </w:p>
    <w:p w14:paraId="5E58ABBF" w14:textId="77777777" w:rsidR="00B619BA" w:rsidRDefault="0017569A">
      <w:pPr>
        <w:spacing w:before="120" w:after="120" w:line="360" w:lineRule="auto"/>
        <w:ind w:firstLine="227"/>
        <w:rPr>
          <w:b/>
          <w:bCs/>
          <w:color w:val="000000"/>
          <w:u w:color="000000"/>
        </w:rPr>
      </w:pPr>
      <w:r>
        <w:rPr>
          <w:b/>
          <w:bCs/>
          <w:color w:val="000000"/>
          <w:u w:color="000000"/>
        </w:rPr>
        <w:lastRenderedPageBreak/>
        <w:t>Załączniki do SWZ:</w:t>
      </w:r>
    </w:p>
    <w:p w14:paraId="0AC19C20" w14:textId="77777777" w:rsidR="00B619BA" w:rsidRDefault="00B619BA">
      <w:pPr>
        <w:spacing w:before="120" w:after="120" w:line="360" w:lineRule="auto"/>
        <w:ind w:left="510" w:firstLine="227"/>
        <w:rPr>
          <w:color w:val="000000"/>
          <w:u w:color="000000"/>
        </w:rPr>
      </w:pPr>
    </w:p>
    <w:p w14:paraId="408F3404" w14:textId="77777777" w:rsidR="00B619BA" w:rsidRDefault="0017569A">
      <w:pPr>
        <w:pStyle w:val="Akapitzlist"/>
        <w:numPr>
          <w:ilvl w:val="1"/>
          <w:numId w:val="3"/>
        </w:numPr>
        <w:spacing w:before="120" w:after="120" w:line="360" w:lineRule="auto"/>
        <w:ind w:left="567" w:hanging="357"/>
        <w:rPr>
          <w:color w:val="000000"/>
          <w:u w:color="000000"/>
        </w:rPr>
      </w:pPr>
      <w:r>
        <w:rPr>
          <w:color w:val="000000"/>
          <w:u w:color="000000"/>
        </w:rPr>
        <w:t>Wzór umowy – Projektowane postanowienia umowy – Załącznik Nr 1;</w:t>
      </w:r>
    </w:p>
    <w:p w14:paraId="50CB66BA" w14:textId="77777777" w:rsidR="00B619BA" w:rsidRDefault="0017569A">
      <w:pPr>
        <w:pStyle w:val="Akapitzlist"/>
        <w:numPr>
          <w:ilvl w:val="1"/>
          <w:numId w:val="3"/>
        </w:numPr>
        <w:spacing w:before="120" w:after="120" w:line="360" w:lineRule="auto"/>
        <w:ind w:left="567" w:hanging="357"/>
        <w:rPr>
          <w:color w:val="000000"/>
          <w:u w:color="000000"/>
        </w:rPr>
      </w:pPr>
      <w:r>
        <w:rPr>
          <w:color w:val="000000"/>
          <w:u w:color="000000"/>
        </w:rPr>
        <w:t>Formularz Ofertowy – Załącznik nr 2;</w:t>
      </w:r>
    </w:p>
    <w:p w14:paraId="2630CF47" w14:textId="77777777" w:rsidR="00B619BA" w:rsidRDefault="0017569A">
      <w:pPr>
        <w:pStyle w:val="Akapitzlist"/>
        <w:numPr>
          <w:ilvl w:val="1"/>
          <w:numId w:val="3"/>
        </w:numPr>
        <w:spacing w:before="120" w:after="120" w:line="360" w:lineRule="auto"/>
        <w:ind w:left="567" w:hanging="357"/>
        <w:rPr>
          <w:color w:val="000000"/>
          <w:u w:color="000000"/>
        </w:rPr>
      </w:pPr>
      <w:r>
        <w:rPr>
          <w:color w:val="000000"/>
          <w:u w:color="000000"/>
        </w:rPr>
        <w:t>Oświadczenie o niepodleganiu wykluczeniu – Załącznik Nr 3;</w:t>
      </w:r>
    </w:p>
    <w:p w14:paraId="398CAB3D" w14:textId="77777777" w:rsidR="00B619BA" w:rsidRDefault="0017569A">
      <w:pPr>
        <w:pStyle w:val="Akapitzlist"/>
        <w:numPr>
          <w:ilvl w:val="1"/>
          <w:numId w:val="3"/>
        </w:numPr>
        <w:spacing w:before="120" w:after="120" w:line="360" w:lineRule="auto"/>
        <w:ind w:left="567" w:hanging="357"/>
        <w:rPr>
          <w:color w:val="000000"/>
          <w:u w:color="000000"/>
        </w:rPr>
      </w:pPr>
      <w:r>
        <w:rPr>
          <w:color w:val="000000"/>
          <w:u w:color="000000"/>
        </w:rPr>
        <w:t>Klauzula informacyjna dotycząca przetwarzania danych osobowych – Załącznik nr 4.</w:t>
      </w:r>
    </w:p>
    <w:p w14:paraId="649211D5" w14:textId="77777777" w:rsidR="00B619BA" w:rsidRDefault="00B619BA">
      <w:pPr>
        <w:spacing w:before="120" w:after="120" w:line="360" w:lineRule="auto"/>
        <w:ind w:left="510" w:firstLine="227"/>
        <w:rPr>
          <w:color w:val="000000"/>
          <w:u w:color="000000"/>
        </w:rPr>
      </w:pPr>
    </w:p>
    <w:p w14:paraId="52C30DF1" w14:textId="77777777" w:rsidR="00B619BA" w:rsidRDefault="0017569A">
      <w:pPr>
        <w:spacing w:after="160" w:line="360" w:lineRule="auto"/>
        <w:jc w:val="left"/>
        <w:rPr>
          <w:color w:val="000000"/>
          <w:u w:color="000000"/>
        </w:rPr>
      </w:pPr>
      <w:r>
        <w:br w:type="page"/>
      </w:r>
    </w:p>
    <w:p w14:paraId="1FFAB02B" w14:textId="77777777" w:rsidR="00B619BA" w:rsidRDefault="0017569A">
      <w:pPr>
        <w:pStyle w:val="Akapitzlist"/>
        <w:keepNext/>
        <w:keepLines/>
        <w:numPr>
          <w:ilvl w:val="0"/>
          <w:numId w:val="4"/>
        </w:numPr>
        <w:spacing w:before="120" w:after="120" w:line="360" w:lineRule="auto"/>
        <w:ind w:left="425" w:hanging="425"/>
        <w:rPr>
          <w:color w:val="000000"/>
          <w:u w:color="000000"/>
        </w:rPr>
      </w:pPr>
      <w:r>
        <w:rPr>
          <w:b/>
          <w:color w:val="000000"/>
          <w:u w:color="000000"/>
        </w:rPr>
        <w:lastRenderedPageBreak/>
        <w:t>Nazwa oraz adres Zamawiającego</w:t>
      </w:r>
    </w:p>
    <w:p w14:paraId="6F451E63" w14:textId="77777777" w:rsidR="00B619BA" w:rsidRDefault="0017569A">
      <w:pPr>
        <w:spacing w:before="120" w:after="120" w:line="360" w:lineRule="auto"/>
        <w:ind w:left="426"/>
        <w:jc w:val="left"/>
        <w:rPr>
          <w:color w:val="000000"/>
          <w:u w:color="000000"/>
        </w:rPr>
      </w:pPr>
      <w:r>
        <w:rPr>
          <w:color w:val="000000"/>
          <w:u w:color="000000"/>
        </w:rPr>
        <w:t>Miasto Zabrze – Prezydent Miasta</w:t>
      </w:r>
    </w:p>
    <w:p w14:paraId="49ABA1B8" w14:textId="77777777" w:rsidR="00B619BA" w:rsidRDefault="0017569A">
      <w:pPr>
        <w:spacing w:before="120" w:after="120" w:line="360" w:lineRule="auto"/>
        <w:ind w:left="426"/>
        <w:jc w:val="left"/>
        <w:rPr>
          <w:color w:val="000000"/>
          <w:u w:color="000000"/>
        </w:rPr>
      </w:pPr>
      <w:r>
        <w:rPr>
          <w:color w:val="000000"/>
          <w:u w:color="000000"/>
        </w:rPr>
        <w:t>ul. Powstańców Śląskich 5-7, 41-800 Zabrze</w:t>
      </w:r>
    </w:p>
    <w:p w14:paraId="5867DD18" w14:textId="77777777" w:rsidR="00B619BA" w:rsidRDefault="0017569A">
      <w:pPr>
        <w:spacing w:before="120" w:after="120" w:line="360" w:lineRule="auto"/>
        <w:ind w:left="426"/>
        <w:jc w:val="left"/>
        <w:rPr>
          <w:color w:val="000000"/>
          <w:u w:color="000000"/>
        </w:rPr>
      </w:pPr>
      <w:r>
        <w:rPr>
          <w:color w:val="000000"/>
          <w:u w:color="000000"/>
        </w:rPr>
        <w:t>Telefon: (32) 3733 537, (32) 3733 516, (32) 37 33 427</w:t>
      </w:r>
    </w:p>
    <w:p w14:paraId="2399C5FA" w14:textId="77777777" w:rsidR="00B619BA" w:rsidRDefault="0017569A">
      <w:pPr>
        <w:spacing w:before="120" w:after="120" w:line="360" w:lineRule="auto"/>
        <w:ind w:left="426"/>
        <w:jc w:val="left"/>
        <w:rPr>
          <w:color w:val="000000"/>
          <w:u w:color="000000"/>
        </w:rPr>
      </w:pPr>
      <w:r>
        <w:rPr>
          <w:color w:val="000000"/>
          <w:u w:color="000000"/>
        </w:rPr>
        <w:t>Adres skrytki e_puap:/2478/SkrytkaESP</w:t>
      </w:r>
    </w:p>
    <w:p w14:paraId="5D4CBCA5" w14:textId="77777777" w:rsidR="00B619BA" w:rsidRDefault="0017569A">
      <w:pPr>
        <w:spacing w:before="120" w:after="120" w:line="360" w:lineRule="auto"/>
        <w:ind w:left="426"/>
        <w:jc w:val="left"/>
        <w:rPr>
          <w:color w:val="000000"/>
          <w:u w:color="000000"/>
        </w:rPr>
      </w:pPr>
      <w:r>
        <w:rPr>
          <w:color w:val="000000"/>
          <w:u w:color="000000"/>
        </w:rPr>
        <w:t xml:space="preserve">Adres poczty elektronicznej: </w:t>
      </w:r>
      <w:r>
        <w:rPr>
          <w:color w:val="0000FF"/>
          <w:u w:color="000000"/>
        </w:rPr>
        <w:t>sekretariat_bzp@um.zabrze.pl</w:t>
      </w:r>
    </w:p>
    <w:p w14:paraId="63EDE1F4" w14:textId="77777777" w:rsidR="00B619BA" w:rsidRDefault="0017569A">
      <w:pPr>
        <w:spacing w:before="120" w:after="120" w:line="360" w:lineRule="auto"/>
        <w:ind w:left="426"/>
        <w:jc w:val="left"/>
        <w:rPr>
          <w:color w:val="000000"/>
          <w:u w:color="000000"/>
        </w:rPr>
      </w:pPr>
      <w:r>
        <w:rPr>
          <w:b/>
          <w:color w:val="000000"/>
          <w:u w:color="000000"/>
        </w:rPr>
        <w:t>Adres strony internetowej prowadzonego postępowania:</w:t>
      </w:r>
    </w:p>
    <w:p w14:paraId="739C5BF9" w14:textId="77777777" w:rsidR="00AE2C9A" w:rsidRDefault="00AE2C9A" w:rsidP="00AE2C9A">
      <w:pPr>
        <w:pStyle w:val="Akapitzlist"/>
        <w:keepLines/>
        <w:spacing w:after="120" w:line="360" w:lineRule="auto"/>
        <w:ind w:left="426"/>
        <w:rPr>
          <w:color w:val="000000"/>
          <w:u w:val="single"/>
        </w:rPr>
      </w:pPr>
      <w:hyperlink r:id="rId8" w:history="1">
        <w:r>
          <w:rPr>
            <w:rStyle w:val="Hipercze"/>
          </w:rPr>
          <w:t>https://bip.miastozabrze.pl/engine//bip/8/95?p2=</w:t>
        </w:r>
      </w:hyperlink>
      <w:r>
        <w:rPr>
          <w:rStyle w:val="Hipercze"/>
        </w:rPr>
        <w:t>BZP.271.68.2021.EK</w:t>
      </w:r>
      <w:r>
        <w:rPr>
          <w:u w:color="000000"/>
        </w:rPr>
        <w:t xml:space="preserve"> </w:t>
      </w:r>
    </w:p>
    <w:p w14:paraId="4601E7BC" w14:textId="77777777" w:rsidR="00B619BA" w:rsidRDefault="0017569A">
      <w:pPr>
        <w:spacing w:before="120" w:after="120" w:line="360" w:lineRule="auto"/>
        <w:ind w:left="426"/>
        <w:jc w:val="left"/>
        <w:rPr>
          <w:color w:val="000000"/>
          <w:u w:color="000000"/>
        </w:rPr>
      </w:pPr>
      <w:r>
        <w:rPr>
          <w:color w:val="000000"/>
          <w:u w:color="000000"/>
        </w:rPr>
        <w:t>Godziny urzędowania: poniedziałek-piątek 7</w:t>
      </w:r>
      <w:r>
        <w:rPr>
          <w:color w:val="000000"/>
          <w:u w:color="000000"/>
          <w:vertAlign w:val="superscript"/>
        </w:rPr>
        <w:t>30</w:t>
      </w:r>
      <w:r>
        <w:rPr>
          <w:color w:val="000000"/>
          <w:u w:color="000000"/>
        </w:rPr>
        <w:t>-15</w:t>
      </w:r>
      <w:r>
        <w:rPr>
          <w:color w:val="000000"/>
          <w:u w:color="000000"/>
          <w:vertAlign w:val="superscript"/>
        </w:rPr>
        <w:t>30</w:t>
      </w:r>
    </w:p>
    <w:p w14:paraId="5223F063" w14:textId="77777777" w:rsidR="00B619BA" w:rsidRDefault="0017569A">
      <w:pPr>
        <w:pStyle w:val="Akapitzlist"/>
        <w:keepLines/>
        <w:numPr>
          <w:ilvl w:val="0"/>
          <w:numId w:val="4"/>
        </w:numPr>
        <w:spacing w:before="120" w:line="360" w:lineRule="auto"/>
        <w:ind w:left="426" w:hanging="426"/>
        <w:rPr>
          <w:color w:val="000000"/>
          <w:u w:val="single"/>
        </w:rPr>
      </w:pPr>
      <w:r>
        <w:rPr>
          <w:b/>
          <w:color w:val="000000"/>
          <w:u w:color="000000"/>
        </w:rPr>
        <w:t>Adres strony internetowej</w:t>
      </w:r>
      <w:r>
        <w:rPr>
          <w:color w:val="000000"/>
          <w:u w:color="000000"/>
        </w:rPr>
        <w:t>, na której udostępniane będą zmiany i wyjaśnienia treści SWZ oraz inne dokumenty zamówienia bezpośrednio związane z postępowaniem o udzielenie zamówienia.</w:t>
      </w:r>
    </w:p>
    <w:p w14:paraId="47C9DEAE" w14:textId="77777777" w:rsidR="00B619BA" w:rsidRDefault="0017569A">
      <w:pPr>
        <w:pStyle w:val="Akapitzlist"/>
        <w:keepLines/>
        <w:spacing w:line="360" w:lineRule="auto"/>
        <w:ind w:left="426"/>
        <w:rPr>
          <w:color w:val="000000"/>
          <w:u w:color="000000"/>
        </w:rPr>
      </w:pPr>
      <w:r>
        <w:rPr>
          <w:color w:val="000000"/>
          <w:u w:color="000000"/>
        </w:rPr>
        <w:t>Zmiany i wyjaśnienia treści SWZ oraz inne dokumenty zamówienia bezpośrednio związane z postepowaniem o udzielenie zamówienia będą udostępniane na stronie internetowej:</w:t>
      </w:r>
    </w:p>
    <w:p w14:paraId="26709573" w14:textId="440E4AAE" w:rsidR="00B619BA" w:rsidRDefault="00A00545">
      <w:pPr>
        <w:pStyle w:val="Akapitzlist"/>
        <w:keepLines/>
        <w:spacing w:after="120" w:line="360" w:lineRule="auto"/>
        <w:ind w:left="426"/>
        <w:rPr>
          <w:color w:val="000000"/>
          <w:u w:val="single"/>
        </w:rPr>
      </w:pPr>
      <w:hyperlink r:id="rId9" w:history="1">
        <w:r w:rsidR="00892B5C">
          <w:rPr>
            <w:rStyle w:val="Hipercze"/>
          </w:rPr>
          <w:t>https://bip.miastozabrze.pl/engine//bip/8/95?p2=</w:t>
        </w:r>
      </w:hyperlink>
      <w:r w:rsidR="00AE2C9A">
        <w:rPr>
          <w:rStyle w:val="Hipercze"/>
        </w:rPr>
        <w:t>BZP.271.68.2021.EK</w:t>
      </w:r>
      <w:r w:rsidR="0017569A">
        <w:rPr>
          <w:u w:color="000000"/>
        </w:rPr>
        <w:t xml:space="preserve"> </w:t>
      </w:r>
    </w:p>
    <w:p w14:paraId="48222742" w14:textId="77777777" w:rsidR="00B619BA" w:rsidRDefault="0017569A">
      <w:pPr>
        <w:pStyle w:val="Akapitzlist"/>
        <w:keepNext/>
        <w:keepLines/>
        <w:numPr>
          <w:ilvl w:val="0"/>
          <w:numId w:val="4"/>
        </w:numPr>
        <w:spacing w:before="120" w:line="360" w:lineRule="auto"/>
        <w:ind w:left="426" w:hanging="437"/>
        <w:rPr>
          <w:color w:val="000000"/>
          <w:u w:color="000000"/>
        </w:rPr>
      </w:pPr>
      <w:r>
        <w:rPr>
          <w:b/>
          <w:color w:val="000000"/>
          <w:u w:color="000000"/>
        </w:rPr>
        <w:t>Tryb udzielenia zamówienia.</w:t>
      </w:r>
    </w:p>
    <w:p w14:paraId="6148D795" w14:textId="7AC24946" w:rsidR="00B619BA" w:rsidRDefault="0017569A">
      <w:pPr>
        <w:spacing w:after="120" w:line="360" w:lineRule="auto"/>
        <w:ind w:left="426"/>
        <w:rPr>
          <w:color w:val="000000"/>
          <w:u w:color="000000"/>
        </w:rPr>
      </w:pPr>
      <w:r>
        <w:rPr>
          <w:color w:val="000000"/>
          <w:u w:color="000000"/>
        </w:rPr>
        <w:t xml:space="preserve">Postępowanie o udzielenie zamówienia publicznego prowadzone jest w trybie podstawowym, na podstawie </w:t>
      </w:r>
      <w:r>
        <w:rPr>
          <w:u w:color="000000"/>
        </w:rPr>
        <w:t xml:space="preserve">art. 275 pkt 2 ustawy </w:t>
      </w:r>
      <w:r>
        <w:rPr>
          <w:color w:val="000000"/>
          <w:u w:color="000000"/>
        </w:rPr>
        <w:t>z dnia 11 września 2019 r. Prawo zamówień publicznych (Dz. U. z 2021 r., poz. </w:t>
      </w:r>
      <w:r w:rsidRPr="00FB48D0">
        <w:rPr>
          <w:u w:color="000000"/>
        </w:rPr>
        <w:t>1129</w:t>
      </w:r>
      <w:r w:rsidR="005A17A7" w:rsidRPr="00FB48D0">
        <w:rPr>
          <w:u w:color="000000"/>
        </w:rPr>
        <w:t xml:space="preserve"> ze zm.</w:t>
      </w:r>
      <w:r w:rsidRPr="00FB48D0">
        <w:rPr>
          <w:u w:color="000000"/>
        </w:rPr>
        <w:t xml:space="preserve">, zwanej </w:t>
      </w:r>
      <w:r>
        <w:rPr>
          <w:color w:val="000000"/>
          <w:u w:color="000000"/>
        </w:rPr>
        <w:t>dalej także „p.z.p.”).</w:t>
      </w:r>
    </w:p>
    <w:p w14:paraId="42834958" w14:textId="77777777" w:rsidR="00B619BA" w:rsidRDefault="0017569A">
      <w:pPr>
        <w:pStyle w:val="Akapitzlist"/>
        <w:keepNext/>
        <w:keepLines/>
        <w:numPr>
          <w:ilvl w:val="0"/>
          <w:numId w:val="4"/>
        </w:numPr>
        <w:spacing w:before="120" w:line="360" w:lineRule="auto"/>
        <w:ind w:left="426" w:hanging="437"/>
        <w:rPr>
          <w:color w:val="000000"/>
          <w:u w:color="000000"/>
        </w:rPr>
      </w:pPr>
      <w:r>
        <w:rPr>
          <w:b/>
          <w:color w:val="000000"/>
          <w:u w:color="000000"/>
        </w:rPr>
        <w:t>Informacja, czy Zamawiający przewiduje wybór najkorzystniejszej oferty z możliwością prowadzenia negocjacji.</w:t>
      </w:r>
    </w:p>
    <w:p w14:paraId="41A1831F" w14:textId="77777777" w:rsidR="00B619BA" w:rsidRDefault="0017569A">
      <w:pPr>
        <w:pStyle w:val="Akapitzlist"/>
        <w:numPr>
          <w:ilvl w:val="0"/>
          <w:numId w:val="25"/>
        </w:numPr>
        <w:spacing w:after="120" w:line="360" w:lineRule="auto"/>
        <w:ind w:left="567"/>
        <w:rPr>
          <w:color w:val="000000"/>
          <w:u w:color="000000"/>
        </w:rPr>
      </w:pPr>
      <w:r>
        <w:rPr>
          <w:color w:val="000000"/>
          <w:u w:color="000000"/>
        </w:rPr>
        <w:t>Zamawiający zastrzega sobie prawo do prowadzenia negocjacji (przewiduje możliwość prowadzenia negocjacji) w celu ulepszenia treści ofert, które podlegają ocenie w ramach kryteriów oceny ofert.</w:t>
      </w:r>
    </w:p>
    <w:p w14:paraId="6C30010B" w14:textId="77777777" w:rsidR="00B619BA" w:rsidRDefault="0017569A">
      <w:pPr>
        <w:pStyle w:val="Akapitzlist"/>
        <w:numPr>
          <w:ilvl w:val="0"/>
          <w:numId w:val="25"/>
        </w:numPr>
        <w:spacing w:after="120" w:line="360" w:lineRule="auto"/>
        <w:ind w:left="567"/>
        <w:rPr>
          <w:color w:val="000000"/>
          <w:u w:color="000000"/>
        </w:rPr>
      </w:pPr>
      <w:r>
        <w:rPr>
          <w:color w:val="000000"/>
          <w:u w:color="000000"/>
        </w:rPr>
        <w:t>Zamawiający może, ale nie musi,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08A4F976" w14:textId="77777777" w:rsidR="00B619BA" w:rsidRDefault="0017569A">
      <w:pPr>
        <w:pStyle w:val="Akapitzlist"/>
        <w:numPr>
          <w:ilvl w:val="0"/>
          <w:numId w:val="25"/>
        </w:numPr>
        <w:spacing w:after="120" w:line="360" w:lineRule="auto"/>
        <w:ind w:left="567"/>
        <w:rPr>
          <w:color w:val="000000"/>
          <w:u w:color="000000"/>
        </w:rPr>
      </w:pPr>
      <w:r>
        <w:rPr>
          <w:color w:val="000000"/>
          <w:u w:color="000000"/>
        </w:rPr>
        <w:t>W przypadku podjęcia przez Zamawiającego decyzji o przeprowadzeniu negocjacji w celu ulepszenia treści ofert, do negocjacji Zamawiający zaprosi Wykonawców, którzy w odpowiedzi na ogłoszenie o zamówieniu złożyli oferty niepodlegające odrzuceniu.</w:t>
      </w:r>
    </w:p>
    <w:p w14:paraId="3C02DE16" w14:textId="77777777" w:rsidR="00B619BA" w:rsidRDefault="0017569A">
      <w:pPr>
        <w:pStyle w:val="Akapitzlist"/>
        <w:numPr>
          <w:ilvl w:val="0"/>
          <w:numId w:val="25"/>
        </w:numPr>
        <w:spacing w:line="360" w:lineRule="auto"/>
        <w:ind w:left="567"/>
        <w:rPr>
          <w:color w:val="000000"/>
          <w:u w:color="000000"/>
        </w:rPr>
      </w:pPr>
      <w:r>
        <w:rPr>
          <w:color w:val="000000"/>
          <w:u w:color="000000"/>
        </w:rPr>
        <w:t>Zamawiający nie przewiduje możliwości ograniczenia liczby Wykonawców, których zaprosi do negocjacji.</w:t>
      </w:r>
    </w:p>
    <w:p w14:paraId="550ED100" w14:textId="77777777" w:rsidR="00B619BA" w:rsidRDefault="0017569A">
      <w:pPr>
        <w:pStyle w:val="Akapitzlist"/>
        <w:keepNext/>
        <w:keepLines/>
        <w:numPr>
          <w:ilvl w:val="0"/>
          <w:numId w:val="4"/>
        </w:numPr>
        <w:spacing w:before="120" w:line="360" w:lineRule="auto"/>
        <w:ind w:left="426" w:hanging="437"/>
        <w:rPr>
          <w:b/>
          <w:color w:val="000000"/>
          <w:u w:color="000000"/>
        </w:rPr>
      </w:pPr>
      <w:r>
        <w:rPr>
          <w:b/>
          <w:color w:val="000000"/>
          <w:u w:color="000000"/>
        </w:rPr>
        <w:t>Opis przedmiotu zamówienia.</w:t>
      </w:r>
    </w:p>
    <w:p w14:paraId="3474D321" w14:textId="77777777" w:rsidR="00B619BA" w:rsidRDefault="0017569A">
      <w:pPr>
        <w:pStyle w:val="Akapitzlist"/>
        <w:numPr>
          <w:ilvl w:val="0"/>
          <w:numId w:val="5"/>
        </w:numPr>
        <w:spacing w:line="360" w:lineRule="auto"/>
        <w:ind w:left="714" w:hanging="357"/>
        <w:rPr>
          <w:color w:val="000000"/>
          <w:szCs w:val="22"/>
          <w:u w:color="000000"/>
        </w:rPr>
      </w:pPr>
      <w:r>
        <w:rPr>
          <w:color w:val="000000"/>
          <w:u w:color="000000"/>
        </w:rPr>
        <w:t xml:space="preserve">Przedmiotem zamówienia jest długoterminowy wynajem klastra wirtualizacyjnego serwerów wraz z dostawą, </w:t>
      </w:r>
      <w:r>
        <w:rPr>
          <w:color w:val="000000"/>
          <w:szCs w:val="22"/>
          <w:u w:color="000000"/>
        </w:rPr>
        <w:t>rozładunkiem</w:t>
      </w:r>
      <w:r>
        <w:rPr>
          <w:color w:val="000000"/>
          <w:u w:color="000000"/>
        </w:rPr>
        <w:t xml:space="preserve">, montażem, instalacją i konfiguracją zgodnie z zapisami w SWZ w okresie </w:t>
      </w:r>
      <w:r>
        <w:rPr>
          <w:color w:val="000000"/>
          <w:szCs w:val="22"/>
          <w:u w:color="000000"/>
        </w:rPr>
        <w:t xml:space="preserve">48 miesięcy. Do zadań Wykonawcy będzie należało dostarczenie siedmiu (7) węzłów klastra. </w:t>
      </w:r>
    </w:p>
    <w:p w14:paraId="4FDD76C9" w14:textId="77777777" w:rsidR="00B619BA" w:rsidRDefault="0017569A">
      <w:pPr>
        <w:pStyle w:val="Akapitzlist"/>
        <w:spacing w:line="360" w:lineRule="auto"/>
        <w:ind w:left="714"/>
        <w:rPr>
          <w:color w:val="000000"/>
          <w:u w:color="000000"/>
        </w:rPr>
      </w:pPr>
      <w:r>
        <w:rPr>
          <w:color w:val="000000"/>
          <w:u w:color="000000"/>
        </w:rPr>
        <w:lastRenderedPageBreak/>
        <w:t>Przedmiot zamówienia musi być dostarczony do:</w:t>
      </w:r>
    </w:p>
    <w:p w14:paraId="7E22EFBB" w14:textId="77777777" w:rsidR="00B619BA" w:rsidRDefault="0017569A">
      <w:pPr>
        <w:spacing w:line="360" w:lineRule="auto"/>
        <w:ind w:left="720"/>
        <w:jc w:val="center"/>
        <w:rPr>
          <w:b/>
          <w:szCs w:val="22"/>
        </w:rPr>
      </w:pPr>
      <w:r>
        <w:rPr>
          <w:b/>
          <w:szCs w:val="22"/>
        </w:rPr>
        <w:t>Urzędu Miejskiego w Zabrzu, ul. Powstańców Śląskich 5-7, 41-800 Zabrze,</w:t>
      </w:r>
    </w:p>
    <w:p w14:paraId="1D53DCA9" w14:textId="77777777" w:rsidR="00B619BA" w:rsidRDefault="0017569A">
      <w:pPr>
        <w:spacing w:line="360" w:lineRule="auto"/>
        <w:ind w:left="720"/>
        <w:jc w:val="center"/>
        <w:rPr>
          <w:b/>
          <w:szCs w:val="22"/>
        </w:rPr>
      </w:pPr>
      <w:r>
        <w:rPr>
          <w:b/>
          <w:szCs w:val="22"/>
        </w:rPr>
        <w:t>Wydział Informatyki i Rozwoju Społeczeństwa Informacyjnego – pokój nr 70</w:t>
      </w:r>
    </w:p>
    <w:p w14:paraId="3544FF76" w14:textId="77777777" w:rsidR="00B619BA" w:rsidRDefault="0017569A">
      <w:pPr>
        <w:pStyle w:val="Akapitzlist"/>
        <w:spacing w:after="120" w:line="360" w:lineRule="auto"/>
        <w:ind w:left="709"/>
        <w:rPr>
          <w:u w:color="000000"/>
        </w:rPr>
      </w:pPr>
      <w:r>
        <w:rPr>
          <w:szCs w:val="22"/>
        </w:rPr>
        <w:t>Wykonawca może złożyć ofertę na przedmiot zamówienia określony w SWZ, tj. o parametrach nie gorszych niż podane w SWZ.</w:t>
      </w:r>
    </w:p>
    <w:p w14:paraId="330910F5" w14:textId="77777777" w:rsidR="00B619BA" w:rsidRDefault="0017569A">
      <w:pPr>
        <w:pStyle w:val="Akapitzlist"/>
        <w:numPr>
          <w:ilvl w:val="0"/>
          <w:numId w:val="5"/>
        </w:numPr>
        <w:spacing w:line="360" w:lineRule="auto"/>
        <w:ind w:left="714" w:hanging="357"/>
        <w:rPr>
          <w:color w:val="000000"/>
          <w:u w:color="000000"/>
        </w:rPr>
      </w:pPr>
      <w:r>
        <w:rPr>
          <w:color w:val="000000"/>
          <w:u w:color="000000"/>
        </w:rPr>
        <w:t>Nazwy i kody zamówienia według Wspólnego Słownika Zamówień (CPV):</w:t>
      </w:r>
    </w:p>
    <w:p w14:paraId="7DDC5E97" w14:textId="77777777" w:rsidR="00B619BA" w:rsidRDefault="0017569A" w:rsidP="005022D6">
      <w:pPr>
        <w:pStyle w:val="Akapitzlist"/>
        <w:spacing w:line="276" w:lineRule="auto"/>
        <w:ind w:left="714"/>
        <w:rPr>
          <w:u w:color="000000"/>
        </w:rPr>
      </w:pPr>
      <w:r>
        <w:rPr>
          <w:u w:color="000000"/>
        </w:rPr>
        <w:t>48800000-6 – systemy i serwery informacyjne</w:t>
      </w:r>
    </w:p>
    <w:p w14:paraId="0A25D406" w14:textId="77777777" w:rsidR="00B619BA" w:rsidRDefault="0017569A" w:rsidP="005022D6">
      <w:pPr>
        <w:pStyle w:val="Akapitzlist"/>
        <w:spacing w:line="276" w:lineRule="auto"/>
        <w:ind w:left="714"/>
        <w:rPr>
          <w:u w:color="000000"/>
        </w:rPr>
      </w:pPr>
      <w:r>
        <w:rPr>
          <w:u w:color="000000"/>
        </w:rPr>
        <w:t>48820000-2 – serwery</w:t>
      </w:r>
    </w:p>
    <w:p w14:paraId="6843A5BF" w14:textId="77777777" w:rsidR="00B619BA" w:rsidRDefault="0017569A" w:rsidP="005022D6">
      <w:pPr>
        <w:pStyle w:val="Akapitzlist"/>
        <w:spacing w:line="276" w:lineRule="auto"/>
        <w:ind w:left="714"/>
        <w:rPr>
          <w:u w:color="000000"/>
        </w:rPr>
      </w:pPr>
      <w:r>
        <w:rPr>
          <w:u w:color="000000"/>
        </w:rPr>
        <w:t>48822000-6 – serwery komputerowe</w:t>
      </w:r>
    </w:p>
    <w:p w14:paraId="063A79BD" w14:textId="17CC521D" w:rsidR="00B619BA" w:rsidRDefault="0017569A">
      <w:pPr>
        <w:pStyle w:val="Akapitzlist"/>
        <w:numPr>
          <w:ilvl w:val="0"/>
          <w:numId w:val="5"/>
        </w:numPr>
        <w:spacing w:before="120" w:after="120" w:line="360" w:lineRule="auto"/>
        <w:ind w:left="714" w:hanging="357"/>
        <w:rPr>
          <w:color w:val="000000"/>
          <w:u w:color="000000"/>
        </w:rPr>
      </w:pPr>
      <w:r>
        <w:rPr>
          <w:color w:val="000000"/>
          <w:u w:color="000000"/>
        </w:rPr>
        <w:t>Szczegółowy opis przedmiotu zamówienia zawiera Część III SWZ.</w:t>
      </w:r>
    </w:p>
    <w:p w14:paraId="2E1F8136" w14:textId="77777777" w:rsidR="0098433A" w:rsidRPr="00CD241D" w:rsidRDefault="0098433A" w:rsidP="0098433A">
      <w:pPr>
        <w:spacing w:line="360" w:lineRule="auto"/>
        <w:ind w:left="709" w:hanging="426"/>
        <w:rPr>
          <w:u w:color="000000"/>
        </w:rPr>
      </w:pPr>
      <w:r w:rsidRPr="00CD241D">
        <w:rPr>
          <w:color w:val="000000"/>
          <w:u w:color="000000"/>
        </w:rPr>
        <w:t>Następujące przedmiotowe środki dowodowe:</w:t>
      </w:r>
    </w:p>
    <w:p w14:paraId="09ACC2EC" w14:textId="589AE04A" w:rsidR="0098433A" w:rsidRPr="00CD241D" w:rsidRDefault="00FB48D0" w:rsidP="00FB48D0">
      <w:pPr>
        <w:spacing w:line="360" w:lineRule="auto"/>
        <w:ind w:left="284" w:hanging="1"/>
        <w:rPr>
          <w:u w:color="000000"/>
        </w:rPr>
      </w:pPr>
      <w:r w:rsidRPr="00CD241D">
        <w:rPr>
          <w:u w:color="000000"/>
        </w:rPr>
        <w:t>Zamawiający wymaga, aby sprzęt dostarczony przez Wykonawcę był zgodny z</w:t>
      </w:r>
      <w:r w:rsidR="002F4718" w:rsidRPr="00CD241D">
        <w:rPr>
          <w:u w:color="000000"/>
        </w:rPr>
        <w:t> </w:t>
      </w:r>
      <w:r w:rsidRPr="00CD241D">
        <w:rPr>
          <w:u w:color="000000"/>
        </w:rPr>
        <w:t>nw. wymaganiami i</w:t>
      </w:r>
      <w:r w:rsidR="002F4718" w:rsidRPr="00CD241D">
        <w:rPr>
          <w:u w:color="000000"/>
        </w:rPr>
        <w:t> </w:t>
      </w:r>
      <w:r w:rsidRPr="00CD241D">
        <w:rPr>
          <w:u w:color="000000"/>
        </w:rPr>
        <w:t>na potwierdzenie Zamawiający wymaga</w:t>
      </w:r>
      <w:r w:rsidR="002F4718" w:rsidRPr="00CD241D">
        <w:rPr>
          <w:u w:color="000000"/>
        </w:rPr>
        <w:t>,</w:t>
      </w:r>
      <w:r w:rsidRPr="00CD241D">
        <w:rPr>
          <w:u w:color="000000"/>
        </w:rPr>
        <w:t xml:space="preserve"> aby Wykonawca dostarczył następujące przedmiotowe środki dowodowe</w:t>
      </w:r>
      <w:r w:rsidR="0098433A" w:rsidRPr="00CD241D">
        <w:rPr>
          <w:u w:color="000000"/>
        </w:rPr>
        <w:t>:</w:t>
      </w:r>
    </w:p>
    <w:p w14:paraId="0A3E262A" w14:textId="39B288F9" w:rsidR="00CC2AD9" w:rsidRPr="00CD241D" w:rsidRDefault="0098433A" w:rsidP="00E21D12">
      <w:pPr>
        <w:pStyle w:val="Bezodstpw"/>
        <w:numPr>
          <w:ilvl w:val="0"/>
          <w:numId w:val="38"/>
        </w:numPr>
        <w:spacing w:line="360" w:lineRule="auto"/>
        <w:ind w:left="709"/>
        <w:jc w:val="both"/>
        <w:rPr>
          <w:rFonts w:ascii="Times New Roman" w:hAnsi="Times New Roman" w:cs="Times New Roman"/>
        </w:rPr>
      </w:pPr>
      <w:r w:rsidRPr="00CD241D">
        <w:rPr>
          <w:rFonts w:ascii="Times New Roman" w:hAnsi="Times New Roman" w:cs="Times New Roman"/>
        </w:rPr>
        <w:t>deklaracja zgodności CE</w:t>
      </w:r>
      <w:r w:rsidR="00CC2AD9" w:rsidRPr="00CD241D">
        <w:rPr>
          <w:rFonts w:ascii="Times New Roman" w:hAnsi="Times New Roman" w:cs="Times New Roman"/>
        </w:rPr>
        <w:t xml:space="preserve"> lub dokument równoważny tzn. taki, w którym producent deklaruje, że oznakowany wyrób spełnia wymagania dyrektyw tzw. „Nowego Podejścia” Unii Europejskiej (UE). Dyrektywy te dotyczą zagadnień związanych z bezpieczeństwem użytkowania, ochroną zdrowia i ochroną środowiska, określają zagrożenia, które producent powinien wykryć i wyeliminować. Producent oznaczając swój wyrób znakiem równoważności do CE deklaruje, że wyrób ten spełnia wymagania wszystkich odnoszących się do niego dyrektyw. Aby oznakować swój wyrób znakiem równoważnym do CE, producent wykonuje analizy i podejmuje działania dla spełnienia odnośnych wymagań, a następnie poddaje produkt procedurze oceny zgodności z odpowiednimi dyrektywami. Przebieg i wyniki działań producent dokumentuje.</w:t>
      </w:r>
    </w:p>
    <w:p w14:paraId="325F6CA9" w14:textId="453EF413" w:rsidR="0098433A" w:rsidRDefault="0098433A" w:rsidP="007B320B">
      <w:pPr>
        <w:pStyle w:val="Bezodstpw"/>
        <w:spacing w:line="360" w:lineRule="auto"/>
        <w:ind w:left="284"/>
        <w:jc w:val="both"/>
        <w:rPr>
          <w:rFonts w:ascii="Times New Roman" w:hAnsi="Times New Roman" w:cs="Times New Roman"/>
        </w:rPr>
      </w:pPr>
      <w:r w:rsidRPr="00CD241D">
        <w:rPr>
          <w:rFonts w:ascii="Times New Roman" w:hAnsi="Times New Roman" w:cs="Times New Roman"/>
        </w:rPr>
        <w:t>Przedmiotowe środki dowodowe sporządzone w języku obcym Wykonawca przekazuje wraz z tłumaczeniem na język polski.</w:t>
      </w:r>
    </w:p>
    <w:p w14:paraId="1B26540C" w14:textId="60D409FD" w:rsidR="00A00545" w:rsidRPr="00A00545" w:rsidRDefault="00A00545" w:rsidP="00A00545">
      <w:pPr>
        <w:autoSpaceDE w:val="0"/>
        <w:autoSpaceDN w:val="0"/>
        <w:adjustRightInd w:val="0"/>
        <w:rPr>
          <w:i/>
          <w:iCs/>
        </w:rPr>
      </w:pPr>
      <w:r w:rsidRPr="00A05F04">
        <w:rPr>
          <w:b/>
          <w:bCs/>
          <w:i/>
          <w:iCs/>
        </w:rPr>
        <w:t>UWAGA:</w:t>
      </w:r>
      <w:r>
        <w:rPr>
          <w:b/>
          <w:bCs/>
        </w:rPr>
        <w:t xml:space="preserve"> </w:t>
      </w:r>
      <w:r>
        <w:rPr>
          <w:i/>
          <w:iCs/>
        </w:rPr>
        <w:t>Jeżeli Wykonawca nie złoży przedmiotowych środków dowodowych lub złożone przedmiotowe środki dowodowe będą niekompletne, Zamawiający wezwie do ich złożenia lub uzupełnienia w wyznaczonym w wezwaniu terminie</w:t>
      </w:r>
      <w:r w:rsidRPr="004772AF">
        <w:t xml:space="preserve"> </w:t>
      </w:r>
      <w:r w:rsidRPr="004772AF">
        <w:rPr>
          <w:i/>
          <w:iCs/>
        </w:rPr>
        <w:t>zgodnie z art. 107 ust. 2</w:t>
      </w:r>
      <w:r>
        <w:rPr>
          <w:i/>
          <w:iCs/>
        </w:rPr>
        <w:t xml:space="preserve"> </w:t>
      </w:r>
      <w:r w:rsidRPr="004772AF">
        <w:rPr>
          <w:i/>
          <w:iCs/>
        </w:rPr>
        <w:t xml:space="preserve"> </w:t>
      </w:r>
      <w:proofErr w:type="spellStart"/>
      <w:r w:rsidRPr="004772AF">
        <w:rPr>
          <w:i/>
          <w:iCs/>
        </w:rPr>
        <w:t>p.z.p</w:t>
      </w:r>
      <w:proofErr w:type="spellEnd"/>
      <w:r w:rsidRPr="004772AF">
        <w:rPr>
          <w:i/>
          <w:iCs/>
        </w:rPr>
        <w:t>.</w:t>
      </w:r>
      <w:r>
        <w:rPr>
          <w:i/>
          <w:iCs/>
        </w:rPr>
        <w:t>.</w:t>
      </w:r>
    </w:p>
    <w:p w14:paraId="0C5D09FA" w14:textId="77777777" w:rsidR="00B619BA" w:rsidRDefault="0017569A">
      <w:pPr>
        <w:pStyle w:val="Akapitzlist"/>
        <w:keepNext/>
        <w:keepLines/>
        <w:numPr>
          <w:ilvl w:val="0"/>
          <w:numId w:val="4"/>
        </w:numPr>
        <w:spacing w:before="120" w:line="360" w:lineRule="auto"/>
        <w:ind w:left="426" w:hanging="437"/>
        <w:rPr>
          <w:color w:val="000000"/>
          <w:u w:color="000000"/>
        </w:rPr>
      </w:pPr>
      <w:r>
        <w:rPr>
          <w:b/>
          <w:color w:val="000000"/>
          <w:u w:color="000000"/>
        </w:rPr>
        <w:t>Termin wykonania zamówienia.</w:t>
      </w:r>
    </w:p>
    <w:p w14:paraId="685465C7" w14:textId="77777777" w:rsidR="00B619BA" w:rsidRDefault="0017569A" w:rsidP="005022D6">
      <w:pPr>
        <w:spacing w:line="276" w:lineRule="auto"/>
        <w:ind w:left="426"/>
        <w:rPr>
          <w:u w:color="000000"/>
        </w:rPr>
      </w:pPr>
      <w:r>
        <w:rPr>
          <w:u w:color="000000"/>
        </w:rPr>
        <w:t>Okres trwania umowy 48 miesięcy od dnia podpisania umowy, w tym:</w:t>
      </w:r>
    </w:p>
    <w:p w14:paraId="08D178B6" w14:textId="485E08C5" w:rsidR="00B619BA" w:rsidRDefault="0017569A" w:rsidP="005022D6">
      <w:pPr>
        <w:spacing w:line="360" w:lineRule="auto"/>
        <w:ind w:left="1276" w:hanging="850"/>
        <w:rPr>
          <w:u w:color="000000"/>
        </w:rPr>
      </w:pPr>
      <w:r>
        <w:rPr>
          <w:b/>
          <w:bCs/>
          <w:u w:color="000000"/>
        </w:rPr>
        <w:t>Etap I</w:t>
      </w:r>
      <w:r>
        <w:rPr>
          <w:u w:color="000000"/>
        </w:rPr>
        <w:t xml:space="preserve"> – </w:t>
      </w:r>
      <w:r w:rsidRPr="00FF6E8B">
        <w:rPr>
          <w:szCs w:val="22"/>
          <w:u w:color="000000"/>
        </w:rPr>
        <w:t xml:space="preserve">dostawa </w:t>
      </w:r>
      <w:r w:rsidR="00FF6E8B" w:rsidRPr="00FF6E8B">
        <w:rPr>
          <w:szCs w:val="22"/>
          <w:u w:color="000000"/>
        </w:rPr>
        <w:t>klastra wirtualizacyjnego serwerów</w:t>
      </w:r>
      <w:r w:rsidR="00FF6E8B">
        <w:rPr>
          <w:sz w:val="18"/>
          <w:szCs w:val="18"/>
          <w:u w:color="000000"/>
        </w:rPr>
        <w:t xml:space="preserve">  </w:t>
      </w:r>
      <w:r>
        <w:rPr>
          <w:u w:color="000000"/>
        </w:rPr>
        <w:t>w terminie do 8 tygodni</w:t>
      </w:r>
      <w:r>
        <w:rPr>
          <w:rStyle w:val="Zakotwiczenieprzypisudolnego"/>
          <w:u w:color="000000"/>
        </w:rPr>
        <w:footnoteReference w:id="1"/>
      </w:r>
      <w:r>
        <w:rPr>
          <w:u w:color="000000"/>
        </w:rPr>
        <w:t xml:space="preserve"> od dnia podpisania umowy;</w:t>
      </w:r>
    </w:p>
    <w:p w14:paraId="6710836E" w14:textId="7885EA4D" w:rsidR="00B619BA" w:rsidRDefault="0017569A" w:rsidP="005022D6">
      <w:pPr>
        <w:spacing w:line="360" w:lineRule="auto"/>
        <w:ind w:left="1276" w:hanging="850"/>
        <w:rPr>
          <w:u w:color="000000"/>
        </w:rPr>
      </w:pPr>
      <w:r>
        <w:rPr>
          <w:b/>
          <w:bCs/>
          <w:u w:color="000000"/>
        </w:rPr>
        <w:t>Etap II</w:t>
      </w:r>
      <w:r>
        <w:rPr>
          <w:u w:color="000000"/>
        </w:rPr>
        <w:t xml:space="preserve"> – montaż, instalacja i konfiguracja w terminie </w:t>
      </w:r>
      <w:r w:rsidR="0010408A">
        <w:rPr>
          <w:u w:color="000000"/>
        </w:rPr>
        <w:t>do</w:t>
      </w:r>
      <w:r>
        <w:rPr>
          <w:u w:color="000000"/>
        </w:rPr>
        <w:t>10 dni roboczych od dnia dostarczenia serwerów;</w:t>
      </w:r>
    </w:p>
    <w:p w14:paraId="7F8EFE54" w14:textId="52D2BA19" w:rsidR="00B619BA" w:rsidRDefault="0017569A" w:rsidP="005022D6">
      <w:pPr>
        <w:spacing w:line="360" w:lineRule="auto"/>
        <w:ind w:left="1276" w:hanging="850"/>
        <w:rPr>
          <w:u w:color="000000"/>
        </w:rPr>
      </w:pPr>
      <w:r>
        <w:rPr>
          <w:b/>
          <w:bCs/>
          <w:u w:color="000000"/>
        </w:rPr>
        <w:t>Etap III</w:t>
      </w:r>
      <w:r>
        <w:rPr>
          <w:u w:color="000000"/>
        </w:rPr>
        <w:t xml:space="preserve"> – wynajem (</w:t>
      </w:r>
      <w:r w:rsidR="00FF6E8B">
        <w:rPr>
          <w:u w:color="000000"/>
        </w:rPr>
        <w:t>zgodnie z terminem zaproponowanym w ofercie przez Wykonawcę</w:t>
      </w:r>
      <w:r>
        <w:rPr>
          <w:u w:color="000000"/>
        </w:rPr>
        <w:t>) przez okres 46 miesięcy lub 47 miesięcy od daty podpisania protokołu końcowego potwierdzającego wykonanie montażu, instalacji i konfiguracji;</w:t>
      </w:r>
    </w:p>
    <w:p w14:paraId="2BBFE7E2" w14:textId="77777777" w:rsidR="00B619BA" w:rsidRDefault="0017569A" w:rsidP="005022D6">
      <w:pPr>
        <w:spacing w:after="120" w:line="360" w:lineRule="auto"/>
        <w:ind w:left="1276" w:hanging="850"/>
        <w:rPr>
          <w:u w:color="000000"/>
        </w:rPr>
      </w:pPr>
      <w:r>
        <w:rPr>
          <w:b/>
          <w:bCs/>
          <w:u w:color="000000"/>
        </w:rPr>
        <w:t>Etap IV</w:t>
      </w:r>
      <w:r>
        <w:rPr>
          <w:u w:color="000000"/>
        </w:rPr>
        <w:t xml:space="preserve"> – odbiór wynajmowanego sprzętu na koszt i przez Wykonawcę.</w:t>
      </w:r>
    </w:p>
    <w:p w14:paraId="7C2F9D3E" w14:textId="77777777" w:rsidR="00B619BA" w:rsidRDefault="0017569A">
      <w:pPr>
        <w:pStyle w:val="Akapitzlist"/>
        <w:keepNext/>
        <w:keepLines/>
        <w:numPr>
          <w:ilvl w:val="0"/>
          <w:numId w:val="4"/>
        </w:numPr>
        <w:spacing w:before="240" w:line="360" w:lineRule="auto"/>
        <w:ind w:left="426" w:hanging="437"/>
        <w:rPr>
          <w:color w:val="000000"/>
          <w:u w:color="000000"/>
        </w:rPr>
      </w:pPr>
      <w:r>
        <w:rPr>
          <w:b/>
          <w:color w:val="000000"/>
          <w:u w:color="000000"/>
        </w:rPr>
        <w:lastRenderedPageBreak/>
        <w:t>Projektowane postanowienia umowy w sprawie zamówienia publicznego</w:t>
      </w:r>
      <w:r>
        <w:rPr>
          <w:color w:val="000000"/>
          <w:u w:color="000000"/>
        </w:rPr>
        <w:t xml:space="preserve">, </w:t>
      </w:r>
      <w:r>
        <w:rPr>
          <w:b/>
          <w:color w:val="000000"/>
          <w:u w:color="000000"/>
        </w:rPr>
        <w:t>które zostaną wprowadzone do treści tej umowy.</w:t>
      </w:r>
    </w:p>
    <w:p w14:paraId="49B0530D" w14:textId="7C476585" w:rsidR="00B619BA" w:rsidRDefault="0017569A" w:rsidP="00AC5D28">
      <w:pPr>
        <w:pStyle w:val="Akapitzlist"/>
        <w:numPr>
          <w:ilvl w:val="1"/>
          <w:numId w:val="4"/>
        </w:numPr>
        <w:spacing w:after="240" w:line="360" w:lineRule="auto"/>
        <w:ind w:left="426"/>
        <w:rPr>
          <w:color w:val="000000"/>
          <w:u w:color="000000"/>
        </w:rPr>
      </w:pPr>
      <w:r w:rsidRPr="00AC5D28">
        <w:rPr>
          <w:color w:val="000000"/>
          <w:u w:color="000000"/>
        </w:rPr>
        <w:t>Projektowane postanowienia umowy w sprawie zamówienia publicznego, które zostaną wprowadzone do treści tej umowy, określone zostały w załączniku nr 1 do SWZ.</w:t>
      </w:r>
    </w:p>
    <w:p w14:paraId="5A0EA6EF" w14:textId="3AAA7F86" w:rsidR="00AC5D28" w:rsidRPr="00AC5D28" w:rsidRDefault="00AC5D28" w:rsidP="002C662B">
      <w:pPr>
        <w:pStyle w:val="Akapitzlist"/>
        <w:numPr>
          <w:ilvl w:val="1"/>
          <w:numId w:val="4"/>
        </w:numPr>
        <w:spacing w:after="240" w:line="360" w:lineRule="auto"/>
        <w:ind w:left="425" w:hanging="357"/>
        <w:contextualSpacing w:val="0"/>
        <w:rPr>
          <w:color w:val="000000"/>
          <w:u w:color="000000"/>
        </w:rPr>
      </w:pPr>
      <w:r>
        <w:rPr>
          <w:color w:val="000000"/>
          <w:u w:color="000000"/>
        </w:rPr>
        <w:t>I</w:t>
      </w:r>
      <w:r w:rsidRPr="00AC5D28">
        <w:rPr>
          <w:color w:val="000000"/>
          <w:u w:color="000000"/>
        </w:rPr>
        <w:t>stotne zmiany postanowień umowy mogą dotyczyć przedmiotu umowy tylko w</w:t>
      </w:r>
      <w:r>
        <w:rPr>
          <w:color w:val="000000"/>
          <w:u w:color="000000"/>
        </w:rPr>
        <w:t> </w:t>
      </w:r>
      <w:r w:rsidRPr="00AC5D28">
        <w:rPr>
          <w:color w:val="000000"/>
          <w:u w:color="000000"/>
        </w:rPr>
        <w:t>przypadku zaprzestania produkcji przez producenta oferowanego przez Wykonawcę sprzętu (urządzenia, elementu), jeśli Wykonawca pomimo dołożenia należytej staranności nie mógł uzyskać takiej informacji do chwili zawarcia umowy. Wykonawca musi wykazać, iż producent zaprzestał produkcji oferowanego sprzętu (urządzenia, elementu) i</w:t>
      </w:r>
      <w:r>
        <w:rPr>
          <w:color w:val="000000"/>
          <w:u w:color="000000"/>
        </w:rPr>
        <w:t> </w:t>
      </w:r>
      <w:r w:rsidRPr="00AC5D28">
        <w:rPr>
          <w:color w:val="000000"/>
          <w:u w:color="000000"/>
        </w:rPr>
        <w:t>zaoferować w</w:t>
      </w:r>
      <w:r>
        <w:rPr>
          <w:color w:val="000000"/>
          <w:u w:color="000000"/>
        </w:rPr>
        <w:t> </w:t>
      </w:r>
      <w:r w:rsidRPr="00AC5D28">
        <w:rPr>
          <w:color w:val="000000"/>
          <w:u w:color="000000"/>
        </w:rPr>
        <w:t>zamian sprzęt w</w:t>
      </w:r>
      <w:r>
        <w:rPr>
          <w:color w:val="000000"/>
          <w:u w:color="000000"/>
        </w:rPr>
        <w:t> </w:t>
      </w:r>
      <w:r w:rsidRPr="00AC5D28">
        <w:rPr>
          <w:color w:val="000000"/>
          <w:u w:color="000000"/>
        </w:rPr>
        <w:t>cenie nie wyższej niż podanej w</w:t>
      </w:r>
      <w:r>
        <w:rPr>
          <w:color w:val="000000"/>
          <w:u w:color="000000"/>
        </w:rPr>
        <w:t> </w:t>
      </w:r>
      <w:r w:rsidRPr="00AC5D28">
        <w:rPr>
          <w:color w:val="000000"/>
          <w:u w:color="000000"/>
        </w:rPr>
        <w:t>ofercie, a</w:t>
      </w:r>
      <w:r>
        <w:rPr>
          <w:color w:val="000000"/>
          <w:u w:color="000000"/>
        </w:rPr>
        <w:t> </w:t>
      </w:r>
      <w:r w:rsidRPr="00AC5D28">
        <w:rPr>
          <w:color w:val="000000"/>
          <w:u w:color="000000"/>
        </w:rPr>
        <w:t>sprzęt nadal będzie o</w:t>
      </w:r>
      <w:r>
        <w:rPr>
          <w:color w:val="000000"/>
          <w:u w:color="000000"/>
        </w:rPr>
        <w:t> </w:t>
      </w:r>
      <w:r w:rsidRPr="00AC5D28">
        <w:rPr>
          <w:color w:val="000000"/>
          <w:u w:color="000000"/>
        </w:rPr>
        <w:t>parametrach technicznych i</w:t>
      </w:r>
      <w:r>
        <w:rPr>
          <w:color w:val="000000"/>
          <w:u w:color="000000"/>
        </w:rPr>
        <w:t> </w:t>
      </w:r>
      <w:r w:rsidRPr="00AC5D28">
        <w:rPr>
          <w:color w:val="000000"/>
          <w:u w:color="000000"/>
        </w:rPr>
        <w:t>funkcjonalności odpowiadającej zakresowi wskazanemu w</w:t>
      </w:r>
      <w:r>
        <w:rPr>
          <w:color w:val="000000"/>
          <w:u w:color="000000"/>
        </w:rPr>
        <w:t> </w:t>
      </w:r>
      <w:r w:rsidRPr="00AC5D28">
        <w:rPr>
          <w:color w:val="000000"/>
          <w:u w:color="000000"/>
        </w:rPr>
        <w:t>SWZ oraz przedstawi na piśmie propozycje istotnych zmian w</w:t>
      </w:r>
      <w:r>
        <w:rPr>
          <w:color w:val="000000"/>
          <w:u w:color="000000"/>
        </w:rPr>
        <w:t> </w:t>
      </w:r>
      <w:r w:rsidRPr="00AC5D28">
        <w:rPr>
          <w:color w:val="000000"/>
          <w:u w:color="000000"/>
        </w:rPr>
        <w:t>zakresie specyfikacji technicznej i</w:t>
      </w:r>
      <w:r>
        <w:rPr>
          <w:color w:val="000000"/>
          <w:u w:color="000000"/>
        </w:rPr>
        <w:t> </w:t>
      </w:r>
      <w:r w:rsidRPr="00AC5D28">
        <w:rPr>
          <w:color w:val="000000"/>
          <w:u w:color="000000"/>
        </w:rPr>
        <w:t>funkcjonalnej w</w:t>
      </w:r>
      <w:r>
        <w:rPr>
          <w:color w:val="000000"/>
          <w:u w:color="000000"/>
        </w:rPr>
        <w:t> </w:t>
      </w:r>
      <w:r w:rsidRPr="00AC5D28">
        <w:rPr>
          <w:color w:val="000000"/>
          <w:u w:color="000000"/>
        </w:rPr>
        <w:t>stosunku do specyfikacji technicznej i</w:t>
      </w:r>
      <w:r>
        <w:rPr>
          <w:color w:val="000000"/>
          <w:u w:color="000000"/>
        </w:rPr>
        <w:t> </w:t>
      </w:r>
      <w:r w:rsidRPr="00AC5D28">
        <w:rPr>
          <w:color w:val="000000"/>
          <w:u w:color="000000"/>
        </w:rPr>
        <w:t>funkcjonalnej przedmiotu umowy zaoferowanego przez niego w</w:t>
      </w:r>
      <w:r w:rsidR="003765F3">
        <w:rPr>
          <w:color w:val="000000"/>
          <w:u w:color="000000"/>
        </w:rPr>
        <w:t> </w:t>
      </w:r>
      <w:r w:rsidRPr="00AC5D28">
        <w:rPr>
          <w:color w:val="000000"/>
          <w:u w:color="000000"/>
        </w:rPr>
        <w:t>ofercie</w:t>
      </w:r>
      <w:r>
        <w:rPr>
          <w:color w:val="000000"/>
          <w:u w:color="000000"/>
        </w:rPr>
        <w:t>.</w:t>
      </w:r>
    </w:p>
    <w:p w14:paraId="0C6EF98F" w14:textId="77777777" w:rsidR="00B619BA" w:rsidRDefault="0017569A" w:rsidP="002C662B">
      <w:pPr>
        <w:pStyle w:val="Akapitzlist"/>
        <w:keepNext/>
        <w:keepLines/>
        <w:numPr>
          <w:ilvl w:val="0"/>
          <w:numId w:val="4"/>
        </w:numPr>
        <w:spacing w:before="120" w:line="360" w:lineRule="auto"/>
        <w:ind w:left="426" w:hanging="437"/>
        <w:contextualSpacing w:val="0"/>
        <w:rPr>
          <w:b/>
          <w:color w:val="000000"/>
          <w:u w:color="000000"/>
        </w:rPr>
      </w:pPr>
      <w:r>
        <w:rPr>
          <w:b/>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868A2A4" w14:textId="77777777" w:rsidR="00B619BA" w:rsidRDefault="0017569A">
      <w:pPr>
        <w:pStyle w:val="Akapitzlist"/>
        <w:numPr>
          <w:ilvl w:val="0"/>
          <w:numId w:val="6"/>
        </w:numPr>
        <w:spacing w:line="360" w:lineRule="auto"/>
        <w:ind w:left="425" w:hanging="219"/>
        <w:rPr>
          <w:color w:val="000000"/>
          <w:u w:color="000000"/>
        </w:rPr>
      </w:pPr>
      <w:r>
        <w:rPr>
          <w:color w:val="000000"/>
          <w:u w:color="000000"/>
        </w:rPr>
        <w:t xml:space="preserve">W postępowaniu o udzielenie zamówienia komunikacja między Zamawiającym a Wykonawcami odbywa się drogą elektroniczną przy użyciu miniPortalu </w:t>
      </w:r>
      <w:hyperlink r:id="rId10">
        <w:r>
          <w:rPr>
            <w:rStyle w:val="czeinternetowe"/>
            <w:color w:val="000000"/>
            <w:u w:val="none" w:color="000000"/>
          </w:rPr>
          <w:t>https://miniportal.uzp.gov.pl/</w:t>
        </w:r>
      </w:hyperlink>
      <w:r>
        <w:rPr>
          <w:color w:val="000000"/>
          <w:u w:color="000000"/>
        </w:rPr>
        <w:t xml:space="preserve">, ePUAPu </w:t>
      </w:r>
      <w:hyperlink r:id="rId11">
        <w:r>
          <w:rPr>
            <w:rStyle w:val="czeinternetowe"/>
            <w:color w:val="000000"/>
            <w:u w:val="none" w:color="000000"/>
          </w:rPr>
          <w:t>https://epuap.gov.pl/wps/portal</w:t>
        </w:r>
      </w:hyperlink>
      <w:r>
        <w:rPr>
          <w:color w:val="000000"/>
          <w:u w:color="000000"/>
        </w:rPr>
        <w:t>.</w:t>
      </w:r>
    </w:p>
    <w:p w14:paraId="01343032" w14:textId="77777777" w:rsidR="00B619BA" w:rsidRDefault="0017569A">
      <w:pPr>
        <w:pStyle w:val="Akapitzlist"/>
        <w:numPr>
          <w:ilvl w:val="0"/>
          <w:numId w:val="6"/>
        </w:numPr>
        <w:spacing w:line="360" w:lineRule="auto"/>
        <w:ind w:left="425" w:hanging="219"/>
        <w:rPr>
          <w:color w:val="000000"/>
          <w:u w:color="000000"/>
        </w:rPr>
      </w:pPr>
      <w:r>
        <w:rPr>
          <w:color w:val="000000"/>
          <w:u w:color="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4A298DA2" w14:textId="77777777" w:rsidR="00B619BA" w:rsidRDefault="0017569A">
      <w:pPr>
        <w:pStyle w:val="Akapitzlist"/>
        <w:numPr>
          <w:ilvl w:val="0"/>
          <w:numId w:val="6"/>
        </w:numPr>
        <w:spacing w:line="360" w:lineRule="auto"/>
        <w:ind w:left="425" w:hanging="219"/>
        <w:rPr>
          <w:color w:val="000000"/>
          <w:u w:color="000000"/>
        </w:rPr>
      </w:pPr>
      <w:r>
        <w:rPr>
          <w:color w:val="000000"/>
          <w:u w:color="000000"/>
        </w:rPr>
        <w:t xml:space="preserve">Wymagania techniczne i organizacyjne wysyłania i odbierania korespondencji elektronicznej przekazywanej przy ich użyciu, opisane zostały w Regulaminie korzystania z miniPortalu dostępnym pod adresem </w:t>
      </w:r>
      <w:hyperlink r:id="rId12">
        <w:r>
          <w:rPr>
            <w:rStyle w:val="czeinternetowe"/>
            <w:color w:val="000000"/>
            <w:u w:val="none" w:color="000000"/>
          </w:rPr>
          <w:t>https://miniportal.uzp.gov.pl/WarunkiUslugi</w:t>
        </w:r>
      </w:hyperlink>
      <w:r>
        <w:rPr>
          <w:color w:val="000000"/>
        </w:rPr>
        <w:t> </w:t>
      </w:r>
      <w:r>
        <w:rPr>
          <w:color w:val="000000"/>
          <w:u w:color="000000"/>
        </w:rPr>
        <w:t xml:space="preserve"> oraz Regulaminie ePUAP.</w:t>
      </w:r>
    </w:p>
    <w:p w14:paraId="372B64C8" w14:textId="77777777" w:rsidR="00B619BA" w:rsidRDefault="0017569A">
      <w:pPr>
        <w:pStyle w:val="Akapitzlist"/>
        <w:numPr>
          <w:ilvl w:val="0"/>
          <w:numId w:val="6"/>
        </w:numPr>
        <w:spacing w:line="360" w:lineRule="auto"/>
        <w:ind w:left="425" w:hanging="219"/>
        <w:rPr>
          <w:color w:val="000000"/>
          <w:u w:color="000000"/>
        </w:rPr>
      </w:pPr>
      <w:r>
        <w:rPr>
          <w:color w:val="000000"/>
          <w:u w:color="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16C6254D" w14:textId="77777777" w:rsidR="00B619BA" w:rsidRDefault="0017569A">
      <w:pPr>
        <w:pStyle w:val="Akapitzlist"/>
        <w:numPr>
          <w:ilvl w:val="0"/>
          <w:numId w:val="6"/>
        </w:numPr>
        <w:spacing w:line="360" w:lineRule="auto"/>
        <w:ind w:left="425" w:hanging="219"/>
        <w:rPr>
          <w:color w:val="000000"/>
          <w:u w:color="000000"/>
        </w:rPr>
      </w:pPr>
      <w:r>
        <w:rPr>
          <w:color w:val="000000"/>
          <w:u w:color="000000"/>
        </w:rPr>
        <w:t>Maksymalny rozmiar plików przesyłanych za pośrednictwem dedykowanych Formularzy do: złożenia i wycofania oferty oraz do komunikacji wynosi 150 MB.</w:t>
      </w:r>
    </w:p>
    <w:p w14:paraId="4A91A9E1" w14:textId="77777777" w:rsidR="00B619BA" w:rsidRDefault="0017569A">
      <w:pPr>
        <w:pStyle w:val="Akapitzlist"/>
        <w:numPr>
          <w:ilvl w:val="0"/>
          <w:numId w:val="6"/>
        </w:numPr>
        <w:spacing w:line="360" w:lineRule="auto"/>
        <w:ind w:left="425" w:hanging="219"/>
        <w:rPr>
          <w:color w:val="000000"/>
          <w:u w:color="000000"/>
        </w:rPr>
      </w:pPr>
      <w:r>
        <w:rPr>
          <w:color w:val="000000"/>
          <w:u w:color="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512EEB56" w14:textId="77777777" w:rsidR="00B619BA" w:rsidRDefault="0017569A">
      <w:pPr>
        <w:pStyle w:val="Akapitzlist"/>
        <w:numPr>
          <w:ilvl w:val="0"/>
          <w:numId w:val="6"/>
        </w:numPr>
        <w:spacing w:line="360" w:lineRule="auto"/>
        <w:ind w:left="425" w:hanging="219"/>
        <w:rPr>
          <w:color w:val="000000"/>
          <w:u w:color="000000"/>
        </w:rPr>
      </w:pPr>
      <w:r>
        <w:rPr>
          <w:color w:val="000000"/>
          <w:u w:color="000000"/>
        </w:rPr>
        <w:t xml:space="preserve">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w:t>
      </w:r>
      <w:r>
        <w:rPr>
          <w:color w:val="000000"/>
          <w:u w:color="000000"/>
        </w:rPr>
        <w:lastRenderedPageBreak/>
        <w:t>korespondencji związanej z niniejszym postępowaniem Zamawiający i Wykonawcy posługują się numerem ogłoszenia (BZP).</w:t>
      </w:r>
    </w:p>
    <w:p w14:paraId="100730D7" w14:textId="77777777" w:rsidR="00B619BA" w:rsidRDefault="0017569A">
      <w:pPr>
        <w:pStyle w:val="Akapitzlist"/>
        <w:numPr>
          <w:ilvl w:val="0"/>
          <w:numId w:val="6"/>
        </w:numPr>
        <w:spacing w:line="360" w:lineRule="auto"/>
        <w:ind w:left="425" w:hanging="219"/>
        <w:rPr>
          <w:color w:val="000000"/>
        </w:rPr>
      </w:pPr>
      <w:r>
        <w:rPr>
          <w:color w:val="000000"/>
          <w:u w:color="000000"/>
        </w:rPr>
        <w:t xml:space="preserve">Zamawiający może również komunikować się z Wykonawcami za pomocą poczty elektronicznej, email: </w:t>
      </w:r>
      <w:hyperlink r:id="rId13">
        <w:r>
          <w:rPr>
            <w:rStyle w:val="czeinternetowe"/>
            <w:b/>
            <w:bCs/>
            <w:u w:val="none" w:color="000000"/>
          </w:rPr>
          <w:t>sekretariat_bzp@um.zabrze.pl</w:t>
        </w:r>
      </w:hyperlink>
      <w:r>
        <w:rPr>
          <w:color w:val="000000"/>
        </w:rPr>
        <w:t>.</w:t>
      </w:r>
    </w:p>
    <w:p w14:paraId="7EE95F79" w14:textId="77777777" w:rsidR="00B619BA" w:rsidRDefault="0017569A">
      <w:pPr>
        <w:pStyle w:val="Akapitzlist"/>
        <w:numPr>
          <w:ilvl w:val="0"/>
          <w:numId w:val="6"/>
        </w:numPr>
        <w:spacing w:after="240" w:line="360" w:lineRule="auto"/>
        <w:ind w:left="425" w:hanging="219"/>
        <w:rPr>
          <w:color w:val="000000"/>
          <w:u w:color="000000"/>
        </w:rPr>
      </w:pPr>
      <w:r>
        <w:rPr>
          <w:rFonts w:cs="Arial"/>
          <w:color w:val="000000"/>
          <w:u w:color="000000"/>
        </w:rPr>
        <w:t xml:space="preserve">Komunikacja ustna dopuszczalna jest wyłącznie w toku negocjacji oraz w odniesieniu do informacji, które nie są istotne, w szczególności nie dotyczą ogłoszenia o zamówieniu lub dokumentów zamówienia, ofert, o ile jej treść jest udokumentowana (wymagana jest pisemna notatka z rozmowy lub negocjacji). </w:t>
      </w:r>
    </w:p>
    <w:p w14:paraId="5A00AE13" w14:textId="77777777" w:rsidR="00B619BA" w:rsidRDefault="0017569A">
      <w:pPr>
        <w:pStyle w:val="Akapitzlist"/>
        <w:numPr>
          <w:ilvl w:val="0"/>
          <w:numId w:val="6"/>
        </w:numPr>
        <w:spacing w:after="240" w:line="360" w:lineRule="auto"/>
        <w:ind w:left="425" w:hanging="219"/>
        <w:rPr>
          <w:color w:val="000000"/>
          <w:u w:color="000000"/>
        </w:rPr>
      </w:pP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4">
        <w:r>
          <w:rPr>
            <w:rStyle w:val="czeinternetowe"/>
            <w:b/>
            <w:bCs/>
            <w:u w:val="none" w:color="000000"/>
          </w:rPr>
          <w:t>sekretariat_bzp@um.zabrze.pl</w:t>
        </w:r>
      </w:hyperlink>
      <w:r>
        <w:rPr>
          <w:rStyle w:val="czeinternetowe"/>
          <w:b/>
          <w:bCs/>
          <w:color w:val="auto"/>
          <w:u w:val="none" w:color="000000"/>
        </w:rPr>
        <w:t>.</w:t>
      </w:r>
      <w:r>
        <w:t xml:space="preserve">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722F853" w14:textId="77777777" w:rsidR="00B619BA" w:rsidRDefault="0017569A">
      <w:pPr>
        <w:pStyle w:val="Akapitzlist"/>
        <w:keepNext/>
        <w:keepLines/>
        <w:numPr>
          <w:ilvl w:val="0"/>
          <w:numId w:val="4"/>
        </w:numPr>
        <w:spacing w:before="120" w:line="360" w:lineRule="auto"/>
        <w:ind w:left="426" w:hanging="437"/>
        <w:rPr>
          <w:b/>
          <w:color w:val="000000"/>
          <w:u w:color="000000"/>
        </w:rPr>
      </w:pPr>
      <w:r>
        <w:rPr>
          <w:b/>
        </w:rPr>
        <w:t>I</w:t>
      </w:r>
      <w:r>
        <w:rPr>
          <w:b/>
          <w:color w:val="000000"/>
          <w:u w:color="000000"/>
        </w:rPr>
        <w:t>nformacje o sposobie komunikowania się Zamawiającego z Wykonawcami w inny sposób niż przy użyciu środków komunikacji elektronicznej w przypadku zaistnienia jednej z sytuacji określonych w art. 65 ust. 1, art. 66 i art. 69 p.z.p.</w:t>
      </w:r>
    </w:p>
    <w:p w14:paraId="439D77CC" w14:textId="77777777" w:rsidR="00B619BA" w:rsidRDefault="0017569A">
      <w:pPr>
        <w:spacing w:after="120" w:line="360" w:lineRule="auto"/>
        <w:ind w:left="426"/>
        <w:rPr>
          <w:color w:val="000000"/>
          <w:u w:color="000000"/>
        </w:rPr>
      </w:pPr>
      <w:r>
        <w:rPr>
          <w:color w:val="000000"/>
          <w:u w:color="000000"/>
        </w:rPr>
        <w:t>Zamawiający nie przewiduje sposobu komunikowania się z Wykonawcami w inny sposób niż przy użyciu środków komunikacji elektronicznej, wskazanych w SWZ.</w:t>
      </w:r>
    </w:p>
    <w:p w14:paraId="0B099951" w14:textId="77777777" w:rsidR="00B619BA" w:rsidRDefault="0017569A">
      <w:pPr>
        <w:pStyle w:val="Akapitzlist"/>
        <w:keepNext/>
        <w:keepLines/>
        <w:numPr>
          <w:ilvl w:val="0"/>
          <w:numId w:val="4"/>
        </w:numPr>
        <w:spacing w:before="120" w:line="360" w:lineRule="auto"/>
        <w:ind w:left="426" w:hanging="437"/>
        <w:rPr>
          <w:b/>
          <w:color w:val="000000"/>
          <w:u w:color="000000"/>
        </w:rPr>
      </w:pPr>
      <w:r>
        <w:rPr>
          <w:b/>
          <w:color w:val="000000"/>
          <w:u w:color="000000"/>
        </w:rPr>
        <w:t>Wskazanie osób uprawnionych do komunikowania się z Wykonawcami.</w:t>
      </w:r>
    </w:p>
    <w:p w14:paraId="0A4B617D" w14:textId="77777777" w:rsidR="00B619BA" w:rsidRDefault="0017569A">
      <w:pPr>
        <w:spacing w:line="360" w:lineRule="auto"/>
        <w:ind w:left="426"/>
        <w:rPr>
          <w:color w:val="000000"/>
          <w:u w:color="000000"/>
        </w:rPr>
      </w:pPr>
      <w:r>
        <w:rPr>
          <w:color w:val="000000"/>
          <w:u w:color="000000"/>
        </w:rPr>
        <w:t>Zamawiający wyznacza następujące osoby do kontaktu z Wykonawcami:</w:t>
      </w:r>
    </w:p>
    <w:p w14:paraId="08E7C092" w14:textId="42FE5874" w:rsidR="00B619BA" w:rsidRDefault="00FB48D0">
      <w:pPr>
        <w:pStyle w:val="Akapitzlist"/>
        <w:numPr>
          <w:ilvl w:val="0"/>
          <w:numId w:val="7"/>
        </w:numPr>
        <w:spacing w:after="120" w:line="360" w:lineRule="auto"/>
        <w:ind w:left="567"/>
        <w:rPr>
          <w:color w:val="000000"/>
          <w:u w:color="000000"/>
        </w:rPr>
      </w:pPr>
      <w:r>
        <w:rPr>
          <w:color w:val="000000"/>
          <w:u w:color="000000"/>
        </w:rPr>
        <w:t>Jarosław Krawczyk</w:t>
      </w:r>
      <w:r w:rsidR="0017569A">
        <w:rPr>
          <w:color w:val="000000"/>
          <w:u w:color="000000"/>
        </w:rPr>
        <w:t xml:space="preserve"> oraz Łukasz Koszałka – Wydział Informatyki i Rozwoju Społeczeństwa Informacyjnego w sprawach dotyczących przedmiotu zamówienia,</w:t>
      </w:r>
    </w:p>
    <w:p w14:paraId="3DD35171" w14:textId="15377635" w:rsidR="00B619BA" w:rsidRDefault="00AE2C9A">
      <w:pPr>
        <w:pStyle w:val="Akapitzlist"/>
        <w:numPr>
          <w:ilvl w:val="0"/>
          <w:numId w:val="7"/>
        </w:numPr>
        <w:spacing w:before="120" w:after="120" w:line="360" w:lineRule="auto"/>
        <w:ind w:left="567" w:hanging="357"/>
        <w:rPr>
          <w:color w:val="000000"/>
        </w:rPr>
      </w:pPr>
      <w:r>
        <w:rPr>
          <w:color w:val="000000"/>
          <w:u w:color="000000"/>
        </w:rPr>
        <w:t>Ewa Kuźma -</w:t>
      </w:r>
      <w:r w:rsidR="0017569A">
        <w:rPr>
          <w:color w:val="000000"/>
          <w:u w:color="000000"/>
        </w:rPr>
        <w:t xml:space="preserve"> Biuro Zamówień Publicznych w sprawach formalno-prawnych, e-mail: </w:t>
      </w:r>
      <w:hyperlink r:id="rId15">
        <w:r w:rsidR="0017569A">
          <w:rPr>
            <w:rStyle w:val="czeinternetowe"/>
            <w:b/>
            <w:bCs/>
            <w:u w:val="none" w:color="000000"/>
          </w:rPr>
          <w:t>sekretariat_bzp@um.zabrze.pl</w:t>
        </w:r>
      </w:hyperlink>
      <w:r w:rsidR="0017569A">
        <w:rPr>
          <w:color w:val="000000"/>
        </w:rPr>
        <w:t>.</w:t>
      </w:r>
    </w:p>
    <w:p w14:paraId="6EE842ED" w14:textId="77777777" w:rsidR="00B619BA" w:rsidRDefault="0017569A">
      <w:pPr>
        <w:pStyle w:val="Akapitzlist"/>
        <w:keepNext/>
        <w:keepLines/>
        <w:numPr>
          <w:ilvl w:val="0"/>
          <w:numId w:val="4"/>
        </w:numPr>
        <w:spacing w:before="120" w:after="120" w:line="360" w:lineRule="auto"/>
        <w:ind w:left="426" w:hanging="437"/>
        <w:rPr>
          <w:b/>
          <w:color w:val="000000"/>
          <w:u w:color="000000"/>
        </w:rPr>
      </w:pPr>
      <w:r>
        <w:rPr>
          <w:b/>
          <w:color w:val="000000"/>
          <w:u w:color="000000"/>
        </w:rPr>
        <w:t>Termin związania ofertą.</w:t>
      </w:r>
    </w:p>
    <w:p w14:paraId="5F5C66FF" w14:textId="74957994" w:rsidR="00B619BA" w:rsidRDefault="0017569A">
      <w:pPr>
        <w:pStyle w:val="Akapitzlist"/>
        <w:numPr>
          <w:ilvl w:val="0"/>
          <w:numId w:val="8"/>
        </w:numPr>
        <w:spacing w:before="120" w:after="120" w:line="360" w:lineRule="auto"/>
        <w:ind w:left="426" w:hanging="219"/>
        <w:rPr>
          <w:color w:val="000000"/>
          <w:u w:color="000000"/>
        </w:rPr>
      </w:pPr>
      <w:r>
        <w:rPr>
          <w:color w:val="000000"/>
          <w:u w:color="000000"/>
        </w:rPr>
        <w:t xml:space="preserve">Wykonawca jest związany ofertą od dnia upływu terminu składania ofert </w:t>
      </w:r>
      <w:r w:rsidRPr="00AE2C9A">
        <w:rPr>
          <w:b/>
          <w:color w:val="000000"/>
          <w:u w:color="000000"/>
        </w:rPr>
        <w:t xml:space="preserve">do dnia </w:t>
      </w:r>
      <w:r w:rsidR="00B630FA">
        <w:rPr>
          <w:b/>
          <w:color w:val="000000"/>
          <w:u w:color="000000"/>
        </w:rPr>
        <w:t>0</w:t>
      </w:r>
      <w:r w:rsidR="00353FFF">
        <w:rPr>
          <w:b/>
          <w:color w:val="000000"/>
          <w:u w:color="000000"/>
        </w:rPr>
        <w:t>2</w:t>
      </w:r>
      <w:bookmarkStart w:id="0" w:name="_GoBack"/>
      <w:bookmarkEnd w:id="0"/>
      <w:r w:rsidR="00AE2C9A" w:rsidRPr="00AE2C9A">
        <w:rPr>
          <w:b/>
          <w:color w:val="000000"/>
          <w:u w:color="000000"/>
        </w:rPr>
        <w:t>.1</w:t>
      </w:r>
      <w:r w:rsidR="00B630FA">
        <w:rPr>
          <w:b/>
          <w:color w:val="000000"/>
          <w:u w:color="000000"/>
        </w:rPr>
        <w:t>2</w:t>
      </w:r>
      <w:r w:rsidR="00AE2C9A" w:rsidRPr="00AE2C9A">
        <w:rPr>
          <w:b/>
          <w:color w:val="000000"/>
          <w:u w:color="000000"/>
        </w:rPr>
        <w:t>.2021 r.</w:t>
      </w:r>
    </w:p>
    <w:p w14:paraId="76E829DD" w14:textId="77777777" w:rsidR="00B619BA" w:rsidRDefault="0017569A">
      <w:pPr>
        <w:pStyle w:val="Akapitzlist"/>
        <w:numPr>
          <w:ilvl w:val="0"/>
          <w:numId w:val="8"/>
        </w:numPr>
        <w:spacing w:before="120" w:after="120" w:line="360" w:lineRule="auto"/>
        <w:ind w:left="426" w:hanging="219"/>
        <w:rPr>
          <w:color w:val="000000"/>
          <w:u w:color="000000"/>
        </w:rPr>
      </w:pP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439AEC56" w14:textId="77777777" w:rsidR="00B619BA" w:rsidRDefault="0017569A">
      <w:pPr>
        <w:pStyle w:val="Akapitzlist"/>
        <w:numPr>
          <w:ilvl w:val="0"/>
          <w:numId w:val="8"/>
        </w:numPr>
        <w:spacing w:before="120" w:after="120" w:line="360" w:lineRule="auto"/>
        <w:ind w:left="426" w:hanging="219"/>
        <w:rPr>
          <w:color w:val="000000"/>
          <w:u w:color="000000"/>
        </w:rPr>
      </w:pPr>
      <w:r>
        <w:rPr>
          <w:color w:val="000000"/>
          <w:u w:color="000000"/>
        </w:rPr>
        <w:t>Przedłużenie terminu związania oferta, o którym mowa w ust. 2, wymaga złożenia przez Wykonawcę pisemnego oświadczenia o wyrażeniu zgody na przedłużenie terminu związania ofertą.</w:t>
      </w:r>
    </w:p>
    <w:p w14:paraId="29696C32" w14:textId="77777777" w:rsidR="00B619BA" w:rsidRDefault="0017569A">
      <w:pPr>
        <w:keepNext/>
        <w:keepLines/>
        <w:spacing w:before="120" w:line="360" w:lineRule="auto"/>
        <w:ind w:left="425" w:hanging="425"/>
        <w:rPr>
          <w:b/>
          <w:color w:val="000000"/>
          <w:u w:color="000000"/>
        </w:rPr>
      </w:pPr>
      <w:r>
        <w:rPr>
          <w:b/>
        </w:rPr>
        <w:lastRenderedPageBreak/>
        <w:t>XII.</w:t>
      </w:r>
      <w:r>
        <w:rPr>
          <w:b/>
        </w:rPr>
        <w:tab/>
      </w:r>
      <w:r>
        <w:rPr>
          <w:b/>
          <w:color w:val="000000"/>
          <w:u w:color="000000"/>
        </w:rPr>
        <w:t>Opis sposobu przygotowania oferty.</w:t>
      </w:r>
    </w:p>
    <w:p w14:paraId="4C68828B" w14:textId="440E29E5" w:rsidR="00B619BA" w:rsidRDefault="0017569A">
      <w:pPr>
        <w:pStyle w:val="Akapitzlist"/>
        <w:keepLines/>
        <w:numPr>
          <w:ilvl w:val="1"/>
          <w:numId w:val="9"/>
        </w:numPr>
        <w:spacing w:after="120" w:line="360" w:lineRule="auto"/>
        <w:ind w:left="426" w:hanging="219"/>
        <w:rPr>
          <w:u w:color="000000"/>
        </w:rPr>
      </w:pPr>
      <w:r>
        <w:rPr>
          <w:u w:color="000000"/>
        </w:rPr>
        <w:t>Oferta musi być sporządzona pod rygorem nieważności w języku polskim, w formacie danych: .pdf,.doc,.docx</w:t>
      </w:r>
      <w:r>
        <w:rPr>
          <w:rStyle w:val="Zakotwiczenieprzypisudolnego"/>
          <w:u w:color="000000"/>
        </w:rPr>
        <w:footnoteReference w:id="2"/>
      </w:r>
      <w:r>
        <w:rPr>
          <w:u w:color="000000"/>
        </w:rPr>
        <w:t xml:space="preserve"> w formie elektronicznej opatrzonej kwalifikowanym podpisem elektronicznym lub w postaci elektronicznej opatrzonej podpisem zaufanym lub podpisem osobistym.</w:t>
      </w:r>
    </w:p>
    <w:p w14:paraId="6E6A1785" w14:textId="7A062769" w:rsidR="00A77BE8" w:rsidRPr="00A77BE8" w:rsidRDefault="00A77BE8" w:rsidP="00A77BE8">
      <w:pPr>
        <w:pStyle w:val="Akapitzlist"/>
        <w:numPr>
          <w:ilvl w:val="1"/>
          <w:numId w:val="9"/>
        </w:numPr>
        <w:spacing w:after="120" w:line="360" w:lineRule="auto"/>
        <w:ind w:left="431" w:hanging="221"/>
        <w:rPr>
          <w:u w:color="000000"/>
        </w:rPr>
      </w:pPr>
      <w:r w:rsidRPr="00A1123F">
        <w:rPr>
          <w:szCs w:val="22"/>
          <w:u w:color="000000"/>
        </w:rPr>
        <w:t>Spos</w:t>
      </w:r>
      <w:r w:rsidRPr="00A1123F">
        <w:rPr>
          <w:szCs w:val="22"/>
        </w:rPr>
        <w:t>ób przygotowania,  zaszyfrowania i wysyłki  oferty za pomocą miniPortal-u opisany został w Instrukcji użytkownika dostępnej na stronie https://miniportal.uzp.gov.pl/.</w:t>
      </w:r>
      <w:r>
        <w:rPr>
          <w:u w:color="000000"/>
        </w:rPr>
        <w:t>3.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Pr>
          <w:u w:color="000000"/>
        </w:rPr>
        <w:t>rar</w:t>
      </w:r>
      <w:proofErr w:type="spellEnd"/>
      <w:r>
        <w:rPr>
          <w:u w:color="000000"/>
        </w:rPr>
        <w:t>.</w:t>
      </w:r>
      <w:r>
        <w:t xml:space="preserve"> po uprzednim jej skompresowaniu do innego formatu wskazanego w ww. Rozporządzeniu.</w:t>
      </w:r>
    </w:p>
    <w:p w14:paraId="5922DF8E" w14:textId="7696DF3F" w:rsidR="00A77BE8" w:rsidRPr="00A77BE8" w:rsidRDefault="00A77BE8" w:rsidP="00A77BE8">
      <w:pPr>
        <w:pStyle w:val="Akapitzlist"/>
        <w:numPr>
          <w:ilvl w:val="1"/>
          <w:numId w:val="9"/>
        </w:numPr>
        <w:spacing w:after="120" w:line="360" w:lineRule="auto"/>
        <w:ind w:left="431" w:hanging="221"/>
        <w:rPr>
          <w:u w:color="000000"/>
        </w:rPr>
      </w:pPr>
      <w:r w:rsidRPr="00FF6E8B">
        <w:rPr>
          <w:color w:val="000000"/>
          <w:u w:color="000000"/>
        </w:rPr>
        <w:t>Do przygotowania oferty konieczne jest posiadanie przez osobę upoważnioną do reprezentowania Wykonawcy kwalifikowanego podpisu elektronicznego, podpisu osobistego lub podpisu zaufanego.</w:t>
      </w:r>
    </w:p>
    <w:p w14:paraId="14FF6448" w14:textId="6EB018AB" w:rsidR="00A77BE8" w:rsidRPr="00A77BE8" w:rsidRDefault="00A77BE8" w:rsidP="00A77BE8">
      <w:pPr>
        <w:pStyle w:val="Akapitzlist"/>
        <w:numPr>
          <w:ilvl w:val="1"/>
          <w:numId w:val="9"/>
        </w:numPr>
        <w:spacing w:after="120" w:line="360" w:lineRule="auto"/>
        <w:ind w:left="431" w:hanging="221"/>
        <w:rPr>
          <w:u w:color="000000"/>
        </w:rPr>
      </w:pPr>
      <w:r w:rsidRPr="00251A30">
        <w:rPr>
          <w:u w:color="000000"/>
        </w:rPr>
        <w:t>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miniPortalu Wykonawca zaszyfruje folder zawierający dokumenty składające się na ofertę</w:t>
      </w:r>
      <w:r w:rsidRPr="00251A30">
        <w:rPr>
          <w:color w:val="000000"/>
          <w:u w:color="000000"/>
        </w:rPr>
        <w:t>.</w:t>
      </w:r>
    </w:p>
    <w:p w14:paraId="74AF59D2" w14:textId="36FCC99F" w:rsidR="00A77BE8" w:rsidRPr="00A77BE8" w:rsidRDefault="00A77BE8" w:rsidP="00A77BE8">
      <w:pPr>
        <w:pStyle w:val="Akapitzlist"/>
        <w:numPr>
          <w:ilvl w:val="1"/>
          <w:numId w:val="9"/>
        </w:numPr>
        <w:spacing w:after="120" w:line="360" w:lineRule="auto"/>
        <w:ind w:left="431" w:hanging="221"/>
        <w:rPr>
          <w:u w:color="000000"/>
        </w:rPr>
      </w:pPr>
      <w:r w:rsidRPr="00FF6E8B">
        <w:rPr>
          <w:color w:val="000000"/>
          <w:u w:color="000000"/>
        </w:rPr>
        <w:t>Wszelkie informacje stanowiące tajemnicę przedsiębiorstwa w rozumieniu ustawy z dnia 16 kwietnia 1993 r. o zwalczaniu nieuczciwej konkurencji (Dz. U. z 2020 r. poz. 1913</w:t>
      </w:r>
      <w:r w:rsidR="00A94B29">
        <w:rPr>
          <w:color w:val="000000"/>
          <w:u w:color="000000"/>
        </w:rPr>
        <w:t xml:space="preserve"> ze zm.</w:t>
      </w:r>
      <w:r w:rsidRPr="00FF6E8B">
        <w:rPr>
          <w:color w:val="000000"/>
          <w:u w:color="000000"/>
        </w:rPr>
        <w:t xml:space="preserve">),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w:t>
      </w:r>
      <w:r w:rsidRPr="00FF6E8B">
        <w:rPr>
          <w:color w:val="000000"/>
          <w:u w:color="000000"/>
        </w:rPr>
        <w:lastRenderedPageBreak/>
        <w:t>przez Wykonawcę podjęcia niezbędnych działań w celu zachowania poufności objętych klauzulą informacji zgodnie z postanowieniami art. 18 ust. 3 p.z.p.</w:t>
      </w:r>
    </w:p>
    <w:p w14:paraId="7C7E1595" w14:textId="231FB7DA" w:rsidR="00A77BE8" w:rsidRPr="0089288F" w:rsidRDefault="00A77BE8" w:rsidP="00A77BE8">
      <w:pPr>
        <w:pStyle w:val="Akapitzlist"/>
        <w:numPr>
          <w:ilvl w:val="1"/>
          <w:numId w:val="9"/>
        </w:numPr>
        <w:spacing w:after="120" w:line="360" w:lineRule="auto"/>
        <w:ind w:left="431" w:hanging="221"/>
        <w:rPr>
          <w:u w:color="000000"/>
        </w:rPr>
      </w:pPr>
      <w:r w:rsidRPr="00FF6E8B">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12DCFB2B" w14:textId="208E4611" w:rsidR="0089288F" w:rsidRDefault="0089288F" w:rsidP="0089288F">
      <w:pPr>
        <w:pStyle w:val="Akapitzlist"/>
        <w:numPr>
          <w:ilvl w:val="1"/>
          <w:numId w:val="9"/>
        </w:numPr>
        <w:spacing w:line="360" w:lineRule="auto"/>
        <w:ind w:left="431" w:hanging="221"/>
        <w:rPr>
          <w:u w:color="000000"/>
        </w:rPr>
      </w:pPr>
      <w:r w:rsidRPr="00FF6E8B">
        <w:rPr>
          <w:b/>
          <w:color w:val="000000"/>
          <w:u w:color="000000"/>
        </w:rPr>
        <w:t>Do oferty należy dołączyć:</w:t>
      </w:r>
    </w:p>
    <w:p w14:paraId="1F7C8A29" w14:textId="77777777" w:rsidR="00B619BA" w:rsidRDefault="0017569A">
      <w:pPr>
        <w:spacing w:line="360" w:lineRule="auto"/>
        <w:ind w:left="709" w:hanging="426"/>
        <w:rPr>
          <w:color w:val="000000"/>
          <w:u w:color="000000"/>
        </w:rPr>
      </w:pPr>
      <w:r>
        <w:rPr>
          <w:b/>
          <w:bCs/>
          <w:color w:val="000000"/>
          <w:u w:color="000000"/>
        </w:rPr>
        <w:t>7.1.</w:t>
      </w:r>
      <w:r>
        <w:rPr>
          <w:color w:val="000000"/>
          <w:u w:color="000000"/>
        </w:rPr>
        <w:tab/>
        <w:t>Formularz oferty zgodnie z Załącznikiem nr 2 do SWZ.</w:t>
      </w:r>
    </w:p>
    <w:p w14:paraId="07CD1666" w14:textId="77777777" w:rsidR="00B619BA" w:rsidRDefault="0017569A">
      <w:pPr>
        <w:spacing w:line="360" w:lineRule="auto"/>
        <w:ind w:left="709" w:hanging="426"/>
        <w:rPr>
          <w:color w:val="000000"/>
          <w:u w:color="000000"/>
        </w:rPr>
      </w:pPr>
      <w:r>
        <w:rPr>
          <w:b/>
          <w:bCs/>
          <w:color w:val="000000"/>
          <w:u w:color="000000"/>
        </w:rPr>
        <w:t>7.2.</w:t>
      </w:r>
      <w:r>
        <w:rPr>
          <w:color w:val="000000"/>
          <w:u w:color="000000"/>
        </w:rPr>
        <w:tab/>
        <w:t>Pełnomocnictwo lub inny dokument potwierdzający umocowanie do reprezentowania Wykonawcy do złożenia oferty, o ile ofertę składa pełnomocnik;</w:t>
      </w:r>
    </w:p>
    <w:p w14:paraId="61E0EFD0" w14:textId="77777777" w:rsidR="00B619BA" w:rsidRDefault="0017569A">
      <w:pPr>
        <w:spacing w:line="360" w:lineRule="auto"/>
        <w:ind w:left="709" w:hanging="426"/>
        <w:rPr>
          <w:color w:val="000000"/>
          <w:u w:color="000000"/>
        </w:rPr>
      </w:pPr>
      <w:r>
        <w:rPr>
          <w:b/>
          <w:bCs/>
          <w:color w:val="000000"/>
          <w:u w:color="000000"/>
        </w:rPr>
        <w:t>7.3.</w:t>
      </w:r>
      <w:r>
        <w:rPr>
          <w:color w:val="000000"/>
          <w:u w:color="000000"/>
        </w:rPr>
        <w:tab/>
        <w:t>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0D5CF793" w14:textId="77777777" w:rsidR="00B619BA" w:rsidRDefault="0017569A" w:rsidP="00103DCD">
      <w:pPr>
        <w:ind w:left="709"/>
        <w:rPr>
          <w:u w:color="000000"/>
        </w:rPr>
      </w:pPr>
      <w:r>
        <w:rPr>
          <w:b/>
          <w:i/>
          <w:u w:color="000000"/>
        </w:rPr>
        <w:t>UWAGA:</w:t>
      </w:r>
      <w:r>
        <w:rPr>
          <w:i/>
          <w:u w:color="000000"/>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292834A" w14:textId="77777777" w:rsidR="00B619BA" w:rsidRDefault="0017569A">
      <w:pPr>
        <w:spacing w:line="360" w:lineRule="auto"/>
        <w:ind w:left="709" w:hanging="426"/>
        <w:rPr>
          <w:color w:val="000000"/>
          <w:u w:color="000000"/>
        </w:rPr>
      </w:pPr>
      <w:r>
        <w:rPr>
          <w:b/>
          <w:bCs/>
          <w:color w:val="000000"/>
          <w:u w:color="000000"/>
        </w:rPr>
        <w:t>7.4.</w:t>
      </w:r>
      <w:r>
        <w:rPr>
          <w:color w:val="000000"/>
          <w:u w:color="000000"/>
        </w:rPr>
        <w:tab/>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09C39344" w14:textId="77777777" w:rsidR="00B619BA" w:rsidRDefault="0017569A" w:rsidP="00103DCD">
      <w:pPr>
        <w:ind w:left="709"/>
        <w:rPr>
          <w:i/>
          <w:u w:color="000000"/>
        </w:rPr>
      </w:pPr>
      <w:r>
        <w:rPr>
          <w:b/>
          <w:i/>
          <w:u w:color="000000"/>
        </w:rPr>
        <w:t>UWAGA:</w:t>
      </w:r>
      <w:r>
        <w:rPr>
          <w:i/>
          <w:u w:color="000000"/>
        </w:rPr>
        <w:t xml:space="preserve"> Wykonawca nie jest zobowiązany do złożenia dokumentów, o</w:t>
      </w:r>
      <w:r>
        <w:t> </w:t>
      </w:r>
      <w:r>
        <w:rPr>
          <w:i/>
          <w:u w:color="000000"/>
        </w:rPr>
        <w:t>których mowa w pkt 7.4., jeżeli Zamawiający może je uzyskać za pomocą bezpłatnych i ogólnodostępnych baz danych, o ile Wykonawca dostarczył dane umożliwiające dostęp do tych dokumentów.</w:t>
      </w:r>
    </w:p>
    <w:p w14:paraId="2EF541F7" w14:textId="77777777" w:rsidR="00B619BA" w:rsidRDefault="0017569A" w:rsidP="00103DCD">
      <w:pPr>
        <w:ind w:left="709"/>
        <w:rPr>
          <w:i/>
          <w:u w:color="000000"/>
        </w:rPr>
      </w:pPr>
      <w:r>
        <w:rPr>
          <w:b/>
          <w:i/>
          <w:u w:color="000000"/>
        </w:rPr>
        <w:t>UWAGA:</w:t>
      </w:r>
      <w:r>
        <w:rPr>
          <w:i/>
          <w:u w:color="000000"/>
        </w:rPr>
        <w:t xml:space="preserve"> Zapisy pkt 7.2-7.4 stosuje się odpowiednio do osoby działającej w imieniu podmiotu udostępniającego zasoby na zasadach określonych w art. 118 p.z.p. lub podwykonawcy niebędącego podmiotem udostępniającym zasoby na takich zasadach.</w:t>
      </w:r>
    </w:p>
    <w:p w14:paraId="11F0654B" w14:textId="1E93B759" w:rsidR="00B619BA" w:rsidRDefault="0017569A">
      <w:pPr>
        <w:spacing w:line="360" w:lineRule="auto"/>
        <w:ind w:left="709" w:hanging="426"/>
        <w:rPr>
          <w:color w:val="000000"/>
          <w:u w:color="000000"/>
        </w:rPr>
      </w:pPr>
      <w:r>
        <w:rPr>
          <w:b/>
          <w:bCs/>
          <w:color w:val="000000"/>
          <w:u w:color="000000"/>
        </w:rPr>
        <w:t>7.5.</w:t>
      </w:r>
      <w:r>
        <w:rPr>
          <w:color w:val="000000"/>
          <w:u w:color="000000"/>
        </w:rPr>
        <w:tab/>
        <w:t xml:space="preserve">Oświadczenie Wykonawcy o niepodleganiu wykluczeniu z postępowania – wzór oświadczenia o niepodleganiu wykluczeniu stanowi Załącznik nr 3 do SWZ w formie elektronicznej opatrzonej kwalifikowanym podpisem elektronicznym lub w postaci elektronicznej opatrzonej podpisem zaufanym lub podpisem osobistym. W przypadku wspólnego ubiegania się o zamówienie przez Wykonawców, oświadczenie o niepoleganiu wykluczeniu składa każdy z Wykonawców. </w:t>
      </w:r>
    </w:p>
    <w:p w14:paraId="5C273ADC" w14:textId="32B1D94A" w:rsidR="00120251" w:rsidRDefault="00120251" w:rsidP="00103DCD">
      <w:pPr>
        <w:ind w:left="709"/>
        <w:rPr>
          <w:i/>
        </w:rPr>
      </w:pPr>
      <w:r>
        <w:rPr>
          <w:b/>
          <w:i/>
        </w:rPr>
        <w:t>UWAGA:</w:t>
      </w:r>
      <w:r>
        <w:rPr>
          <w:i/>
        </w:rPr>
        <w:t xml:space="preserve"> Oświadczenie o niepodleganiu wykluczeniu musi być złożone w formie elektronicznej opatrzone kwalifikowanym podpisem elektronicznym lub w postaci elektronicznej opatrzonej podpisem zaufanym lub podpisem osobistym.</w:t>
      </w:r>
    </w:p>
    <w:p w14:paraId="21416673" w14:textId="319497E3" w:rsidR="00103DCD" w:rsidRPr="00103DCD" w:rsidRDefault="00103DCD" w:rsidP="00103DCD">
      <w:pPr>
        <w:spacing w:before="120" w:after="120" w:line="360" w:lineRule="auto"/>
        <w:ind w:left="709" w:hanging="425"/>
        <w:rPr>
          <w:color w:val="000000"/>
          <w:u w:color="000000"/>
        </w:rPr>
      </w:pPr>
      <w:r w:rsidRPr="00103DCD">
        <w:rPr>
          <w:b/>
          <w:color w:val="000000"/>
          <w:u w:color="000000"/>
        </w:rPr>
        <w:t>7.6.</w:t>
      </w:r>
      <w:r>
        <w:rPr>
          <w:color w:val="000000"/>
          <w:u w:color="000000"/>
        </w:rPr>
        <w:t xml:space="preserve"> Następujące przedmiotowe środki dowodowe: zgodnie z Rozdziałem V </w:t>
      </w:r>
    </w:p>
    <w:p w14:paraId="658D52FB" w14:textId="7200BD1F" w:rsidR="00103DCD" w:rsidRPr="001B4C90" w:rsidRDefault="00103DCD" w:rsidP="00103DCD">
      <w:pPr>
        <w:spacing w:line="360" w:lineRule="auto"/>
        <w:rPr>
          <w:color w:val="000000"/>
        </w:rPr>
      </w:pPr>
      <w:r w:rsidRPr="00103DCD">
        <w:rPr>
          <w:b/>
          <w:color w:val="000000"/>
        </w:rPr>
        <w:lastRenderedPageBreak/>
        <w:t>8.</w:t>
      </w:r>
      <w:r>
        <w:rPr>
          <w:color w:val="000000"/>
        </w:rPr>
        <w:t xml:space="preserve"> </w:t>
      </w:r>
      <w:r w:rsidRPr="001B4C90">
        <w:rPr>
          <w:color w:val="000000"/>
        </w:rPr>
        <w:t xml:space="preserve">Jeżeli Wykonawca nie złoży przedmiotowych środków dowodowych lub złożone przedmiotowe środki dowodowe będą niekompletne, Zamawiający wezwie do ich złożenia lub uzupełnienia w wyznaczonym terminie zgodnie z art. 107 ust. 2 </w:t>
      </w:r>
      <w:proofErr w:type="spellStart"/>
      <w:r w:rsidRPr="001B4C90">
        <w:rPr>
          <w:color w:val="000000"/>
        </w:rPr>
        <w:t>p.z.p</w:t>
      </w:r>
      <w:proofErr w:type="spellEnd"/>
      <w:r w:rsidRPr="001B4C90">
        <w:rPr>
          <w:color w:val="000000"/>
        </w:rPr>
        <w:t xml:space="preserve">. </w:t>
      </w:r>
    </w:p>
    <w:p w14:paraId="6BE9C81E" w14:textId="21642FAC" w:rsidR="00103DCD" w:rsidRPr="00103DCD" w:rsidRDefault="00103DCD" w:rsidP="00103DCD">
      <w:pPr>
        <w:spacing w:line="360" w:lineRule="auto"/>
        <w:rPr>
          <w:color w:val="000000"/>
        </w:rPr>
      </w:pPr>
      <w:r w:rsidRPr="00103DCD">
        <w:rPr>
          <w:b/>
          <w:color w:val="000000"/>
        </w:rPr>
        <w:t>9.</w:t>
      </w:r>
      <w:r w:rsidRPr="001B4C90">
        <w:rPr>
          <w:color w:val="000000"/>
        </w:rPr>
        <w:t xml:space="preserve"> Postanowień pkt </w:t>
      </w:r>
      <w:r>
        <w:rPr>
          <w:color w:val="000000"/>
        </w:rPr>
        <w:t>8</w:t>
      </w:r>
      <w:r w:rsidRPr="001B4C90">
        <w:rPr>
          <w:color w:val="000000"/>
        </w:rPr>
        <w:t xml:space="preserve">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406A648" w14:textId="77777777" w:rsidR="00B619BA" w:rsidRDefault="0017569A">
      <w:pPr>
        <w:keepNext/>
        <w:keepLines/>
        <w:spacing w:before="120" w:line="360" w:lineRule="auto"/>
        <w:ind w:left="425" w:hanging="425"/>
        <w:rPr>
          <w:b/>
          <w:color w:val="000000"/>
          <w:u w:color="000000"/>
        </w:rPr>
      </w:pPr>
      <w:r>
        <w:rPr>
          <w:b/>
        </w:rPr>
        <w:t>XIII.</w:t>
      </w:r>
      <w:r>
        <w:rPr>
          <w:b/>
        </w:rPr>
        <w:tab/>
      </w:r>
      <w:r>
        <w:rPr>
          <w:b/>
          <w:color w:val="000000"/>
          <w:u w:color="000000"/>
        </w:rPr>
        <w:t>Sposób oraz termin składania ofert.</w:t>
      </w:r>
    </w:p>
    <w:p w14:paraId="5E25DEAA" w14:textId="77777777" w:rsidR="00B619BA" w:rsidRDefault="0017569A">
      <w:pPr>
        <w:pStyle w:val="Akapitzlist"/>
        <w:numPr>
          <w:ilvl w:val="1"/>
          <w:numId w:val="10"/>
        </w:numPr>
        <w:spacing w:line="360" w:lineRule="auto"/>
        <w:ind w:left="431" w:hanging="221"/>
        <w:rPr>
          <w:color w:val="000000"/>
          <w:u w:color="000000"/>
        </w:rPr>
      </w:pPr>
      <w:r>
        <w:rPr>
          <w:color w:val="000000"/>
          <w:u w:color="000000"/>
        </w:rPr>
        <w:t>Wykonawca składa ofertę za pośrednictwem Formularza do złożenia lub wycofania oferty dostępnego na ePUAP i udostępnionego również na miniPortalu. Sposób złożenia oferty opisany został w Instrukcji użytkownika dostępnej na miniPortalu.</w:t>
      </w:r>
    </w:p>
    <w:p w14:paraId="6DDBF6AC" w14:textId="7A00E38E" w:rsidR="00B619BA" w:rsidRDefault="0017569A">
      <w:pPr>
        <w:pStyle w:val="Akapitzlist"/>
        <w:numPr>
          <w:ilvl w:val="1"/>
          <w:numId w:val="10"/>
        </w:numPr>
        <w:spacing w:line="360" w:lineRule="auto"/>
        <w:ind w:left="431" w:hanging="221"/>
        <w:rPr>
          <w:color w:val="000000"/>
          <w:u w:color="000000"/>
        </w:rPr>
      </w:pPr>
      <w:r>
        <w:rPr>
          <w:color w:val="000000"/>
          <w:u w:color="000000"/>
        </w:rPr>
        <w:t xml:space="preserve">Ofertę wraz z wymaganymi załącznikami należy złożyć w terminie do dnia </w:t>
      </w:r>
      <w:r w:rsidR="00B630FA">
        <w:rPr>
          <w:b/>
          <w:color w:val="000000"/>
          <w:u w:color="000000"/>
        </w:rPr>
        <w:t>03</w:t>
      </w:r>
      <w:r w:rsidR="00AE2C9A" w:rsidRPr="00AE2C9A">
        <w:rPr>
          <w:b/>
          <w:color w:val="000000"/>
          <w:u w:color="000000"/>
        </w:rPr>
        <w:t>.1</w:t>
      </w:r>
      <w:r w:rsidR="00B630FA">
        <w:rPr>
          <w:b/>
          <w:color w:val="000000"/>
          <w:u w:color="000000"/>
        </w:rPr>
        <w:t>1</w:t>
      </w:r>
      <w:r w:rsidR="00AE2C9A" w:rsidRPr="00AE2C9A">
        <w:rPr>
          <w:b/>
          <w:color w:val="000000"/>
          <w:u w:color="000000"/>
        </w:rPr>
        <w:t>.2021 r.</w:t>
      </w:r>
      <w:r w:rsidRPr="00AE2C9A">
        <w:rPr>
          <w:b/>
          <w:color w:val="000000"/>
          <w:u w:color="000000"/>
        </w:rPr>
        <w:t xml:space="preserve">, do godz. </w:t>
      </w:r>
      <w:r w:rsidR="00AE2C9A" w:rsidRPr="00AE2C9A">
        <w:rPr>
          <w:b/>
          <w:color w:val="000000"/>
          <w:u w:color="000000"/>
        </w:rPr>
        <w:t>09:00</w:t>
      </w:r>
      <w:r w:rsidR="00AE2C9A">
        <w:rPr>
          <w:b/>
          <w:color w:val="000000"/>
          <w:u w:color="000000"/>
        </w:rPr>
        <w:t>.</w:t>
      </w:r>
    </w:p>
    <w:p w14:paraId="2A93194D" w14:textId="77777777" w:rsidR="00B619BA" w:rsidRDefault="0017569A">
      <w:pPr>
        <w:pStyle w:val="Akapitzlist"/>
        <w:numPr>
          <w:ilvl w:val="1"/>
          <w:numId w:val="10"/>
        </w:numPr>
        <w:spacing w:line="360" w:lineRule="auto"/>
        <w:ind w:left="431" w:hanging="221"/>
        <w:rPr>
          <w:color w:val="000000"/>
          <w:u w:color="000000"/>
        </w:rPr>
      </w:pPr>
      <w:r>
        <w:rPr>
          <w:color w:val="000000"/>
          <w:u w:color="000000"/>
        </w:rPr>
        <w:t>Zamawiający odrzuci ofertę złożoną po terminie składania ofert.</w:t>
      </w:r>
    </w:p>
    <w:p w14:paraId="683E5957" w14:textId="77777777" w:rsidR="00B619BA" w:rsidRDefault="0017569A">
      <w:pPr>
        <w:pStyle w:val="Akapitzlist"/>
        <w:numPr>
          <w:ilvl w:val="1"/>
          <w:numId w:val="10"/>
        </w:numPr>
        <w:spacing w:line="360" w:lineRule="auto"/>
        <w:ind w:left="431" w:hanging="221"/>
        <w:rPr>
          <w:color w:val="000000"/>
          <w:u w:color="000000"/>
        </w:rPr>
      </w:pPr>
      <w:r>
        <w:rPr>
          <w:color w:val="000000"/>
          <w:u w:color="000000"/>
        </w:rPr>
        <w:t>Wykonawca po przesłaniu oferty za pomocą Formularza do złożenia lub wycofania oferty na „ekranie sukcesu” otrzyma numer oferty generowany przez ePUAP. Ten numer należy zapisać i zachować. Będzie on potrzebny w razie ewentualnego wycofania oferty.</w:t>
      </w:r>
    </w:p>
    <w:p w14:paraId="3AF64B8D" w14:textId="77777777" w:rsidR="00B619BA" w:rsidRDefault="0017569A">
      <w:pPr>
        <w:pStyle w:val="Akapitzlist"/>
        <w:numPr>
          <w:ilvl w:val="1"/>
          <w:numId w:val="10"/>
        </w:numPr>
        <w:spacing w:line="360" w:lineRule="auto"/>
        <w:ind w:left="431" w:hanging="221"/>
        <w:rPr>
          <w:color w:val="000000"/>
          <w:u w:color="000000"/>
        </w:rPr>
      </w:pPr>
      <w:r>
        <w:rPr>
          <w:color w:val="000000"/>
          <w:u w:color="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15BD3E1C" w14:textId="77777777" w:rsidR="00B619BA" w:rsidRDefault="0017569A">
      <w:pPr>
        <w:pStyle w:val="Akapitzlist"/>
        <w:numPr>
          <w:ilvl w:val="1"/>
          <w:numId w:val="10"/>
        </w:numPr>
        <w:spacing w:after="120" w:line="360" w:lineRule="auto"/>
        <w:ind w:left="431" w:hanging="221"/>
        <w:rPr>
          <w:color w:val="000000"/>
          <w:u w:color="000000"/>
        </w:rPr>
      </w:pPr>
      <w:r>
        <w:rPr>
          <w:color w:val="000000"/>
          <w:u w:color="000000"/>
        </w:rPr>
        <w:t>Wykonawca po upływie terminu do składania ofert nie może wycofać złożonej oferty.</w:t>
      </w:r>
    </w:p>
    <w:p w14:paraId="18048281" w14:textId="77777777" w:rsidR="00B619BA" w:rsidRDefault="0017569A">
      <w:pPr>
        <w:keepNext/>
        <w:keepLines/>
        <w:spacing w:before="120" w:line="360" w:lineRule="auto"/>
        <w:ind w:left="425" w:hanging="425"/>
        <w:rPr>
          <w:b/>
          <w:color w:val="000000"/>
          <w:u w:color="000000"/>
        </w:rPr>
      </w:pPr>
      <w:r>
        <w:rPr>
          <w:b/>
        </w:rPr>
        <w:t>XIV.</w:t>
      </w:r>
      <w:r>
        <w:rPr>
          <w:b/>
        </w:rPr>
        <w:tab/>
      </w:r>
      <w:r>
        <w:rPr>
          <w:b/>
          <w:color w:val="000000"/>
          <w:u w:color="000000"/>
        </w:rPr>
        <w:t>Termin otwarcia ofert.</w:t>
      </w:r>
    </w:p>
    <w:p w14:paraId="000F4989" w14:textId="50674E93" w:rsidR="00B619BA" w:rsidRPr="00AE2C9A" w:rsidRDefault="0017569A">
      <w:pPr>
        <w:pStyle w:val="Akapitzlist"/>
        <w:numPr>
          <w:ilvl w:val="1"/>
          <w:numId w:val="11"/>
        </w:numPr>
        <w:spacing w:after="120" w:line="360" w:lineRule="auto"/>
        <w:ind w:left="426" w:hanging="219"/>
        <w:rPr>
          <w:b/>
          <w:color w:val="000000"/>
          <w:u w:color="000000"/>
        </w:rPr>
      </w:pPr>
      <w:r>
        <w:rPr>
          <w:color w:val="000000"/>
          <w:u w:color="000000"/>
        </w:rPr>
        <w:t xml:space="preserve">Otwarcie ofert nastąpi w dniu </w:t>
      </w:r>
      <w:r w:rsidR="00B630FA">
        <w:rPr>
          <w:b/>
          <w:color w:val="000000"/>
          <w:u w:color="000000"/>
        </w:rPr>
        <w:t>03</w:t>
      </w:r>
      <w:r w:rsidR="00AE2C9A" w:rsidRPr="00AE2C9A">
        <w:rPr>
          <w:b/>
          <w:color w:val="000000"/>
          <w:u w:color="000000"/>
        </w:rPr>
        <w:t>.1</w:t>
      </w:r>
      <w:r w:rsidR="00B630FA">
        <w:rPr>
          <w:b/>
          <w:color w:val="000000"/>
          <w:u w:color="000000"/>
        </w:rPr>
        <w:t>1</w:t>
      </w:r>
      <w:r w:rsidR="00AE2C9A" w:rsidRPr="00AE2C9A">
        <w:rPr>
          <w:b/>
          <w:color w:val="000000"/>
          <w:u w:color="000000"/>
        </w:rPr>
        <w:t>.2021 r.</w:t>
      </w:r>
      <w:r w:rsidRPr="00AE2C9A">
        <w:rPr>
          <w:b/>
          <w:color w:val="000000"/>
          <w:u w:color="000000"/>
        </w:rPr>
        <w:t xml:space="preserve">, o godzinie </w:t>
      </w:r>
      <w:r w:rsidR="00AE2C9A" w:rsidRPr="00AE2C9A">
        <w:rPr>
          <w:b/>
          <w:color w:val="000000"/>
          <w:u w:color="000000"/>
        </w:rPr>
        <w:t>11:30</w:t>
      </w:r>
      <w:r w:rsidR="00AE2C9A">
        <w:rPr>
          <w:b/>
          <w:color w:val="000000"/>
          <w:u w:color="000000"/>
        </w:rPr>
        <w:t>.</w:t>
      </w:r>
    </w:p>
    <w:p w14:paraId="6584C8DC" w14:textId="77777777" w:rsidR="00B619BA" w:rsidRDefault="0017569A">
      <w:pPr>
        <w:pStyle w:val="Akapitzlist"/>
        <w:numPr>
          <w:ilvl w:val="1"/>
          <w:numId w:val="11"/>
        </w:numPr>
        <w:spacing w:before="120" w:after="120" w:line="360" w:lineRule="auto"/>
        <w:ind w:left="426" w:hanging="219"/>
        <w:rPr>
          <w:color w:val="000000"/>
          <w:u w:color="000000"/>
        </w:rPr>
      </w:pPr>
      <w:r>
        <w:rPr>
          <w:color w:val="000000"/>
          <w:u w:color="000000"/>
        </w:rPr>
        <w:t>Otwarcie ofert jest niejawne.</w:t>
      </w:r>
    </w:p>
    <w:p w14:paraId="321A93B0" w14:textId="77777777" w:rsidR="00B619BA" w:rsidRDefault="0017569A">
      <w:pPr>
        <w:pStyle w:val="Akapitzlist"/>
        <w:numPr>
          <w:ilvl w:val="1"/>
          <w:numId w:val="11"/>
        </w:numPr>
        <w:spacing w:before="120" w:after="120" w:line="360" w:lineRule="auto"/>
        <w:ind w:left="426" w:hanging="219"/>
        <w:rPr>
          <w:color w:val="000000"/>
          <w:u w:color="000000"/>
        </w:rPr>
      </w:pPr>
      <w:r>
        <w:rPr>
          <w:color w:val="000000"/>
          <w:u w:color="000000"/>
        </w:rPr>
        <w:t>Zamawiający, najpóźniej przed otwarciem ofert, udostępni na stronie internetowej prowadzonego postępowania informację o kwocie, jaką zamierza przeznaczyć́ na sfinansowanie zamówienia.</w:t>
      </w:r>
    </w:p>
    <w:p w14:paraId="40A0A067" w14:textId="77777777" w:rsidR="00B619BA" w:rsidRDefault="0017569A">
      <w:pPr>
        <w:pStyle w:val="Akapitzlist"/>
        <w:numPr>
          <w:ilvl w:val="1"/>
          <w:numId w:val="11"/>
        </w:numPr>
        <w:spacing w:before="120" w:line="360" w:lineRule="auto"/>
        <w:ind w:left="426" w:hanging="219"/>
        <w:rPr>
          <w:color w:val="000000"/>
          <w:u w:color="000000"/>
        </w:rPr>
      </w:pPr>
      <w:r>
        <w:rPr>
          <w:color w:val="000000"/>
          <w:u w:color="000000"/>
        </w:rPr>
        <w:t>Zamawiający, niezwłocznie po otwarciu ofert, udostępni na stronie internetowej prowadzonego postępowania informacje o:</w:t>
      </w:r>
    </w:p>
    <w:p w14:paraId="6D36649C" w14:textId="77777777" w:rsidR="00B619BA" w:rsidRDefault="0017569A">
      <w:pPr>
        <w:spacing w:line="360" w:lineRule="auto"/>
        <w:ind w:left="426" w:hanging="426"/>
        <w:rPr>
          <w:color w:val="000000"/>
          <w:u w:color="000000"/>
        </w:rPr>
      </w:pPr>
      <w:r>
        <w:rPr>
          <w:b/>
          <w:bCs/>
          <w:color w:val="000000"/>
          <w:u w:color="000000"/>
        </w:rPr>
        <w:t>4.1.</w:t>
      </w:r>
      <w:r>
        <w:rPr>
          <w:color w:val="000000"/>
          <w:u w:color="000000"/>
        </w:rPr>
        <w:tab/>
        <w:t>nazwach albo imionach i nazwiskach oraz siedzibach lub miejscach prowadzonej działalności gospodarczej albo miejscach zamieszkania Wykonawców, których oferty zostały otwarte;</w:t>
      </w:r>
    </w:p>
    <w:p w14:paraId="5ABEA2AA" w14:textId="77777777" w:rsidR="00B619BA" w:rsidRDefault="0017569A">
      <w:pPr>
        <w:spacing w:line="360" w:lineRule="auto"/>
        <w:ind w:left="426" w:hanging="426"/>
        <w:rPr>
          <w:color w:val="000000"/>
          <w:u w:color="000000"/>
        </w:rPr>
      </w:pPr>
      <w:r>
        <w:rPr>
          <w:b/>
          <w:bCs/>
          <w:color w:val="000000"/>
          <w:u w:color="000000"/>
        </w:rPr>
        <w:t>4.2.</w:t>
      </w:r>
      <w:r>
        <w:rPr>
          <w:color w:val="000000"/>
          <w:u w:color="000000"/>
        </w:rPr>
        <w:tab/>
        <w:t>cenach lub kosztach zawartych w ofertach.</w:t>
      </w:r>
    </w:p>
    <w:p w14:paraId="5E734679" w14:textId="77777777" w:rsidR="00B619BA" w:rsidRDefault="0017569A">
      <w:pPr>
        <w:pStyle w:val="Akapitzlist"/>
        <w:numPr>
          <w:ilvl w:val="1"/>
          <w:numId w:val="11"/>
        </w:numPr>
        <w:spacing w:after="120" w:line="360" w:lineRule="auto"/>
        <w:ind w:left="426" w:hanging="219"/>
        <w:rPr>
          <w:color w:val="000000"/>
          <w:u w:color="000000"/>
        </w:rPr>
      </w:pP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29A6DC15" w14:textId="73724B6A" w:rsidR="00103DCD" w:rsidRDefault="0017569A" w:rsidP="00103DCD">
      <w:pPr>
        <w:pStyle w:val="Akapitzlist"/>
        <w:numPr>
          <w:ilvl w:val="1"/>
          <w:numId w:val="11"/>
        </w:numPr>
        <w:spacing w:before="120" w:after="120" w:line="360" w:lineRule="auto"/>
        <w:ind w:left="426" w:hanging="219"/>
        <w:rPr>
          <w:color w:val="000000"/>
          <w:u w:color="000000"/>
        </w:rPr>
      </w:pPr>
      <w:r>
        <w:rPr>
          <w:color w:val="000000"/>
          <w:u w:color="000000"/>
        </w:rPr>
        <w:t>Zamawiający poinformuje o zmianie terminu otwarcia ofert na stronie internetowej prowadzonego postepowania.</w:t>
      </w:r>
    </w:p>
    <w:p w14:paraId="02C40757" w14:textId="584E6DCE" w:rsidR="00103DCD" w:rsidRDefault="00103DCD" w:rsidP="00103DCD">
      <w:pPr>
        <w:spacing w:before="120" w:after="120" w:line="360" w:lineRule="auto"/>
        <w:rPr>
          <w:color w:val="000000"/>
          <w:u w:color="000000"/>
        </w:rPr>
      </w:pPr>
    </w:p>
    <w:p w14:paraId="53D75CD7" w14:textId="77777777" w:rsidR="00103DCD" w:rsidRPr="00103DCD" w:rsidRDefault="00103DCD" w:rsidP="00103DCD">
      <w:pPr>
        <w:spacing w:before="120" w:after="120" w:line="360" w:lineRule="auto"/>
        <w:rPr>
          <w:color w:val="000000"/>
          <w:u w:color="000000"/>
        </w:rPr>
      </w:pPr>
    </w:p>
    <w:p w14:paraId="0C65A2B5" w14:textId="053855E6" w:rsidR="00B619BA" w:rsidRPr="00103DCD" w:rsidRDefault="0017569A" w:rsidP="00103DCD">
      <w:pPr>
        <w:spacing w:before="120" w:after="120" w:line="360" w:lineRule="auto"/>
        <w:rPr>
          <w:color w:val="000000"/>
          <w:u w:color="000000"/>
        </w:rPr>
      </w:pPr>
      <w:r w:rsidRPr="00103DCD">
        <w:rPr>
          <w:b/>
        </w:rPr>
        <w:lastRenderedPageBreak/>
        <w:t>XV.</w:t>
      </w:r>
      <w:r w:rsidRPr="00103DCD">
        <w:rPr>
          <w:b/>
        </w:rPr>
        <w:tab/>
      </w:r>
      <w:r w:rsidRPr="00103DCD">
        <w:rPr>
          <w:b/>
          <w:color w:val="000000"/>
          <w:u w:color="000000"/>
        </w:rPr>
        <w:t>Podstawy wykluczenia.</w:t>
      </w:r>
    </w:p>
    <w:p w14:paraId="321FAAE8" w14:textId="77777777" w:rsidR="00B619BA" w:rsidRDefault="0017569A">
      <w:pPr>
        <w:pStyle w:val="Akapitzlist"/>
        <w:numPr>
          <w:ilvl w:val="1"/>
          <w:numId w:val="12"/>
        </w:numPr>
        <w:spacing w:line="360" w:lineRule="auto"/>
        <w:ind w:left="426" w:hanging="219"/>
        <w:rPr>
          <w:color w:val="000000"/>
          <w:u w:color="000000"/>
        </w:rPr>
      </w:pPr>
      <w:r>
        <w:rPr>
          <w:color w:val="000000"/>
          <w:u w:color="000000"/>
        </w:rPr>
        <w:t>O udzielenie zamówienia mogą ubiegać się Wykonawcy, którzy nie podlegają wykluczeniu na podstawie art. 108 ust 1 pkt 1-6 p.z.p.</w:t>
      </w:r>
    </w:p>
    <w:p w14:paraId="03EC661E" w14:textId="77777777" w:rsidR="00B619BA" w:rsidRDefault="0017569A">
      <w:pPr>
        <w:pStyle w:val="Akapitzlist"/>
        <w:numPr>
          <w:ilvl w:val="1"/>
          <w:numId w:val="12"/>
        </w:numPr>
        <w:spacing w:line="360" w:lineRule="auto"/>
        <w:ind w:left="426" w:hanging="219"/>
        <w:rPr>
          <w:color w:val="000000"/>
          <w:u w:color="000000"/>
        </w:rPr>
      </w:pPr>
      <w:r>
        <w:rPr>
          <w:color w:val="000000"/>
          <w:u w:color="000000"/>
        </w:rPr>
        <w:t>Z postepowania o udzielenie zamówienia wyklucza się̨, z zastrzeżeniem art. 110 ust. 2 p.z.p., Wykonawcę̨:</w:t>
      </w:r>
    </w:p>
    <w:p w14:paraId="1F164C97" w14:textId="77777777" w:rsidR="00B619BA" w:rsidRDefault="0017569A">
      <w:pPr>
        <w:spacing w:line="360" w:lineRule="auto"/>
        <w:ind w:left="426" w:hanging="426"/>
        <w:rPr>
          <w:color w:val="000000"/>
          <w:u w:color="000000"/>
        </w:rPr>
      </w:pPr>
      <w:r>
        <w:rPr>
          <w:b/>
          <w:bCs/>
          <w:color w:val="000000"/>
          <w:u w:color="000000"/>
        </w:rPr>
        <w:t>2.1.</w:t>
      </w:r>
      <w:r>
        <w:rPr>
          <w:color w:val="000000"/>
          <w:u w:color="000000"/>
        </w:rPr>
        <w:tab/>
        <w:t>będącego osobą fizyczną, którego prawomocnie skazano za przestępstwo:</w:t>
      </w:r>
    </w:p>
    <w:p w14:paraId="3584FF78" w14:textId="77777777" w:rsidR="00B619BA" w:rsidRDefault="0017569A">
      <w:pPr>
        <w:pStyle w:val="Akapitzlist"/>
        <w:numPr>
          <w:ilvl w:val="2"/>
          <w:numId w:val="12"/>
        </w:numPr>
        <w:spacing w:line="360" w:lineRule="auto"/>
        <w:ind w:left="426"/>
        <w:rPr>
          <w:color w:val="000000"/>
          <w:u w:color="000000"/>
        </w:rPr>
      </w:pPr>
      <w:r>
        <w:rPr>
          <w:color w:val="000000"/>
          <w:u w:color="000000"/>
        </w:rPr>
        <w:t>udziału w zorganizowanej grupie przestępczej albo związku mającym na celu popełnienie przestępstwa lub przestępstwa skarbowego, o którym mowa w art. 258 Kodeksu karnego,</w:t>
      </w:r>
    </w:p>
    <w:p w14:paraId="4A49646D" w14:textId="77777777" w:rsidR="00B619BA" w:rsidRDefault="0017569A">
      <w:pPr>
        <w:pStyle w:val="Akapitzlist"/>
        <w:numPr>
          <w:ilvl w:val="2"/>
          <w:numId w:val="12"/>
        </w:numPr>
        <w:spacing w:line="360" w:lineRule="auto"/>
        <w:ind w:left="426"/>
        <w:rPr>
          <w:color w:val="000000"/>
          <w:u w:color="000000"/>
        </w:rPr>
      </w:pPr>
      <w:r>
        <w:rPr>
          <w:color w:val="000000"/>
          <w:u w:color="000000"/>
        </w:rPr>
        <w:t>handlu ludźmi, o którym mowa w art. 189a Kodeksu karnego,</w:t>
      </w:r>
    </w:p>
    <w:p w14:paraId="7C9E8E86" w14:textId="77777777" w:rsidR="00B619BA" w:rsidRDefault="0017569A">
      <w:pPr>
        <w:pStyle w:val="Akapitzlist"/>
        <w:numPr>
          <w:ilvl w:val="2"/>
          <w:numId w:val="12"/>
        </w:numPr>
        <w:spacing w:line="360" w:lineRule="auto"/>
        <w:ind w:left="426"/>
        <w:rPr>
          <w:color w:val="000000"/>
          <w:u w:color="000000"/>
        </w:rPr>
      </w:pPr>
      <w:r>
        <w:rPr>
          <w:color w:val="000000"/>
          <w:u w:color="000000"/>
        </w:rPr>
        <w:t>o którym mowa w art. 228–230a, art. 250a Kodeksu karnego lub w art. 46 lub art. 48 ustawy z dnia 25 czerwca 2010 r. o sporcie,</w:t>
      </w:r>
    </w:p>
    <w:p w14:paraId="69CE9E38" w14:textId="77777777" w:rsidR="00B619BA" w:rsidRDefault="0017569A">
      <w:pPr>
        <w:pStyle w:val="Akapitzlist"/>
        <w:numPr>
          <w:ilvl w:val="2"/>
          <w:numId w:val="12"/>
        </w:numPr>
        <w:spacing w:line="360" w:lineRule="auto"/>
        <w:ind w:left="426"/>
        <w:rPr>
          <w:color w:val="000000"/>
          <w:u w:color="000000"/>
        </w:rPr>
      </w:pP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698A7C8" w14:textId="77777777" w:rsidR="00B619BA" w:rsidRDefault="0017569A">
      <w:pPr>
        <w:pStyle w:val="Akapitzlist"/>
        <w:numPr>
          <w:ilvl w:val="2"/>
          <w:numId w:val="12"/>
        </w:numPr>
        <w:spacing w:line="360" w:lineRule="auto"/>
        <w:ind w:left="426"/>
        <w:rPr>
          <w:color w:val="000000"/>
          <w:u w:color="000000"/>
        </w:rPr>
      </w:pPr>
      <w:r>
        <w:rPr>
          <w:color w:val="000000"/>
          <w:u w:color="000000"/>
        </w:rPr>
        <w:t>o charakterze terrorystycznym, o którym mowa w art. 115 § 20 Kodeksu karnego, lub mające na celu popełnienie tego przestępstwa,</w:t>
      </w:r>
    </w:p>
    <w:p w14:paraId="19696A8B" w14:textId="1315134B" w:rsidR="00B619BA" w:rsidRDefault="0017569A">
      <w:pPr>
        <w:pStyle w:val="Akapitzlist"/>
        <w:numPr>
          <w:ilvl w:val="2"/>
          <w:numId w:val="12"/>
        </w:numPr>
        <w:spacing w:line="360" w:lineRule="auto"/>
        <w:ind w:left="426"/>
        <w:rPr>
          <w:color w:val="000000"/>
          <w:u w:color="000000"/>
        </w:rPr>
      </w:pP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z 20</w:t>
      </w:r>
      <w:r w:rsidR="00F21CBA">
        <w:rPr>
          <w:color w:val="000000"/>
          <w:u w:color="000000"/>
        </w:rPr>
        <w:t>21</w:t>
      </w:r>
      <w:r>
        <w:rPr>
          <w:color w:val="000000"/>
          <w:u w:color="000000"/>
        </w:rPr>
        <w:t> r., poz. </w:t>
      </w:r>
      <w:r w:rsidR="00F21CBA">
        <w:rPr>
          <w:color w:val="000000"/>
          <w:u w:color="000000"/>
        </w:rPr>
        <w:t>1745</w:t>
      </w:r>
      <w:r>
        <w:rPr>
          <w:color w:val="000000"/>
          <w:u w:color="000000"/>
        </w:rPr>
        <w:t>),</w:t>
      </w:r>
    </w:p>
    <w:p w14:paraId="7C290386" w14:textId="77777777" w:rsidR="00B619BA" w:rsidRDefault="0017569A">
      <w:pPr>
        <w:pStyle w:val="Akapitzlist"/>
        <w:numPr>
          <w:ilvl w:val="2"/>
          <w:numId w:val="12"/>
        </w:numPr>
        <w:spacing w:line="360" w:lineRule="auto"/>
        <w:ind w:left="426"/>
        <w:rPr>
          <w:color w:val="000000"/>
          <w:u w:color="000000"/>
        </w:rPr>
      </w:pP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C793240" w14:textId="77777777" w:rsidR="00B619BA" w:rsidRDefault="0017569A">
      <w:pPr>
        <w:pStyle w:val="Akapitzlist"/>
        <w:numPr>
          <w:ilvl w:val="2"/>
          <w:numId w:val="12"/>
        </w:numPr>
        <w:spacing w:line="360" w:lineRule="auto"/>
        <w:ind w:left="426"/>
        <w:rPr>
          <w:color w:val="000000"/>
          <w:u w:color="000000"/>
        </w:rPr>
      </w:pPr>
      <w:r>
        <w:rPr>
          <w:color w:val="000000"/>
          <w:u w:color="000000"/>
        </w:rPr>
        <w:t>o którym mowa w art. 9 ust. 1 i 3 lub art. 10 ustawy z dnia 15 czerwca 2012 r. o skutkach powierzania wykonywania pracy cudzoziemcom przebywającym wbrew przepisom na terytorium Rzeczypospolitej Polskiej,</w:t>
      </w:r>
    </w:p>
    <w:p w14:paraId="6089A3C7" w14:textId="77777777" w:rsidR="00B619BA" w:rsidRDefault="0017569A">
      <w:pPr>
        <w:spacing w:line="360" w:lineRule="auto"/>
        <w:ind w:left="227" w:hanging="113"/>
        <w:rPr>
          <w:color w:val="000000"/>
          <w:u w:color="000000"/>
        </w:rPr>
      </w:pPr>
      <w:r>
        <w:t>– </w:t>
      </w:r>
      <w:r>
        <w:rPr>
          <w:color w:val="000000"/>
          <w:u w:color="000000"/>
        </w:rPr>
        <w:t>lub za odpowiedni czyn zabroniony określony w przepisach prawa obcego;</w:t>
      </w:r>
    </w:p>
    <w:p w14:paraId="1B5D0407" w14:textId="77777777" w:rsidR="00B619BA" w:rsidRDefault="0017569A">
      <w:pPr>
        <w:spacing w:line="360" w:lineRule="auto"/>
        <w:ind w:left="426" w:hanging="426"/>
        <w:rPr>
          <w:color w:val="000000"/>
          <w:u w:color="000000"/>
        </w:rPr>
      </w:pPr>
      <w:r>
        <w:rPr>
          <w:b/>
          <w:bCs/>
          <w:color w:val="000000"/>
          <w:u w:color="000000"/>
        </w:rPr>
        <w:t>2.2.</w:t>
      </w:r>
      <w:r>
        <w:rPr>
          <w:color w:val="000000"/>
          <w:u w:color="000000"/>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5A704840" w14:textId="77777777" w:rsidR="00B619BA" w:rsidRDefault="0017569A">
      <w:pPr>
        <w:spacing w:line="360" w:lineRule="auto"/>
        <w:ind w:left="426" w:hanging="426"/>
        <w:rPr>
          <w:color w:val="000000"/>
          <w:u w:color="000000"/>
        </w:rPr>
      </w:pPr>
      <w:r>
        <w:rPr>
          <w:b/>
          <w:bCs/>
          <w:color w:val="000000"/>
          <w:u w:color="000000"/>
        </w:rPr>
        <w:t>2.3.</w:t>
      </w:r>
      <w:r>
        <w:rPr>
          <w:color w:val="000000"/>
          <w:u w:color="000000"/>
        </w:rPr>
        <w:tab/>
        <w:t>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0909293" w14:textId="77777777" w:rsidR="00B619BA" w:rsidRDefault="0017569A">
      <w:pPr>
        <w:spacing w:line="360" w:lineRule="auto"/>
        <w:ind w:left="426" w:hanging="426"/>
        <w:rPr>
          <w:color w:val="000000"/>
          <w:u w:color="000000"/>
        </w:rPr>
      </w:pPr>
      <w:r>
        <w:rPr>
          <w:b/>
          <w:bCs/>
          <w:color w:val="000000"/>
          <w:u w:color="000000"/>
        </w:rPr>
        <w:t>2.4.</w:t>
      </w:r>
      <w:r>
        <w:rPr>
          <w:color w:val="000000"/>
          <w:u w:color="000000"/>
        </w:rPr>
        <w:tab/>
        <w:t>wobec którego prawomocnie orzeczono zakaz ubiegania się̨ o zamówienia publiczne;</w:t>
      </w:r>
    </w:p>
    <w:p w14:paraId="6553C447" w14:textId="77777777" w:rsidR="00B619BA" w:rsidRDefault="0017569A">
      <w:pPr>
        <w:spacing w:line="360" w:lineRule="auto"/>
        <w:ind w:left="426" w:hanging="426"/>
        <w:rPr>
          <w:color w:val="000000"/>
          <w:u w:color="000000"/>
        </w:rPr>
      </w:pPr>
      <w:r>
        <w:rPr>
          <w:b/>
          <w:bCs/>
          <w:color w:val="000000"/>
          <w:u w:color="000000"/>
        </w:rPr>
        <w:t>2.5.</w:t>
      </w:r>
      <w:r>
        <w:rPr>
          <w:color w:val="000000"/>
          <w:u w:color="000000"/>
        </w:rPr>
        <w:tab/>
        <w:t xml:space="preserve">jeżeli Zamawiający może stwierdzić, na podstawie wiarygodnych przesłanek, że Wykonawca zawarł z innymi Wykonawcami porozumienie mające na celu zakłócenie konkurencji, w szczególności jeżeli </w:t>
      </w:r>
      <w:r>
        <w:rPr>
          <w:color w:val="000000"/>
          <w:u w:color="000000"/>
        </w:rPr>
        <w:lastRenderedPageBreak/>
        <w:t>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99DBE72" w14:textId="77777777" w:rsidR="00B619BA" w:rsidRDefault="0017569A">
      <w:pPr>
        <w:spacing w:line="360" w:lineRule="auto"/>
        <w:ind w:left="426" w:hanging="426"/>
        <w:rPr>
          <w:color w:val="000000"/>
          <w:u w:color="000000"/>
        </w:rPr>
      </w:pPr>
      <w:r>
        <w:rPr>
          <w:b/>
          <w:bCs/>
          <w:color w:val="000000"/>
          <w:u w:color="000000"/>
        </w:rPr>
        <w:t>2.6.</w:t>
      </w:r>
      <w:r>
        <w:rPr>
          <w:color w:val="000000"/>
          <w:u w:color="000000"/>
        </w:rPr>
        <w:tab/>
        <w:t>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39FEF69" w14:textId="77777777" w:rsidR="00B619BA" w:rsidRDefault="0017569A">
      <w:pPr>
        <w:pStyle w:val="Akapitzlist"/>
        <w:numPr>
          <w:ilvl w:val="1"/>
          <w:numId w:val="12"/>
        </w:numPr>
        <w:spacing w:after="120" w:line="360" w:lineRule="auto"/>
        <w:ind w:left="426" w:hanging="219"/>
        <w:rPr>
          <w:color w:val="000000"/>
          <w:u w:color="000000"/>
        </w:rPr>
      </w:pPr>
      <w:r>
        <w:rPr>
          <w:color w:val="000000"/>
          <w:u w:color="000000"/>
        </w:rPr>
        <w:t>Wykonawca może zostać wykluczony przez Zamawiającego na każdym etapie postepowania o udzielenie zamówienia.</w:t>
      </w:r>
    </w:p>
    <w:p w14:paraId="79B05A5F" w14:textId="77777777" w:rsidR="00B619BA" w:rsidRDefault="0017569A">
      <w:pPr>
        <w:pStyle w:val="Akapitzlist"/>
        <w:numPr>
          <w:ilvl w:val="1"/>
          <w:numId w:val="12"/>
        </w:numPr>
        <w:spacing w:after="120" w:line="360" w:lineRule="auto"/>
        <w:ind w:left="426" w:hanging="219"/>
        <w:rPr>
          <w:u w:color="000000"/>
        </w:rPr>
      </w:pPr>
      <w:r>
        <w:rPr>
          <w:u w:color="000000"/>
        </w:rPr>
        <w:t>Wykonawca nie podlega wykluczeniu w okolicznościach określonych w pkt. 2.1., 2.2., 2.5. i 2.6. jeżeli udowodni Zamawiającemu, że spełnił łącznie przesłanki określone w art. 110 ust. 2 p.z.p.</w:t>
      </w:r>
      <w:bookmarkStart w:id="1" w:name="_Hlk73701765"/>
      <w:bookmarkEnd w:id="1"/>
    </w:p>
    <w:p w14:paraId="7D87D66F" w14:textId="77777777" w:rsidR="00B619BA" w:rsidRDefault="0017569A">
      <w:pPr>
        <w:keepNext/>
        <w:keepLines/>
        <w:spacing w:before="120" w:line="360" w:lineRule="auto"/>
        <w:ind w:left="425" w:hanging="425"/>
        <w:contextualSpacing/>
        <w:rPr>
          <w:b/>
          <w:color w:val="000000"/>
          <w:u w:color="000000"/>
        </w:rPr>
      </w:pPr>
      <w:r>
        <w:rPr>
          <w:b/>
        </w:rPr>
        <w:t>XVI.</w:t>
      </w:r>
      <w:r>
        <w:rPr>
          <w:b/>
        </w:rPr>
        <w:tab/>
      </w:r>
      <w:r>
        <w:rPr>
          <w:b/>
          <w:color w:val="000000"/>
          <w:u w:color="000000"/>
        </w:rPr>
        <w:t>Sposób obliczenia ceny.</w:t>
      </w:r>
    </w:p>
    <w:p w14:paraId="5F3A5E21" w14:textId="77777777" w:rsidR="00B619BA" w:rsidRDefault="0017569A">
      <w:pPr>
        <w:pStyle w:val="Akapitzlist"/>
        <w:numPr>
          <w:ilvl w:val="1"/>
          <w:numId w:val="13"/>
        </w:numPr>
        <w:spacing w:after="120" w:line="360" w:lineRule="auto"/>
        <w:ind w:left="426" w:hanging="219"/>
        <w:rPr>
          <w:color w:val="000000"/>
          <w:u w:color="000000"/>
        </w:rPr>
      </w:pPr>
      <w:r>
        <w:rPr>
          <w:color w:val="000000"/>
          <w:u w:color="000000"/>
        </w:rPr>
        <w:t>Cena – należy przez to rozumieć cenę w rozumieniu art. 3 ust. 1 pkt 1 ustawy z dnia 5 lipca 2001 r. ustawy z dnia 9 maja 2014 r. o informowaniu o cenach towarów i usług (Dz. U. z 2019 r. poz. 178).</w:t>
      </w:r>
    </w:p>
    <w:p w14:paraId="5D39F0ED" w14:textId="77777777" w:rsidR="00B619BA" w:rsidRDefault="0017569A">
      <w:pPr>
        <w:pStyle w:val="Akapitzlist"/>
        <w:numPr>
          <w:ilvl w:val="1"/>
          <w:numId w:val="13"/>
        </w:numPr>
        <w:spacing w:line="360" w:lineRule="auto"/>
        <w:ind w:left="426" w:hanging="219"/>
        <w:rPr>
          <w:color w:val="000000"/>
          <w:u w:color="000000"/>
        </w:rPr>
      </w:pPr>
      <w:r>
        <w:rPr>
          <w:color w:val="000000"/>
          <w:u w:color="000000"/>
        </w:rPr>
        <w:t>Wykonawca poda cenę oferty w Formularzu Ofertowym sporządzonym według wzoru stanowiącego Załącznik Nr 2 do SWZ, jako cenę brutto z wyszczególnieniem kwoty podatku od towarów i usług (VAT) oraz ceny netto.</w:t>
      </w:r>
    </w:p>
    <w:p w14:paraId="12DCA53E" w14:textId="77777777" w:rsidR="00B619BA" w:rsidRDefault="0017569A">
      <w:pPr>
        <w:spacing w:line="360" w:lineRule="auto"/>
        <w:ind w:left="426"/>
        <w:rPr>
          <w:i/>
          <w:iCs/>
          <w:szCs w:val="22"/>
        </w:rPr>
      </w:pPr>
      <w:r>
        <w:rPr>
          <w:szCs w:val="22"/>
        </w:rPr>
        <w:t>Cenę oferty stanowi suma wartości wszystkich jej elementów, zawierająca wszystkie koszty niezbędne do wykonania zamówienia. Wszystkie ceny określone przez Wykonawcę są obowiązujące w okresie ważności umowy i nie ulegną zmianie. Wykonawca określa cenę realizacji zamówienia w wysokości netto, brutto oraz wartości podatku VAT poprzez wskazanie w Formularzu Oferty, który stanowi Załącznik nr 2 do niniejszego SWZ.</w:t>
      </w:r>
    </w:p>
    <w:p w14:paraId="35BBF9A4" w14:textId="77777777" w:rsidR="00B619BA" w:rsidRDefault="0017569A">
      <w:pPr>
        <w:spacing w:line="360" w:lineRule="auto"/>
        <w:ind w:left="426"/>
        <w:rPr>
          <w:color w:val="000000"/>
          <w:u w:color="000000"/>
        </w:rPr>
      </w:pPr>
      <w:r>
        <w:rPr>
          <w:szCs w:val="22"/>
        </w:rPr>
        <w:t>Łączna cena ofertowa brutto musi uwzględniać wszystkie koszty związane z realizację przedmiotu zamówienia oraz wzorem umowy określonym w niniejszym SWZ.</w:t>
      </w:r>
    </w:p>
    <w:p w14:paraId="0764D250" w14:textId="77777777" w:rsidR="00B619BA" w:rsidRDefault="0017569A">
      <w:pPr>
        <w:pStyle w:val="Akapitzlist"/>
        <w:numPr>
          <w:ilvl w:val="1"/>
          <w:numId w:val="13"/>
        </w:numPr>
        <w:spacing w:after="120" w:line="360" w:lineRule="auto"/>
        <w:ind w:left="426" w:hanging="219"/>
        <w:rPr>
          <w:color w:val="000000"/>
          <w:u w:color="000000"/>
        </w:rPr>
      </w:pPr>
      <w:r>
        <w:rPr>
          <w:color w:val="000000"/>
          <w:u w:color="000000"/>
        </w:rPr>
        <w:t>Cena musi być wyrażona w złotych polskich (PLN), z dokładnością nie większą niż dwa miejsca po przecinku.</w:t>
      </w:r>
    </w:p>
    <w:p w14:paraId="41E4F059" w14:textId="77777777" w:rsidR="00B619BA" w:rsidRDefault="0017569A">
      <w:pPr>
        <w:pStyle w:val="Akapitzlist"/>
        <w:numPr>
          <w:ilvl w:val="1"/>
          <w:numId w:val="13"/>
        </w:numPr>
        <w:spacing w:after="120" w:line="360" w:lineRule="auto"/>
        <w:ind w:left="426" w:hanging="219"/>
        <w:rPr>
          <w:color w:val="000000"/>
          <w:u w:color="000000"/>
        </w:rPr>
      </w:pPr>
      <w:r>
        <w:rPr>
          <w:color w:val="000000"/>
          <w:u w:color="000000"/>
        </w:rPr>
        <w:t>Rozliczenia między Zamawiającym a Wykonawcą będą prowadzone w złotych polskich (PLN).</w:t>
      </w:r>
    </w:p>
    <w:p w14:paraId="06E56366" w14:textId="77777777" w:rsidR="00B619BA" w:rsidRDefault="0017569A">
      <w:pPr>
        <w:keepNext/>
        <w:keepLines/>
        <w:spacing w:before="120" w:line="360" w:lineRule="auto"/>
        <w:ind w:left="425" w:hanging="425"/>
        <w:rPr>
          <w:b/>
          <w:color w:val="000000"/>
          <w:u w:color="000000"/>
        </w:rPr>
      </w:pPr>
      <w:r>
        <w:rPr>
          <w:b/>
        </w:rPr>
        <w:t>XVII.</w:t>
      </w:r>
      <w:r>
        <w:rPr>
          <w:b/>
        </w:rPr>
        <w:tab/>
      </w:r>
      <w:r>
        <w:rPr>
          <w:b/>
          <w:color w:val="000000"/>
          <w:u w:color="000000"/>
        </w:rPr>
        <w:t>Opis kryteriów oceny ofert, wraz z podaniem wag tych kryteriów i sposobu oceny ofert</w:t>
      </w:r>
      <w:r>
        <w:rPr>
          <w:rStyle w:val="Zakotwiczenieprzypisudolnego"/>
          <w:b/>
          <w:color w:val="000000"/>
          <w:u w:color="000000"/>
        </w:rPr>
        <w:footnoteReference w:id="3"/>
      </w:r>
    </w:p>
    <w:p w14:paraId="2922E419" w14:textId="77777777" w:rsidR="00B619BA" w:rsidRDefault="0017569A" w:rsidP="00103DCD">
      <w:pPr>
        <w:pStyle w:val="Akapitzlist"/>
        <w:numPr>
          <w:ilvl w:val="1"/>
          <w:numId w:val="4"/>
        </w:numPr>
        <w:ind w:left="426" w:hanging="426"/>
        <w:rPr>
          <w:color w:val="000000"/>
          <w:u w:color="000000"/>
        </w:rPr>
      </w:pPr>
      <w:r>
        <w:rPr>
          <w:color w:val="000000"/>
          <w:u w:color="000000"/>
        </w:rPr>
        <w:t>Zamawiający wybiera ofertę najkorzystniejszą na podstawie kryteriów oceny ofert określonych w SWZ. Kryteriami oceny ofert są:</w:t>
      </w:r>
    </w:p>
    <w:p w14:paraId="3A9554B8" w14:textId="77777777" w:rsidR="00B619BA" w:rsidRDefault="0017569A" w:rsidP="00103DCD">
      <w:pPr>
        <w:pStyle w:val="Akapitzlist"/>
        <w:numPr>
          <w:ilvl w:val="0"/>
          <w:numId w:val="1"/>
        </w:numPr>
        <w:rPr>
          <w:color w:val="000000"/>
          <w:u w:color="000000"/>
        </w:rPr>
      </w:pPr>
      <w:r>
        <w:rPr>
          <w:color w:val="000000"/>
          <w:u w:color="000000"/>
        </w:rPr>
        <w:t xml:space="preserve">cena – </w:t>
      </w:r>
      <w:r>
        <w:rPr>
          <w:b/>
          <w:bCs/>
          <w:color w:val="000000"/>
          <w:u w:color="000000"/>
        </w:rPr>
        <w:t>waga 60%</w:t>
      </w:r>
    </w:p>
    <w:p w14:paraId="0DDFF52F" w14:textId="01384B58" w:rsidR="00B619BA" w:rsidRDefault="0017569A" w:rsidP="00103DCD">
      <w:pPr>
        <w:pStyle w:val="Akapitzlist"/>
        <w:numPr>
          <w:ilvl w:val="0"/>
          <w:numId w:val="1"/>
        </w:numPr>
        <w:rPr>
          <w:color w:val="000000"/>
          <w:u w:color="000000"/>
        </w:rPr>
      </w:pPr>
      <w:r>
        <w:rPr>
          <w:color w:val="000000"/>
          <w:u w:color="000000"/>
        </w:rPr>
        <w:t xml:space="preserve">termin dostawy przedmiotu zamówienia </w:t>
      </w:r>
      <w:r w:rsidR="007F2246">
        <w:rPr>
          <w:color w:val="000000"/>
          <w:u w:color="000000"/>
        </w:rPr>
        <w:t>(Etap I)</w:t>
      </w:r>
      <w:r>
        <w:rPr>
          <w:b/>
          <w:bCs/>
          <w:color w:val="000000"/>
          <w:u w:color="000000"/>
        </w:rPr>
        <w:t>– waga 40%</w:t>
      </w:r>
    </w:p>
    <w:p w14:paraId="63CDB37C" w14:textId="77777777" w:rsidR="00B619BA" w:rsidRDefault="0017569A">
      <w:pPr>
        <w:pStyle w:val="Akapitzlist"/>
        <w:numPr>
          <w:ilvl w:val="1"/>
          <w:numId w:val="4"/>
        </w:numPr>
        <w:spacing w:line="360" w:lineRule="auto"/>
        <w:ind w:left="426" w:hanging="426"/>
        <w:rPr>
          <w:color w:val="000000"/>
          <w:u w:color="000000"/>
        </w:rPr>
      </w:pPr>
      <w:r>
        <w:rPr>
          <w:color w:val="000000"/>
          <w:u w:color="000000"/>
        </w:rPr>
        <w:t>Ocena ofert zostanie przeprowadzona na podstawie przedstawionych wyżej kryteriów oraz ich wag.</w:t>
      </w:r>
    </w:p>
    <w:p w14:paraId="656B8AB7" w14:textId="77777777" w:rsidR="00B619BA" w:rsidRDefault="0017569A" w:rsidP="00103DCD">
      <w:pPr>
        <w:ind w:left="426"/>
        <w:rPr>
          <w:color w:val="000000"/>
          <w:u w:color="000000"/>
        </w:rPr>
      </w:pPr>
      <w:r>
        <w:rPr>
          <w:color w:val="000000"/>
          <w:u w:color="000000"/>
        </w:rPr>
        <w:t xml:space="preserve">Oferty oceniane będą punktowo </w:t>
      </w:r>
      <w:bookmarkStart w:id="2" w:name="_Hlk73701887"/>
      <w:r>
        <w:rPr>
          <w:color w:val="000000"/>
          <w:u w:color="000000"/>
        </w:rPr>
        <w:t>1% = 1 pkt</w:t>
      </w:r>
      <w:bookmarkEnd w:id="2"/>
      <w:r>
        <w:rPr>
          <w:color w:val="000000"/>
          <w:u w:color="000000"/>
        </w:rPr>
        <w:t>. W trakcie oceny ofert kolejno rozpatrywanym i ocenianym ofertom przyznawane są punkty za powyższe kryteria według następujących zasad:</w:t>
      </w:r>
    </w:p>
    <w:p w14:paraId="69B5732F" w14:textId="77777777" w:rsidR="00B619BA" w:rsidRDefault="0017569A">
      <w:pPr>
        <w:keepNext/>
        <w:keepLines/>
        <w:spacing w:before="120" w:after="120" w:line="360" w:lineRule="auto"/>
        <w:ind w:left="426"/>
        <w:rPr>
          <w:color w:val="000000"/>
          <w:u w:val="single" w:color="000000"/>
        </w:rPr>
      </w:pPr>
      <w:r>
        <w:rPr>
          <w:color w:val="000000"/>
          <w:u w:val="single" w:color="000000"/>
        </w:rPr>
        <w:lastRenderedPageBreak/>
        <w:t>KRYTERIUM</w:t>
      </w:r>
    </w:p>
    <w:p w14:paraId="7110B0B5" w14:textId="77777777" w:rsidR="00B619BA" w:rsidRDefault="0017569A">
      <w:pPr>
        <w:pStyle w:val="Akapitzlist"/>
        <w:keepNext/>
        <w:keepLines/>
        <w:numPr>
          <w:ilvl w:val="0"/>
          <w:numId w:val="26"/>
        </w:numPr>
        <w:spacing w:before="120" w:after="120" w:line="360" w:lineRule="auto"/>
        <w:rPr>
          <w:b/>
          <w:bCs/>
          <w:color w:val="000000"/>
          <w:u w:color="000000"/>
        </w:rPr>
      </w:pPr>
      <w:r>
        <w:rPr>
          <w:b/>
          <w:bCs/>
          <w:color w:val="000000"/>
          <w:u w:color="000000"/>
        </w:rPr>
        <w:t>cena</w:t>
      </w:r>
    </w:p>
    <w:p w14:paraId="2857F968" w14:textId="77777777" w:rsidR="00B619BA" w:rsidRDefault="0017569A">
      <w:pPr>
        <w:keepNext/>
        <w:keepLines/>
        <w:spacing w:before="240"/>
        <w:jc w:val="center"/>
        <w:rPr>
          <w:color w:val="000000"/>
          <w:sz w:val="20"/>
          <w:szCs w:val="22"/>
          <w:u w:color="000000"/>
        </w:rPr>
      </w:pPr>
      <w:r>
        <w:rPr>
          <w:color w:val="000000"/>
          <w:sz w:val="20"/>
          <w:szCs w:val="22"/>
          <w:u w:color="000000"/>
        </w:rPr>
        <w:t>Cena oferowana minimalna brutto</w:t>
      </w:r>
    </w:p>
    <w:p w14:paraId="5207C2C0" w14:textId="355A01E9" w:rsidR="00B619BA" w:rsidRDefault="00FA5C03">
      <w:pPr>
        <w:keepNext/>
        <w:keepLines/>
        <w:ind w:left="851"/>
        <w:jc w:val="center"/>
        <w:rPr>
          <w:color w:val="000000"/>
          <w:sz w:val="20"/>
          <w:szCs w:val="22"/>
          <w:u w:color="000000"/>
        </w:rPr>
      </w:pPr>
      <w:r>
        <w:rPr>
          <w:noProof/>
        </w:rPr>
        <mc:AlternateContent>
          <mc:Choice Requires="wps">
            <w:drawing>
              <wp:anchor distT="3175" distB="3175" distL="3175" distR="3175" simplePos="0" relativeHeight="14" behindDoc="0" locked="0" layoutInCell="0" allowOverlap="1" wp14:anchorId="5ADF75AF" wp14:editId="649EA62D">
                <wp:simplePos x="0" y="0"/>
                <wp:positionH relativeFrom="column">
                  <wp:posOffset>2127885</wp:posOffset>
                </wp:positionH>
                <wp:positionV relativeFrom="paragraph">
                  <wp:posOffset>79375</wp:posOffset>
                </wp:positionV>
                <wp:extent cx="1996440" cy="2540"/>
                <wp:effectExtent l="0" t="0" r="3810" b="1651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96440" cy="254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39789D29" id="Łącznik prosty 1" o:spid="_x0000_s1026" style="position:absolute;z-index:14;visibility:visible;mso-wrap-style:square;mso-width-percent:0;mso-height-percent:0;mso-wrap-distance-left:.25pt;mso-wrap-distance-top:.25pt;mso-wrap-distance-right:.25pt;mso-wrap-distance-bottom:.25pt;mso-position-horizontal:absolute;mso-position-horizontal-relative:text;mso-position-vertical:absolute;mso-position-vertical-relative:text;mso-width-percent:0;mso-height-percent:0;mso-width-relative:page;mso-height-relative:page" from="167.55pt,6.25pt" to="324.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" o:allowincell="f" strokeweight=".5pt">
                <v:stroke joinstyle="miter"/>
                <o:lock v:ext="edit" shapetype="f"/>
              </v:line>
            </w:pict>
          </mc:Fallback>
        </mc:AlternateContent>
      </w:r>
      <w:r w:rsidR="0017569A">
        <w:rPr>
          <w:color w:val="000000"/>
          <w:sz w:val="20"/>
          <w:szCs w:val="22"/>
          <w:u w:color="000000"/>
        </w:rPr>
        <w:t xml:space="preserve">Cena =  </w:t>
      </w:r>
      <w:r w:rsidR="0017569A">
        <w:rPr>
          <w:color w:val="000000"/>
          <w:sz w:val="20"/>
          <w:szCs w:val="22"/>
          <w:u w:color="000000"/>
        </w:rPr>
        <w:tab/>
      </w:r>
      <w:r w:rsidR="0017569A">
        <w:rPr>
          <w:color w:val="000000"/>
          <w:sz w:val="20"/>
          <w:szCs w:val="22"/>
          <w:u w:color="000000"/>
        </w:rPr>
        <w:tab/>
      </w:r>
      <w:r w:rsidR="0017569A">
        <w:rPr>
          <w:color w:val="000000"/>
          <w:sz w:val="20"/>
          <w:szCs w:val="22"/>
          <w:u w:color="000000"/>
        </w:rPr>
        <w:tab/>
      </w:r>
      <w:r w:rsidR="0017569A">
        <w:rPr>
          <w:color w:val="000000"/>
          <w:sz w:val="20"/>
          <w:szCs w:val="22"/>
          <w:u w:color="000000"/>
        </w:rPr>
        <w:tab/>
      </w:r>
      <w:r w:rsidR="0017569A">
        <w:rPr>
          <w:color w:val="000000"/>
          <w:sz w:val="20"/>
          <w:szCs w:val="22"/>
          <w:u w:color="000000"/>
        </w:rPr>
        <w:tab/>
        <w:t>x 100 pkt x 60 %</w:t>
      </w:r>
    </w:p>
    <w:p w14:paraId="0EC733E4" w14:textId="77777777" w:rsidR="00B619BA" w:rsidRDefault="0017569A">
      <w:pPr>
        <w:keepLines/>
        <w:spacing w:after="240"/>
        <w:jc w:val="center"/>
        <w:rPr>
          <w:color w:val="000000"/>
          <w:sz w:val="20"/>
          <w:szCs w:val="22"/>
          <w:u w:color="000000"/>
        </w:rPr>
      </w:pPr>
      <w:r>
        <w:rPr>
          <w:color w:val="000000"/>
          <w:sz w:val="20"/>
          <w:szCs w:val="22"/>
          <w:u w:color="000000"/>
        </w:rPr>
        <w:t>Cena badanej oferty brutto</w:t>
      </w:r>
    </w:p>
    <w:p w14:paraId="0B1E7A23" w14:textId="77777777" w:rsidR="00B619BA" w:rsidRDefault="0017569A">
      <w:pPr>
        <w:keepLines/>
        <w:spacing w:line="360" w:lineRule="auto"/>
        <w:ind w:left="709"/>
        <w:rPr>
          <w:bCs/>
          <w:szCs w:val="22"/>
        </w:rPr>
      </w:pPr>
      <w:r>
        <w:rPr>
          <w:szCs w:val="22"/>
        </w:rPr>
        <w:t xml:space="preserve">Maksymalną ilość punktów w tym kryterium – 60 pkt – otrzyma oferta </w:t>
      </w:r>
      <w:r>
        <w:rPr>
          <w:bCs/>
          <w:szCs w:val="22"/>
        </w:rPr>
        <w:t>z najniższą ceną brutto za wykonanie przedmiotu zamówienia. Punktacja będzie obliczona z dokładnością do dwóch miejsc po przecinku.</w:t>
      </w:r>
    </w:p>
    <w:p w14:paraId="2B404F0F" w14:textId="129FBB99" w:rsidR="00B619BA" w:rsidRDefault="0017569A">
      <w:pPr>
        <w:pStyle w:val="Akapitzlist"/>
        <w:keepNext/>
        <w:keepLines/>
        <w:numPr>
          <w:ilvl w:val="0"/>
          <w:numId w:val="26"/>
        </w:numPr>
        <w:spacing w:line="360" w:lineRule="auto"/>
        <w:ind w:left="714" w:hanging="357"/>
        <w:rPr>
          <w:b/>
          <w:color w:val="000000"/>
          <w:szCs w:val="22"/>
          <w:u w:color="000000"/>
        </w:rPr>
      </w:pPr>
      <w:r>
        <w:rPr>
          <w:b/>
          <w:szCs w:val="22"/>
        </w:rPr>
        <w:t>termin dostawy przedmiotu zamówienia</w:t>
      </w:r>
      <w:r w:rsidR="007F2246">
        <w:rPr>
          <w:b/>
          <w:szCs w:val="22"/>
        </w:rPr>
        <w:t xml:space="preserve"> (Etap I) – 40%</w:t>
      </w:r>
    </w:p>
    <w:p w14:paraId="5D25AAB8" w14:textId="1B8508BE" w:rsidR="00B619BA" w:rsidRDefault="0017569A">
      <w:pPr>
        <w:spacing w:line="360" w:lineRule="auto"/>
        <w:ind w:left="567"/>
        <w:rPr>
          <w:bCs/>
          <w:szCs w:val="22"/>
        </w:rPr>
      </w:pPr>
      <w:r>
        <w:rPr>
          <w:bCs/>
          <w:szCs w:val="22"/>
        </w:rPr>
        <w:t>Zamawiający w ramach tego kryterium będzie przyznawał dodatkowe punkty za skrócenie terminu dostawy przedmiotu zamówienia</w:t>
      </w:r>
      <w:r w:rsidR="00F75B03">
        <w:rPr>
          <w:bCs/>
          <w:szCs w:val="22"/>
        </w:rPr>
        <w:t xml:space="preserve"> w</w:t>
      </w:r>
      <w:r w:rsidR="00810AD6">
        <w:rPr>
          <w:bCs/>
          <w:szCs w:val="22"/>
        </w:rPr>
        <w:t> </w:t>
      </w:r>
      <w:r w:rsidR="00F75B03">
        <w:rPr>
          <w:bCs/>
          <w:szCs w:val="22"/>
        </w:rPr>
        <w:t>zakresie Etapu</w:t>
      </w:r>
      <w:r w:rsidR="00810AD6">
        <w:rPr>
          <w:bCs/>
          <w:szCs w:val="22"/>
        </w:rPr>
        <w:t> </w:t>
      </w:r>
      <w:r w:rsidR="00F75B03">
        <w:rPr>
          <w:bCs/>
          <w:szCs w:val="22"/>
        </w:rPr>
        <w:t>I</w:t>
      </w:r>
      <w:r>
        <w:rPr>
          <w:bCs/>
          <w:szCs w:val="22"/>
        </w:rPr>
        <w:t>. Maksymalny akceptowalny termin dostawy przedmiotu zamówienia to 8 tygodni o</w:t>
      </w:r>
      <w:r w:rsidR="00F75B03">
        <w:rPr>
          <w:bCs/>
          <w:szCs w:val="22"/>
        </w:rPr>
        <w:t>d</w:t>
      </w:r>
      <w:r>
        <w:rPr>
          <w:bCs/>
          <w:szCs w:val="22"/>
        </w:rPr>
        <w:t> dnia podpisania umowy.</w:t>
      </w:r>
    </w:p>
    <w:p w14:paraId="09133E7F" w14:textId="77777777" w:rsidR="00B619BA" w:rsidRDefault="0017569A">
      <w:pPr>
        <w:spacing w:line="360" w:lineRule="auto"/>
        <w:ind w:left="567"/>
        <w:rPr>
          <w:bCs/>
          <w:szCs w:val="22"/>
        </w:rPr>
      </w:pPr>
      <w:r>
        <w:rPr>
          <w:bCs/>
          <w:szCs w:val="22"/>
        </w:rPr>
        <w:t>W przypadku, gdy Wykonawca zaoferuje:</w:t>
      </w:r>
    </w:p>
    <w:p w14:paraId="425145F5" w14:textId="77777777" w:rsidR="00B619BA" w:rsidRDefault="0017569A">
      <w:pPr>
        <w:widowControl w:val="0"/>
        <w:numPr>
          <w:ilvl w:val="0"/>
          <w:numId w:val="27"/>
        </w:numPr>
        <w:spacing w:line="360" w:lineRule="auto"/>
        <w:ind w:left="993"/>
        <w:rPr>
          <w:bCs/>
          <w:szCs w:val="22"/>
        </w:rPr>
      </w:pPr>
      <w:r>
        <w:rPr>
          <w:bCs/>
          <w:szCs w:val="22"/>
        </w:rPr>
        <w:t>skrócenie terminu dostawy do 4 tygodni od dnia podpisania umowy, Wykonawca otrzyma 40 pkt,</w:t>
      </w:r>
    </w:p>
    <w:p w14:paraId="42F5AE35" w14:textId="77777777" w:rsidR="00B619BA" w:rsidRDefault="0017569A">
      <w:pPr>
        <w:widowControl w:val="0"/>
        <w:numPr>
          <w:ilvl w:val="0"/>
          <w:numId w:val="27"/>
        </w:numPr>
        <w:spacing w:line="360" w:lineRule="auto"/>
        <w:ind w:left="993"/>
        <w:rPr>
          <w:bCs/>
          <w:szCs w:val="22"/>
        </w:rPr>
      </w:pPr>
      <w:r>
        <w:rPr>
          <w:bCs/>
          <w:szCs w:val="22"/>
        </w:rPr>
        <w:t>skrócenie terminu dostawy do 5 tygodni od dnia podpisania umowy, Wykonawca otrzyma 30 pkt,</w:t>
      </w:r>
    </w:p>
    <w:p w14:paraId="6628F7CD" w14:textId="77777777" w:rsidR="00B619BA" w:rsidRDefault="0017569A">
      <w:pPr>
        <w:widowControl w:val="0"/>
        <w:numPr>
          <w:ilvl w:val="0"/>
          <w:numId w:val="27"/>
        </w:numPr>
        <w:spacing w:line="360" w:lineRule="auto"/>
        <w:ind w:left="993"/>
        <w:rPr>
          <w:bCs/>
          <w:szCs w:val="22"/>
        </w:rPr>
      </w:pPr>
      <w:r>
        <w:rPr>
          <w:bCs/>
          <w:szCs w:val="22"/>
        </w:rPr>
        <w:t>skrócenie terminu dostawy do 6 tygodni od dnia podpisania umowy, Wykonawca otrzyma 20 pkt,</w:t>
      </w:r>
    </w:p>
    <w:p w14:paraId="4CB7576D" w14:textId="77777777" w:rsidR="00B619BA" w:rsidRDefault="0017569A">
      <w:pPr>
        <w:widowControl w:val="0"/>
        <w:numPr>
          <w:ilvl w:val="0"/>
          <w:numId w:val="27"/>
        </w:numPr>
        <w:spacing w:line="360" w:lineRule="auto"/>
        <w:ind w:left="993"/>
        <w:rPr>
          <w:bCs/>
          <w:szCs w:val="22"/>
        </w:rPr>
      </w:pPr>
      <w:r>
        <w:rPr>
          <w:bCs/>
          <w:szCs w:val="22"/>
        </w:rPr>
        <w:t>skrócenie terminu dostawy do 7 tygodni od dnia podpisania umowy, Wykonawca otrzyma 10 pkt,</w:t>
      </w:r>
    </w:p>
    <w:p w14:paraId="30A1D647" w14:textId="77777777" w:rsidR="00B619BA" w:rsidRDefault="0017569A">
      <w:pPr>
        <w:widowControl w:val="0"/>
        <w:numPr>
          <w:ilvl w:val="0"/>
          <w:numId w:val="27"/>
        </w:numPr>
        <w:spacing w:line="360" w:lineRule="auto"/>
        <w:ind w:left="993"/>
        <w:rPr>
          <w:bCs/>
          <w:szCs w:val="22"/>
        </w:rPr>
      </w:pPr>
      <w:r>
        <w:rPr>
          <w:bCs/>
          <w:szCs w:val="22"/>
        </w:rPr>
        <w:t>termin dostawy do 8 tygodni od dnia podpisania umowy, Wykonawca otrzyma 0 pkt.</w:t>
      </w:r>
    </w:p>
    <w:p w14:paraId="4BA627ED" w14:textId="71EC290F" w:rsidR="00B619BA" w:rsidRPr="00FF6E8B" w:rsidRDefault="0017569A">
      <w:pPr>
        <w:spacing w:line="360" w:lineRule="auto"/>
        <w:ind w:left="567"/>
        <w:rPr>
          <w:strike/>
        </w:rPr>
      </w:pPr>
      <w:r>
        <w:rPr>
          <w:bCs/>
          <w:szCs w:val="22"/>
        </w:rPr>
        <w:t xml:space="preserve">Propozycję skrócenia terminu dostawy przedmiotu zamówienia należy określić w formularzu oferty, który stanowi załącznik nr 2 do SWZ. </w:t>
      </w:r>
    </w:p>
    <w:p w14:paraId="40568989" w14:textId="77777777" w:rsidR="00B619BA" w:rsidRDefault="0017569A">
      <w:pPr>
        <w:spacing w:line="360" w:lineRule="auto"/>
        <w:ind w:left="567"/>
      </w:pPr>
      <w:r>
        <w:rPr>
          <w:bCs/>
          <w:szCs w:val="22"/>
        </w:rPr>
        <w:t>W przypadku, gdy Wykonawca w formularzu A. Oferta nie zaznaczy żadnej z ww. opcji lub zaznaczy więcej niż jedną opcję lub w przypadku, gdy zaznaczenie nie będzie jednoznaczne, to Zamawiający przyzna Wykonawcy 0 pkt. i uzna, że termin dostawy przedmiotu zamówienia wyniesie 8 tygodni od dnia podpisania umowy.</w:t>
      </w:r>
    </w:p>
    <w:p w14:paraId="52E72FD3" w14:textId="77777777" w:rsidR="00B619BA" w:rsidRDefault="0017569A">
      <w:pPr>
        <w:pStyle w:val="Akapitzlist"/>
        <w:numPr>
          <w:ilvl w:val="1"/>
          <w:numId w:val="4"/>
        </w:numPr>
        <w:spacing w:line="360" w:lineRule="auto"/>
        <w:ind w:left="426" w:hanging="426"/>
        <w:rPr>
          <w:color w:val="000000"/>
          <w:u w:color="000000"/>
        </w:rPr>
      </w:pPr>
      <w:r>
        <w:rPr>
          <w:color w:val="000000"/>
          <w:u w:color="000000"/>
        </w:rPr>
        <w:t>Ocenie będą podlegać wyłącznie oferty nie podlegające odrzuceniu.</w:t>
      </w:r>
    </w:p>
    <w:p w14:paraId="0A229071" w14:textId="77777777" w:rsidR="00B619BA" w:rsidRDefault="0017569A">
      <w:pPr>
        <w:pStyle w:val="Akapitzlist"/>
        <w:numPr>
          <w:ilvl w:val="1"/>
          <w:numId w:val="4"/>
        </w:numPr>
        <w:spacing w:line="360" w:lineRule="auto"/>
        <w:ind w:left="426" w:hanging="426"/>
        <w:rPr>
          <w:color w:val="000000"/>
          <w:u w:color="000000"/>
        </w:rPr>
      </w:pPr>
      <w:r>
        <w:rPr>
          <w:color w:val="000000"/>
          <w:u w:color="000000"/>
        </w:rPr>
        <w:t xml:space="preserve">W toku badania i oceny ofert Zamawiający może żądać od Wykonawców wyjaśnień dotyczących treści złożonych przez nich </w:t>
      </w:r>
      <w:r>
        <w:rPr>
          <w:u w:color="000000"/>
        </w:rPr>
        <w:t xml:space="preserve">ofert oraz przedmiotowych środków dowodowych lub innych </w:t>
      </w:r>
      <w:r>
        <w:rPr>
          <w:color w:val="000000"/>
          <w:u w:color="000000"/>
        </w:rPr>
        <w:t>składanych dokumentów lub oświadczeń na podst. art. 223 ust. 1 p.z.p. Wykonawcy są zobowiązani do przedstawienia wyjaśnień w terminie wskazanym przez Zamawiającego.</w:t>
      </w:r>
    </w:p>
    <w:p w14:paraId="6B0BE9E8" w14:textId="77777777" w:rsidR="00B619BA" w:rsidRDefault="0017569A">
      <w:pPr>
        <w:pStyle w:val="Akapitzlist"/>
        <w:numPr>
          <w:ilvl w:val="1"/>
          <w:numId w:val="4"/>
        </w:numPr>
        <w:spacing w:line="360" w:lineRule="auto"/>
        <w:ind w:left="426" w:hanging="426"/>
        <w:rPr>
          <w:color w:val="000000"/>
          <w:u w:color="000000"/>
        </w:rPr>
      </w:pPr>
      <w:r>
        <w:rPr>
          <w:color w:val="000000"/>
          <w:u w:color="000000"/>
        </w:rPr>
        <w:t>Jeżeli zostanie złożona oferta, której wybór prowadziłby do powstania u Zamawiającego obowiązku podatkowego zgodnie z ustawą z dnia 11 marca 2004 r. o podatku od towarów i usług (Dz. U. z 2021 r. poz. 685 ze zm.), dla celów zastosowania kryterium ceny Zamawiający dolicza do przedstawionej w tej ofercie ceny kwotę podatku od towarów i usług, którą miałby obowiązek rozliczyć.</w:t>
      </w:r>
    </w:p>
    <w:p w14:paraId="43196596" w14:textId="44BAAC8C" w:rsidR="00B619BA" w:rsidRDefault="0017569A">
      <w:pPr>
        <w:pStyle w:val="Akapitzlist"/>
        <w:numPr>
          <w:ilvl w:val="1"/>
          <w:numId w:val="4"/>
        </w:numPr>
        <w:spacing w:line="360" w:lineRule="auto"/>
        <w:ind w:left="426" w:hanging="426"/>
        <w:rPr>
          <w:color w:val="000000"/>
          <w:u w:color="000000"/>
        </w:rPr>
      </w:pPr>
      <w:r>
        <w:rPr>
          <w:color w:val="000000"/>
          <w:u w:color="000000"/>
        </w:rPr>
        <w:t>W ofercie, o której mowa w ust. </w:t>
      </w:r>
      <w:r w:rsidR="00AF3110">
        <w:rPr>
          <w:color w:val="000000"/>
          <w:u w:color="000000"/>
        </w:rPr>
        <w:t>5</w:t>
      </w:r>
      <w:r>
        <w:rPr>
          <w:color w:val="000000"/>
          <w:u w:color="000000"/>
        </w:rPr>
        <w:t>, Wykonawca ma obowiązek:</w:t>
      </w:r>
    </w:p>
    <w:p w14:paraId="405B1285" w14:textId="77777777" w:rsidR="00B619BA" w:rsidRDefault="0017569A">
      <w:pPr>
        <w:spacing w:line="360" w:lineRule="auto"/>
        <w:ind w:left="709" w:hanging="426"/>
        <w:rPr>
          <w:color w:val="000000"/>
          <w:u w:color="000000"/>
        </w:rPr>
      </w:pPr>
      <w:r>
        <w:rPr>
          <w:b/>
          <w:bCs/>
          <w:color w:val="000000"/>
          <w:u w:color="000000"/>
        </w:rPr>
        <w:t>6.1.</w:t>
      </w:r>
      <w:r>
        <w:rPr>
          <w:color w:val="000000"/>
          <w:u w:color="000000"/>
        </w:rPr>
        <w:tab/>
        <w:t>poinformowania Zamawiającego, że wybór jego oferty będzie prowadził do powstania u Zamawiającego obowiązku podatkowego;</w:t>
      </w:r>
    </w:p>
    <w:p w14:paraId="00E248CB" w14:textId="77777777" w:rsidR="00B619BA" w:rsidRDefault="0017569A">
      <w:pPr>
        <w:spacing w:line="360" w:lineRule="auto"/>
        <w:ind w:left="709" w:hanging="426"/>
        <w:rPr>
          <w:color w:val="000000"/>
          <w:u w:color="000000"/>
        </w:rPr>
      </w:pPr>
      <w:r>
        <w:rPr>
          <w:b/>
          <w:bCs/>
          <w:color w:val="000000"/>
          <w:u w:color="000000"/>
        </w:rPr>
        <w:t>6.2.</w:t>
      </w:r>
      <w:r>
        <w:rPr>
          <w:color w:val="000000"/>
          <w:u w:color="000000"/>
        </w:rPr>
        <w:tab/>
        <w:t>wskazania nazwy (rodzaju) towaru lub usługi, których dostawa lub świadczenie będą prowadziły do powstania obowiązku podatkowego;</w:t>
      </w:r>
    </w:p>
    <w:p w14:paraId="040F4A5F" w14:textId="77777777" w:rsidR="00B619BA" w:rsidRDefault="0017569A">
      <w:pPr>
        <w:spacing w:line="360" w:lineRule="auto"/>
        <w:ind w:left="709" w:hanging="426"/>
        <w:rPr>
          <w:color w:val="000000"/>
          <w:u w:color="000000"/>
        </w:rPr>
      </w:pPr>
      <w:r>
        <w:rPr>
          <w:b/>
          <w:bCs/>
          <w:color w:val="000000"/>
          <w:u w:color="000000"/>
        </w:rPr>
        <w:lastRenderedPageBreak/>
        <w:t>6.3.</w:t>
      </w:r>
      <w:r>
        <w:rPr>
          <w:color w:val="000000"/>
          <w:u w:color="000000"/>
        </w:rPr>
        <w:tab/>
        <w:t>wskazania wartości towaru lub usługi objętego obowiązkiem podatkowym Zamawiającego, bez kwoty podatku;</w:t>
      </w:r>
    </w:p>
    <w:p w14:paraId="59A4E1F2" w14:textId="77777777" w:rsidR="00B619BA" w:rsidRDefault="0017569A">
      <w:pPr>
        <w:spacing w:line="360" w:lineRule="auto"/>
        <w:ind w:left="709" w:hanging="426"/>
        <w:rPr>
          <w:color w:val="000000"/>
          <w:u w:color="000000"/>
        </w:rPr>
      </w:pPr>
      <w:r>
        <w:rPr>
          <w:b/>
          <w:bCs/>
          <w:color w:val="000000"/>
          <w:u w:color="000000"/>
        </w:rPr>
        <w:t>6.4.</w:t>
      </w:r>
      <w:r>
        <w:rPr>
          <w:color w:val="000000"/>
          <w:u w:color="000000"/>
        </w:rPr>
        <w:tab/>
        <w:t>wskazania stawki podatku od towarów i usług, która zgodnie z wiedzą Wykonawcy, będzie miała zastosowanie.</w:t>
      </w:r>
    </w:p>
    <w:p w14:paraId="257CF889" w14:textId="77777777" w:rsidR="00B619BA" w:rsidRDefault="0017569A">
      <w:pPr>
        <w:pStyle w:val="Akapitzlist"/>
        <w:numPr>
          <w:ilvl w:val="1"/>
          <w:numId w:val="4"/>
        </w:numPr>
        <w:spacing w:line="360" w:lineRule="auto"/>
        <w:ind w:left="426" w:hanging="426"/>
        <w:rPr>
          <w:color w:val="000000"/>
          <w:u w:color="000000"/>
        </w:rPr>
      </w:pPr>
      <w:r>
        <w:rPr>
          <w:color w:val="000000"/>
          <w:u w:color="000000"/>
        </w:rPr>
        <w:t>Zamawiający wybiera najkorzystniejszą ofertę̨ w terminie związania ofertą określonym w SWZ.</w:t>
      </w:r>
    </w:p>
    <w:p w14:paraId="46575E69" w14:textId="77777777" w:rsidR="00B619BA" w:rsidRDefault="0017569A">
      <w:pPr>
        <w:pStyle w:val="Akapitzlist"/>
        <w:numPr>
          <w:ilvl w:val="1"/>
          <w:numId w:val="4"/>
        </w:numPr>
        <w:spacing w:line="360" w:lineRule="auto"/>
        <w:ind w:left="426" w:hanging="426"/>
        <w:rPr>
          <w:color w:val="000000"/>
          <w:u w:color="000000"/>
        </w:rPr>
      </w:pPr>
      <w:r>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20CDB64B" w14:textId="175CD5DE" w:rsidR="00B619BA" w:rsidRDefault="0017569A">
      <w:pPr>
        <w:pStyle w:val="Akapitzlist"/>
        <w:numPr>
          <w:ilvl w:val="1"/>
          <w:numId w:val="4"/>
        </w:numPr>
        <w:spacing w:after="120" w:line="360" w:lineRule="auto"/>
        <w:ind w:left="426" w:hanging="426"/>
        <w:rPr>
          <w:color w:val="000000"/>
          <w:u w:color="000000"/>
        </w:rPr>
      </w:pPr>
      <w:r>
        <w:rPr>
          <w:color w:val="000000"/>
          <w:u w:color="000000"/>
        </w:rPr>
        <w:t>W przypadku braku zgody, o której mowa w ust. </w:t>
      </w:r>
      <w:r w:rsidR="00AF3110">
        <w:rPr>
          <w:color w:val="000000"/>
          <w:u w:color="000000"/>
        </w:rPr>
        <w:t>8</w:t>
      </w:r>
      <w:r>
        <w:rPr>
          <w:color w:val="000000"/>
          <w:u w:color="000000"/>
        </w:rPr>
        <w:t>, oferta podlega odrzuceniu, a Zamawiający zwraca się̨ o wyrażenie takiej zgody do kolejnego Wykonawcy, którego oferta została najwyżej oceniona, chyba że zachodzą przesłanki do unieważnienia postępowania.</w:t>
      </w:r>
    </w:p>
    <w:p w14:paraId="0ED70E0D" w14:textId="32AFA468" w:rsidR="00B619BA" w:rsidRDefault="0017569A">
      <w:pPr>
        <w:keepNext/>
        <w:keepLines/>
        <w:spacing w:before="120" w:line="360" w:lineRule="auto"/>
        <w:ind w:left="425" w:hanging="425"/>
        <w:rPr>
          <w:b/>
          <w:color w:val="000000"/>
          <w:u w:color="000000"/>
        </w:rPr>
      </w:pPr>
      <w:r>
        <w:rPr>
          <w:b/>
        </w:rPr>
        <w:t>XVIII.</w:t>
      </w:r>
      <w:r>
        <w:rPr>
          <w:b/>
        </w:rPr>
        <w:tab/>
      </w:r>
      <w:r>
        <w:rPr>
          <w:b/>
          <w:color w:val="000000"/>
          <w:u w:color="000000"/>
        </w:rPr>
        <w:t>Informacje o formalnościach, jakie muszą zostać dopełnione po wyborze oferty w celu zawarcia umowy w sprawie zamówienia publicznego</w:t>
      </w:r>
      <w:r w:rsidR="00DF0CD7">
        <w:rPr>
          <w:b/>
          <w:color w:val="000000"/>
          <w:u w:color="000000"/>
        </w:rPr>
        <w:t>.</w:t>
      </w:r>
    </w:p>
    <w:p w14:paraId="6B42C20A" w14:textId="77777777" w:rsidR="00B619BA" w:rsidRDefault="0017569A">
      <w:pPr>
        <w:pStyle w:val="Akapitzlist"/>
        <w:numPr>
          <w:ilvl w:val="0"/>
          <w:numId w:val="14"/>
        </w:numPr>
        <w:spacing w:line="360" w:lineRule="auto"/>
        <w:ind w:left="431" w:hanging="221"/>
        <w:rPr>
          <w:color w:val="000000"/>
          <w:u w:color="000000"/>
        </w:rPr>
      </w:pPr>
      <w:r>
        <w:rPr>
          <w:color w:val="000000"/>
          <w:u w:color="000000"/>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7B1AF81C" w14:textId="77777777" w:rsidR="00B619BA" w:rsidRDefault="0017569A">
      <w:pPr>
        <w:pStyle w:val="Akapitzlist"/>
        <w:numPr>
          <w:ilvl w:val="0"/>
          <w:numId w:val="14"/>
        </w:numPr>
        <w:spacing w:line="360" w:lineRule="auto"/>
        <w:ind w:left="431" w:hanging="221"/>
        <w:rPr>
          <w:color w:val="000000"/>
          <w:u w:color="000000"/>
        </w:rPr>
      </w:pPr>
      <w:r>
        <w:rPr>
          <w:color w:val="000000"/>
          <w:u w:color="000000"/>
        </w:rPr>
        <w:t>Zamawiający może zawrzeć umowę w sprawie zamówienia publicznego przed upływem terminu, o którym mowa w ust. 1, jeżeli w postępowaniu o udzielenie zamówienia złożono tylko jedną ofertę.</w:t>
      </w:r>
    </w:p>
    <w:p w14:paraId="54AD3B63" w14:textId="77777777" w:rsidR="00B619BA" w:rsidRDefault="0017569A">
      <w:pPr>
        <w:pStyle w:val="Akapitzlist"/>
        <w:numPr>
          <w:ilvl w:val="0"/>
          <w:numId w:val="14"/>
        </w:numPr>
        <w:spacing w:line="360" w:lineRule="auto"/>
        <w:ind w:left="431" w:hanging="221"/>
        <w:rPr>
          <w:color w:val="000000"/>
          <w:u w:color="000000"/>
        </w:rPr>
      </w:pPr>
      <w:r>
        <w:rPr>
          <w:color w:val="000000"/>
          <w:u w:color="000000"/>
        </w:rPr>
        <w:t>Wykonawca, którego oferta została wybrana jako najkorzystniejsza, zostanie poinformowany przez Zamawiającego o miejscu i terminie podpisania umowy.</w:t>
      </w:r>
    </w:p>
    <w:p w14:paraId="2CBBA0B9" w14:textId="77777777" w:rsidR="00B705E7" w:rsidRDefault="0017569A">
      <w:pPr>
        <w:pStyle w:val="Akapitzlist"/>
        <w:numPr>
          <w:ilvl w:val="0"/>
          <w:numId w:val="14"/>
        </w:numPr>
        <w:spacing w:line="360" w:lineRule="auto"/>
        <w:ind w:left="431" w:hanging="221"/>
        <w:rPr>
          <w:color w:val="000000"/>
          <w:u w:color="000000"/>
        </w:rPr>
      </w:pPr>
      <w:r>
        <w:rPr>
          <w:color w:val="000000"/>
          <w:u w:color="000000"/>
        </w:rPr>
        <w:t xml:space="preserve">Wykonawca, o którym mowa w ust. 1, ma obowiązek zawrzeć umowę w sprawie zamówienia na warunkach określonych w projektowanych postanowieniach umowy, które stanowią Załącznik nr 1 do SWZ. Umowa zostanie uzupełniona o zapisy wynikające ze złożonej oferty. </w:t>
      </w:r>
    </w:p>
    <w:p w14:paraId="002346A9" w14:textId="77777777" w:rsidR="00B705E7" w:rsidRDefault="0017569A">
      <w:pPr>
        <w:pStyle w:val="Akapitzlist"/>
        <w:numPr>
          <w:ilvl w:val="0"/>
          <w:numId w:val="14"/>
        </w:numPr>
        <w:spacing w:line="360" w:lineRule="auto"/>
        <w:ind w:left="431" w:hanging="221"/>
        <w:rPr>
          <w:color w:val="000000"/>
          <w:u w:color="000000"/>
        </w:rPr>
      </w:pPr>
      <w:r>
        <w:rPr>
          <w:color w:val="000000"/>
          <w:u w:color="000000"/>
        </w:rPr>
        <w:t xml:space="preserve">Przed podpisaniem umowy Wykonawcy wspólnie ubiegający się o udzielenie zamówienia (w przypadku wyboru ich oferty jako najkorzystniejszej) przedstawią Zamawiającemu umowę regulującą współpracę tych Wykonawców. </w:t>
      </w:r>
    </w:p>
    <w:p w14:paraId="14CC307D" w14:textId="35119F91" w:rsidR="00B619BA" w:rsidRDefault="0017569A">
      <w:pPr>
        <w:pStyle w:val="Akapitzlist"/>
        <w:numPr>
          <w:ilvl w:val="0"/>
          <w:numId w:val="14"/>
        </w:numPr>
        <w:spacing w:line="360" w:lineRule="auto"/>
        <w:ind w:left="431" w:hanging="221"/>
        <w:rPr>
          <w:color w:val="000000"/>
          <w:u w:color="000000"/>
        </w:rPr>
      </w:pP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86CF7FC" w14:textId="2B9974E4" w:rsidR="00B619BA" w:rsidRPr="00DA4375" w:rsidRDefault="00B705E7">
      <w:pPr>
        <w:pStyle w:val="Akapitzlist"/>
        <w:numPr>
          <w:ilvl w:val="0"/>
          <w:numId w:val="14"/>
        </w:numPr>
        <w:spacing w:line="360" w:lineRule="auto"/>
        <w:ind w:left="431" w:hanging="221"/>
        <w:rPr>
          <w:color w:val="000000"/>
          <w:u w:color="000000"/>
        </w:rPr>
      </w:pPr>
      <w:r>
        <w:rPr>
          <w:u w:color="000000"/>
        </w:rPr>
        <w:t xml:space="preserve">Przed podpisaniem umowy, </w:t>
      </w:r>
      <w:r w:rsidR="0017569A">
        <w:rPr>
          <w:u w:color="000000"/>
        </w:rPr>
        <w:t xml:space="preserve">Wykonawca zobowiązany jest do dostarczenia </w:t>
      </w:r>
      <w:r w:rsidR="0017569A">
        <w:rPr>
          <w:bCs/>
          <w:szCs w:val="22"/>
        </w:rPr>
        <w:t xml:space="preserve">do dostarczenia kopii ważnej i opłaconej polisy ubezpieczeniowej </w:t>
      </w:r>
      <w:r w:rsidR="0017569A">
        <w:rPr>
          <w:szCs w:val="22"/>
        </w:rPr>
        <w:t xml:space="preserve">(lub innego dokumentu potwierdzającego zawarcie ww. umowy ubezpieczenia), </w:t>
      </w:r>
      <w:r w:rsidR="0017569A">
        <w:rPr>
          <w:bCs/>
          <w:szCs w:val="22"/>
        </w:rPr>
        <w:t>o której mowa w </w:t>
      </w:r>
      <w:r w:rsidR="0017569A">
        <w:rPr>
          <w:b/>
          <w:szCs w:val="22"/>
        </w:rPr>
        <w:t>§ 1</w:t>
      </w:r>
      <w:r w:rsidR="00AF3110">
        <w:rPr>
          <w:b/>
          <w:szCs w:val="22"/>
        </w:rPr>
        <w:t>2</w:t>
      </w:r>
      <w:r w:rsidR="0017569A">
        <w:rPr>
          <w:b/>
          <w:szCs w:val="22"/>
        </w:rPr>
        <w:t xml:space="preserve"> ust. 4 </w:t>
      </w:r>
      <w:r w:rsidR="0017569A">
        <w:rPr>
          <w:bCs/>
          <w:szCs w:val="22"/>
        </w:rPr>
        <w:t>wzoru umowy do SWZ.</w:t>
      </w:r>
    </w:p>
    <w:p w14:paraId="1C44FFC2" w14:textId="5C7C72E3" w:rsidR="00DA4375" w:rsidRPr="00DA4375" w:rsidRDefault="00DA4375" w:rsidP="00DA4375">
      <w:pPr>
        <w:pStyle w:val="Akapitzlist"/>
        <w:numPr>
          <w:ilvl w:val="0"/>
          <w:numId w:val="14"/>
        </w:numPr>
        <w:spacing w:after="120" w:line="360" w:lineRule="auto"/>
        <w:rPr>
          <w:color w:val="000000"/>
          <w:u w:color="000000"/>
        </w:rPr>
      </w:pPr>
      <w:r w:rsidRPr="00DA4375">
        <w:rPr>
          <w:bCs/>
          <w:szCs w:val="22"/>
        </w:rPr>
        <w:t>Zamawiający wymaga, aby przed podpisaniem umowy Wykonawca podał dane (imię, nazwisko, numer telefonu oraz adres mailowy) osoby/osób (koordynatorów) pełniących nadzór nad wykonawstwem przedmiotu zamówienia.</w:t>
      </w:r>
    </w:p>
    <w:p w14:paraId="077270D1" w14:textId="77777777" w:rsidR="00B619BA" w:rsidRDefault="0017569A">
      <w:pPr>
        <w:keepNext/>
        <w:keepLines/>
        <w:spacing w:before="120" w:line="360" w:lineRule="auto"/>
        <w:ind w:left="425" w:hanging="425"/>
        <w:rPr>
          <w:b/>
          <w:color w:val="000000"/>
          <w:u w:color="000000"/>
        </w:rPr>
      </w:pPr>
      <w:r>
        <w:rPr>
          <w:b/>
        </w:rPr>
        <w:lastRenderedPageBreak/>
        <w:t>XIX.</w:t>
      </w:r>
      <w:r>
        <w:rPr>
          <w:b/>
        </w:rPr>
        <w:tab/>
      </w:r>
      <w:r>
        <w:rPr>
          <w:b/>
          <w:color w:val="000000"/>
          <w:u w:color="000000"/>
        </w:rPr>
        <w:t>Pouczenie o środkach ochrony prawnej przysługujących Wykonawcy</w:t>
      </w:r>
    </w:p>
    <w:p w14:paraId="4C5EB58D" w14:textId="77777777" w:rsidR="00B619BA" w:rsidRDefault="0017569A">
      <w:pPr>
        <w:pStyle w:val="Akapitzlist"/>
        <w:keepLines/>
        <w:numPr>
          <w:ilvl w:val="0"/>
          <w:numId w:val="15"/>
        </w:numPr>
        <w:spacing w:line="360" w:lineRule="auto"/>
        <w:ind w:left="426" w:hanging="219"/>
        <w:rPr>
          <w:color w:val="000000"/>
          <w:u w:color="000000"/>
        </w:rPr>
      </w:pPr>
      <w:r>
        <w:rPr>
          <w:color w:val="000000"/>
          <w:u w:color="000000"/>
        </w:rPr>
        <w:t>Wykonawcom, a także innemu podmiotowi, jeżeli ma lub miał interes w uzyskaniu zamówienia oraz poniósł lub może ponieść́ szkodę w wyniku naruszenia przez Zamawiającego przepisów p.z.p., przysługują środki ochrony prawnej na zasadach przewidzianych w Dziale IX ustawy p.z.p. (art. 505-590).</w:t>
      </w:r>
    </w:p>
    <w:p w14:paraId="6867C1D4" w14:textId="77777777" w:rsidR="00B619BA" w:rsidRDefault="0017569A">
      <w:pPr>
        <w:pStyle w:val="Akapitzlist"/>
        <w:keepLines/>
        <w:numPr>
          <w:ilvl w:val="0"/>
          <w:numId w:val="15"/>
        </w:numPr>
        <w:spacing w:after="240" w:line="360" w:lineRule="auto"/>
        <w:ind w:left="426" w:hanging="219"/>
        <w:rPr>
          <w:color w:val="000000"/>
          <w:u w:color="000000"/>
        </w:rPr>
      </w:pP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F83D986" w14:textId="77777777" w:rsidR="00B619BA" w:rsidRDefault="0017569A">
      <w:pPr>
        <w:keepNext/>
        <w:keepLines/>
        <w:spacing w:before="120" w:after="120" w:line="360" w:lineRule="auto"/>
        <w:rPr>
          <w:b/>
          <w:color w:val="000000"/>
          <w:u w:color="000000"/>
        </w:rPr>
      </w:pPr>
      <w:r>
        <w:rPr>
          <w:b/>
          <w:color w:val="000000"/>
          <w:u w:color="000000"/>
        </w:rPr>
        <w:t>CZĘŚĆ II DODATKOWE POSTANOWIENIA SWZ</w:t>
      </w:r>
    </w:p>
    <w:p w14:paraId="303CDF05" w14:textId="77777777" w:rsidR="00B619BA" w:rsidRDefault="0017569A">
      <w:pPr>
        <w:keepNext/>
        <w:keepLines/>
        <w:spacing w:before="120" w:line="360" w:lineRule="auto"/>
        <w:ind w:left="425" w:hanging="425"/>
        <w:rPr>
          <w:b/>
          <w:color w:val="000000"/>
          <w:u w:color="000000"/>
        </w:rPr>
      </w:pPr>
      <w:r>
        <w:rPr>
          <w:b/>
        </w:rPr>
        <w:t>XX.</w:t>
      </w:r>
      <w:r>
        <w:rPr>
          <w:b/>
        </w:rPr>
        <w:tab/>
      </w:r>
      <w:r>
        <w:rPr>
          <w:b/>
          <w:color w:val="000000"/>
          <w:u w:color="000000"/>
        </w:rPr>
        <w:t>Podstawy wykluczenia, o których mowa w art. 109 ust. 1 p.z.p.</w:t>
      </w:r>
    </w:p>
    <w:p w14:paraId="2A4487AD" w14:textId="77777777" w:rsidR="00B619BA" w:rsidRDefault="0017569A">
      <w:pPr>
        <w:pStyle w:val="Akapitzlist"/>
        <w:spacing w:after="120" w:line="360" w:lineRule="auto"/>
        <w:ind w:left="426"/>
        <w:rPr>
          <w:u w:color="000000"/>
        </w:rPr>
      </w:pPr>
      <w:r>
        <w:rPr>
          <w:u w:color="000000"/>
        </w:rPr>
        <w:t>Zamawiający nie przewiduje podstawy wykluczenia, o których mowa w art. 109 ust. 1 p.z.p.</w:t>
      </w:r>
    </w:p>
    <w:p w14:paraId="2215CEEB" w14:textId="77777777" w:rsidR="00B619BA" w:rsidRDefault="0017569A">
      <w:pPr>
        <w:keepNext/>
        <w:keepLines/>
        <w:spacing w:before="120" w:line="360" w:lineRule="auto"/>
        <w:ind w:left="425" w:hanging="425"/>
        <w:rPr>
          <w:b/>
          <w:color w:val="000000"/>
          <w:u w:color="000000"/>
        </w:rPr>
      </w:pPr>
      <w:r>
        <w:rPr>
          <w:b/>
        </w:rPr>
        <w:t>XXI.</w:t>
      </w:r>
      <w:r>
        <w:rPr>
          <w:b/>
        </w:rPr>
        <w:tab/>
      </w:r>
      <w:r>
        <w:rPr>
          <w:b/>
          <w:color w:val="000000"/>
          <w:u w:color="000000"/>
        </w:rPr>
        <w:t>Informacje o warunkach udziału w postępowaniu.</w:t>
      </w:r>
    </w:p>
    <w:p w14:paraId="39AFC365" w14:textId="77777777" w:rsidR="00B619BA" w:rsidRDefault="0017569A">
      <w:pPr>
        <w:spacing w:line="360" w:lineRule="auto"/>
        <w:ind w:left="426"/>
        <w:rPr>
          <w:color w:val="000000"/>
          <w:u w:color="000000"/>
        </w:rPr>
      </w:pPr>
      <w:r>
        <w:rPr>
          <w:color w:val="000000"/>
          <w:u w:color="000000"/>
        </w:rPr>
        <w:t>Zamawiający nie przewiduje warunków udziału w postępowaniu.</w:t>
      </w:r>
    </w:p>
    <w:p w14:paraId="26E7D21C" w14:textId="77777777" w:rsidR="00B619BA" w:rsidRDefault="0017569A">
      <w:pPr>
        <w:keepNext/>
        <w:keepLines/>
        <w:spacing w:before="120" w:line="360" w:lineRule="auto"/>
        <w:ind w:left="425" w:hanging="425"/>
        <w:rPr>
          <w:b/>
          <w:color w:val="000000"/>
          <w:u w:color="000000"/>
        </w:rPr>
      </w:pPr>
      <w:r>
        <w:rPr>
          <w:b/>
        </w:rPr>
        <w:t>XXII.</w:t>
      </w:r>
      <w:r>
        <w:rPr>
          <w:b/>
        </w:rPr>
        <w:tab/>
      </w:r>
      <w:r>
        <w:rPr>
          <w:b/>
          <w:color w:val="000000"/>
          <w:u w:color="000000"/>
        </w:rPr>
        <w:t>Informacje o podmiotowych środkach dowodowych.</w:t>
      </w:r>
    </w:p>
    <w:p w14:paraId="26743C8A" w14:textId="77777777" w:rsidR="00B619BA" w:rsidRDefault="0017569A">
      <w:pPr>
        <w:spacing w:after="120" w:line="360" w:lineRule="auto"/>
        <w:ind w:left="426"/>
        <w:rPr>
          <w:u w:color="000000"/>
        </w:rPr>
      </w:pPr>
      <w:r>
        <w:rPr>
          <w:u w:color="000000"/>
        </w:rPr>
        <w:t>Zamawiający nie wymaga złożenia podmiotowych środków dowodowych.</w:t>
      </w:r>
    </w:p>
    <w:p w14:paraId="54432EBB" w14:textId="77777777" w:rsidR="00B619BA" w:rsidRDefault="0017569A">
      <w:pPr>
        <w:keepNext/>
        <w:keepLines/>
        <w:spacing w:before="120" w:line="360" w:lineRule="auto"/>
        <w:ind w:left="425" w:hanging="425"/>
        <w:rPr>
          <w:b/>
          <w:color w:val="000000"/>
          <w:u w:color="000000"/>
        </w:rPr>
      </w:pPr>
      <w:r>
        <w:rPr>
          <w:b/>
        </w:rPr>
        <w:t>XXIII.</w:t>
      </w:r>
      <w:r>
        <w:rPr>
          <w:b/>
        </w:rPr>
        <w:tab/>
      </w:r>
      <w:r>
        <w:rPr>
          <w:b/>
          <w:color w:val="000000"/>
          <w:u w:color="000000"/>
        </w:rPr>
        <w:t>Opis części zamówienia.</w:t>
      </w:r>
    </w:p>
    <w:p w14:paraId="3064A968" w14:textId="77777777" w:rsidR="00B619BA" w:rsidRDefault="0017569A">
      <w:pPr>
        <w:spacing w:line="360" w:lineRule="auto"/>
        <w:ind w:left="426"/>
        <w:rPr>
          <w:u w:color="000000"/>
        </w:rPr>
      </w:pPr>
      <w:r>
        <w:rPr>
          <w:u w:color="000000"/>
        </w:rPr>
        <w:t xml:space="preserve">Zamawiający nie dopuszcza możliwości składania ofert częściowych ze względu na konieczność skoordynowania działań różnych wykonawców realizujących poszczególne części zamówienia co mogłoby zagrozić właściwemu wykonaniu zamówienia. </w:t>
      </w:r>
      <w:r>
        <w:rPr>
          <w:szCs w:val="22"/>
        </w:rPr>
        <w:t>Podział zamówienia na części spowodowałby wystąpienie nadmiernych trudności technicznych oraz spowodowałby wzrost kosztów zamówienia.</w:t>
      </w:r>
      <w:r>
        <w:rPr>
          <w:u w:color="000000"/>
        </w:rPr>
        <w:t xml:space="preserve"> </w:t>
      </w:r>
    </w:p>
    <w:p w14:paraId="20C3BCB8" w14:textId="77777777" w:rsidR="00B619BA" w:rsidRDefault="0017569A">
      <w:pPr>
        <w:keepNext/>
        <w:keepLines/>
        <w:spacing w:before="120" w:line="360" w:lineRule="auto"/>
        <w:ind w:left="425" w:hanging="425"/>
        <w:rPr>
          <w:b/>
          <w:color w:val="000000"/>
          <w:u w:color="000000"/>
        </w:rPr>
      </w:pPr>
      <w:r>
        <w:rPr>
          <w:b/>
        </w:rPr>
        <w:t>XXIV.</w:t>
      </w:r>
      <w:r>
        <w:rPr>
          <w:b/>
        </w:rPr>
        <w:tab/>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02BB2B1" w14:textId="77777777" w:rsidR="00B619BA" w:rsidRDefault="0017569A">
      <w:pPr>
        <w:spacing w:after="120" w:line="360" w:lineRule="auto"/>
        <w:ind w:left="426"/>
        <w:rPr>
          <w:color w:val="000000"/>
          <w:u w:color="000000"/>
        </w:rPr>
      </w:pPr>
      <w:r>
        <w:rPr>
          <w:color w:val="000000"/>
          <w:u w:color="000000"/>
        </w:rPr>
        <w:t>Zamawiający nie dopuszcza składania ofert częściowych.</w:t>
      </w:r>
    </w:p>
    <w:p w14:paraId="7772ED97" w14:textId="77777777" w:rsidR="00B619BA" w:rsidRDefault="0017569A">
      <w:pPr>
        <w:keepNext/>
        <w:keepLines/>
        <w:spacing w:before="120" w:line="360" w:lineRule="auto"/>
        <w:ind w:left="567" w:hanging="652"/>
        <w:rPr>
          <w:b/>
          <w:color w:val="000000"/>
          <w:u w:color="000000"/>
        </w:rPr>
      </w:pPr>
      <w:r>
        <w:rPr>
          <w:b/>
        </w:rPr>
        <w:t>XXV.</w:t>
      </w:r>
      <w:r>
        <w:rPr>
          <w:b/>
        </w:rPr>
        <w:tab/>
      </w:r>
      <w:r>
        <w:rPr>
          <w:b/>
          <w:color w:val="000000"/>
          <w:u w:color="000000"/>
        </w:rPr>
        <w:t>Informacje dotyczące ofert wariantowych, w tym informacje o sposobie przedstawiania ofert wariantowych oraz minimalne warunki, jakim muszą odpowiadać oferty wariantowe.</w:t>
      </w:r>
    </w:p>
    <w:p w14:paraId="0F11AA07" w14:textId="77777777" w:rsidR="00B619BA" w:rsidRDefault="0017569A">
      <w:pPr>
        <w:spacing w:after="120" w:line="360" w:lineRule="auto"/>
        <w:ind w:left="426"/>
        <w:rPr>
          <w:color w:val="000000"/>
          <w:u w:color="000000"/>
        </w:rPr>
      </w:pPr>
      <w:r>
        <w:rPr>
          <w:color w:val="000000"/>
          <w:u w:color="000000"/>
        </w:rPr>
        <w:t>Zamawiający nie dopuszcza składania ofert wariantowych.</w:t>
      </w:r>
    </w:p>
    <w:p w14:paraId="33B47EDF" w14:textId="5882D437" w:rsidR="00B619BA" w:rsidRDefault="0017569A">
      <w:pPr>
        <w:keepNext/>
        <w:keepLines/>
        <w:spacing w:before="120" w:line="360" w:lineRule="auto"/>
        <w:ind w:left="425" w:hanging="425"/>
        <w:rPr>
          <w:b/>
          <w:color w:val="000000"/>
          <w:u w:color="000000"/>
        </w:rPr>
      </w:pPr>
      <w:r>
        <w:rPr>
          <w:b/>
        </w:rPr>
        <w:t>XXVI.</w:t>
      </w:r>
      <w:r>
        <w:rPr>
          <w:b/>
        </w:rPr>
        <w:tab/>
      </w:r>
      <w:r>
        <w:rPr>
          <w:b/>
          <w:color w:val="000000"/>
          <w:u w:color="000000"/>
        </w:rPr>
        <w:t>Wymagania w zakresie zatrudnienia na podstawie stosunku pracy, w okolicznościach, o których mowa w art. 95 p.z.p.</w:t>
      </w:r>
    </w:p>
    <w:p w14:paraId="565DE45B" w14:textId="6BB731C0" w:rsidR="004413DD" w:rsidRPr="00E16071" w:rsidRDefault="004413DD" w:rsidP="00F309FE">
      <w:pPr>
        <w:spacing w:before="120" w:line="360" w:lineRule="auto"/>
        <w:ind w:left="426"/>
        <w:rPr>
          <w:u w:color="000000"/>
        </w:rPr>
      </w:pPr>
      <w:r w:rsidRPr="00E16071">
        <w:rPr>
          <w:u w:color="000000"/>
        </w:rPr>
        <w:t>O udzielenie zamówienia mogą ubiegać się Wykonawcy, którzy spełniają następują wymagania związane z</w:t>
      </w:r>
      <w:r w:rsidR="00AF32B4">
        <w:rPr>
          <w:u w:color="000000"/>
        </w:rPr>
        <w:t> </w:t>
      </w:r>
      <w:r w:rsidRPr="00E16071">
        <w:rPr>
          <w:u w:color="000000"/>
        </w:rPr>
        <w:t>realizacją zamówienia:</w:t>
      </w:r>
    </w:p>
    <w:p w14:paraId="6B0E6846" w14:textId="4C3682D6" w:rsidR="004413DD" w:rsidRPr="0083044A" w:rsidRDefault="004413DD" w:rsidP="00F309FE">
      <w:pPr>
        <w:spacing w:line="360" w:lineRule="auto"/>
        <w:ind w:left="426"/>
      </w:pPr>
      <w:r w:rsidRPr="00E16071">
        <w:rPr>
          <w:u w:color="000000"/>
        </w:rPr>
        <w:t xml:space="preserve">Wymagania związane z realizacją zamówienia w zakresie zatrudnienia przez </w:t>
      </w:r>
      <w:r w:rsidR="00C32DD3">
        <w:rPr>
          <w:u w:color="000000"/>
        </w:rPr>
        <w:t>W</w:t>
      </w:r>
      <w:r w:rsidRPr="00E16071">
        <w:rPr>
          <w:u w:color="000000"/>
        </w:rPr>
        <w:t xml:space="preserve">ykonawcę lub </w:t>
      </w:r>
      <w:r w:rsidR="00C32DD3">
        <w:rPr>
          <w:u w:color="000000"/>
        </w:rPr>
        <w:t>P</w:t>
      </w:r>
      <w:r w:rsidRPr="00E16071">
        <w:rPr>
          <w:u w:color="000000"/>
        </w:rPr>
        <w:t xml:space="preserve">odwykonawcę na podstawie stosunku pracy osób wykonujących wskazane przez </w:t>
      </w:r>
      <w:r w:rsidR="00C32DD3">
        <w:rPr>
          <w:u w:color="000000"/>
        </w:rPr>
        <w:t>Z</w:t>
      </w:r>
      <w:r w:rsidRPr="00E16071">
        <w:rPr>
          <w:u w:color="000000"/>
        </w:rPr>
        <w:t xml:space="preserve">amawiającego czynności w zakresie realizacji zamówienia, jeżeli wykonanie tych czynności polega na wykonywaniu </w:t>
      </w:r>
      <w:r w:rsidRPr="00E16071">
        <w:rPr>
          <w:u w:color="000000"/>
        </w:rPr>
        <w:lastRenderedPageBreak/>
        <w:t>pracy w sposób określony w art.22 §</w:t>
      </w:r>
      <w:r w:rsidR="00AF32B4">
        <w:rPr>
          <w:u w:color="000000"/>
        </w:rPr>
        <w:t> </w:t>
      </w:r>
      <w:r w:rsidRPr="00E16071">
        <w:rPr>
          <w:u w:color="000000"/>
        </w:rPr>
        <w:t>1 ustawy z dnia 26 czerwca 1974 r. – Kodeks pracy (t</w:t>
      </w:r>
      <w:r w:rsidR="00EE350D">
        <w:rPr>
          <w:u w:color="000000"/>
        </w:rPr>
        <w:t>.</w:t>
      </w:r>
      <w:r w:rsidRPr="00E16071">
        <w:rPr>
          <w:u w:color="000000"/>
        </w:rPr>
        <w:t>j. Dz.U. z 2020</w:t>
      </w:r>
      <w:r w:rsidR="00AF32B4">
        <w:rPr>
          <w:u w:color="000000"/>
        </w:rPr>
        <w:t> </w:t>
      </w:r>
      <w:r w:rsidRPr="00E16071">
        <w:rPr>
          <w:u w:color="000000"/>
        </w:rPr>
        <w:t>r. poz.1320).</w:t>
      </w:r>
    </w:p>
    <w:p w14:paraId="22C330E1" w14:textId="77777777" w:rsidR="004413DD" w:rsidRPr="00365CFA" w:rsidRDefault="004413DD" w:rsidP="00AF32B4">
      <w:pPr>
        <w:spacing w:line="360" w:lineRule="auto"/>
        <w:ind w:left="426"/>
        <w:rPr>
          <w:szCs w:val="22"/>
        </w:rPr>
      </w:pPr>
      <w:r>
        <w:rPr>
          <w:szCs w:val="22"/>
          <w:u w:color="000000"/>
        </w:rPr>
        <w:t xml:space="preserve">Wykonawca </w:t>
      </w:r>
      <w:r>
        <w:rPr>
          <w:szCs w:val="22"/>
        </w:rPr>
        <w:t>zobowiązany jest do zapewnienia, że wszystkie czynności z zakresu usług serwisowych, koordynacji wykonania umowy będą przez cały okres obowiązywania umowy, wykonywane przez osoby zatrudnione na podstawie umowy o pracę. Wykonawca zobowiązany jest do ścisłego przestrzegania w stosunku do tych pracowników przepisów prawa pracy i ubezpieczeń społecznych, szczególnie norm dotyczących czasu pracy i obowiązku odprowadzania składek na ubezpieczenie społeczne.</w:t>
      </w:r>
    </w:p>
    <w:p w14:paraId="1741FF19" w14:textId="0EEBAF69" w:rsidR="004413DD" w:rsidRPr="00F309FE" w:rsidRDefault="004413DD" w:rsidP="00F309FE">
      <w:pPr>
        <w:pStyle w:val="Akapitzlist"/>
        <w:numPr>
          <w:ilvl w:val="1"/>
          <w:numId w:val="43"/>
        </w:numPr>
        <w:spacing w:after="120" w:line="360" w:lineRule="auto"/>
        <w:ind w:left="709"/>
        <w:rPr>
          <w:szCs w:val="22"/>
        </w:rPr>
      </w:pPr>
      <w:r w:rsidRPr="00F309FE">
        <w:rPr>
          <w:szCs w:val="22"/>
        </w:rPr>
        <w:t>rodzaj czynności niezbędnych do realizacji związanych z</w:t>
      </w:r>
      <w:r w:rsidR="00F309FE">
        <w:rPr>
          <w:szCs w:val="22"/>
        </w:rPr>
        <w:t> </w:t>
      </w:r>
      <w:r w:rsidRPr="00F309FE">
        <w:rPr>
          <w:szCs w:val="22"/>
        </w:rPr>
        <w:t xml:space="preserve">realizacją zamówienia, których dotyczą wymagania zatrudnienia na podstawie stosunku pracy przez </w:t>
      </w:r>
      <w:r w:rsidR="00C32DD3">
        <w:rPr>
          <w:szCs w:val="22"/>
        </w:rPr>
        <w:t>W</w:t>
      </w:r>
      <w:r w:rsidRPr="00F309FE">
        <w:rPr>
          <w:szCs w:val="22"/>
        </w:rPr>
        <w:t xml:space="preserve">ykonawcę lub </w:t>
      </w:r>
      <w:r w:rsidR="00C32DD3">
        <w:rPr>
          <w:szCs w:val="22"/>
        </w:rPr>
        <w:t>P</w:t>
      </w:r>
      <w:r w:rsidRPr="00F309FE">
        <w:rPr>
          <w:szCs w:val="22"/>
        </w:rPr>
        <w:t>odwykonawcę osób wykonujących czynności w trakcie realizacji zamówienia: koordynacja wykonania umowy</w:t>
      </w:r>
      <w:r w:rsidR="00C32DD3">
        <w:rPr>
          <w:szCs w:val="22"/>
        </w:rPr>
        <w:t>;</w:t>
      </w:r>
    </w:p>
    <w:p w14:paraId="59E43361" w14:textId="239CDB99" w:rsidR="004413DD" w:rsidRPr="00F309FE" w:rsidRDefault="004413DD" w:rsidP="00F309FE">
      <w:pPr>
        <w:pStyle w:val="Akapitzlist"/>
        <w:numPr>
          <w:ilvl w:val="1"/>
          <w:numId w:val="43"/>
        </w:numPr>
        <w:spacing w:before="120" w:after="120" w:line="360" w:lineRule="auto"/>
        <w:ind w:left="709"/>
        <w:rPr>
          <w:szCs w:val="22"/>
        </w:rPr>
      </w:pPr>
      <w:r w:rsidRPr="00F309FE">
        <w:rPr>
          <w:szCs w:val="22"/>
        </w:rPr>
        <w:t xml:space="preserve">sposób weryfikacji zatrudnienia tych osób: </w:t>
      </w:r>
      <w:r>
        <w:t xml:space="preserve">Wykonawca </w:t>
      </w:r>
      <w:r w:rsidRPr="00F309FE">
        <w:rPr>
          <w:bCs/>
          <w:szCs w:val="22"/>
        </w:rPr>
        <w:t xml:space="preserve">w dniu podpisania umowy przekazuje Zamawiającemu oświadczenie o zatrudnieniu </w:t>
      </w:r>
      <w:bookmarkStart w:id="3" w:name="_Hlk76475307"/>
      <w:r w:rsidRPr="00F309FE">
        <w:rPr>
          <w:bCs/>
          <w:szCs w:val="22"/>
        </w:rPr>
        <w:t>osób na podstawie umowy o pracę w zakresie czynności opisanych w</w:t>
      </w:r>
      <w:r w:rsidR="001226DF">
        <w:rPr>
          <w:bCs/>
          <w:szCs w:val="22"/>
        </w:rPr>
        <w:t> </w:t>
      </w:r>
      <w:r w:rsidRPr="00F309FE">
        <w:rPr>
          <w:bCs/>
          <w:szCs w:val="22"/>
        </w:rPr>
        <w:t>SWZ</w:t>
      </w:r>
      <w:r w:rsidRPr="0083044A">
        <w:t>,</w:t>
      </w:r>
      <w:r>
        <w:t xml:space="preserve"> </w:t>
      </w:r>
      <w:r w:rsidRPr="00F309FE">
        <w:rPr>
          <w:bCs/>
          <w:szCs w:val="22"/>
        </w:rPr>
        <w:t>Wykonawca zobowiązuje się do każdorazowego przedłożenia Zamawiającemu oświadczenia o</w:t>
      </w:r>
      <w:r w:rsidR="00AF32B4" w:rsidRPr="00F309FE">
        <w:rPr>
          <w:bCs/>
          <w:szCs w:val="22"/>
        </w:rPr>
        <w:t> </w:t>
      </w:r>
      <w:r w:rsidRPr="00F309FE">
        <w:rPr>
          <w:bCs/>
          <w:szCs w:val="22"/>
        </w:rPr>
        <w:t>ewentualnych zmianach osób zatrudnionych na umowę o</w:t>
      </w:r>
      <w:r w:rsidR="00C32DD3">
        <w:rPr>
          <w:bCs/>
          <w:szCs w:val="22"/>
        </w:rPr>
        <w:t> </w:t>
      </w:r>
      <w:r w:rsidRPr="00F309FE">
        <w:rPr>
          <w:bCs/>
          <w:szCs w:val="22"/>
        </w:rPr>
        <w:t>pracę w zakresie czynności opisanych w</w:t>
      </w:r>
      <w:r w:rsidR="00AF32B4" w:rsidRPr="00F309FE">
        <w:rPr>
          <w:bCs/>
          <w:szCs w:val="22"/>
        </w:rPr>
        <w:t> </w:t>
      </w:r>
      <w:r w:rsidRPr="00F309FE">
        <w:rPr>
          <w:bCs/>
          <w:szCs w:val="22"/>
        </w:rPr>
        <w:t>SWZ</w:t>
      </w:r>
      <w:r w:rsidR="00C32DD3">
        <w:rPr>
          <w:bCs/>
          <w:szCs w:val="22"/>
        </w:rPr>
        <w:t>;</w:t>
      </w:r>
    </w:p>
    <w:bookmarkEnd w:id="3"/>
    <w:p w14:paraId="61FB1018" w14:textId="24D84A5D" w:rsidR="004413DD" w:rsidRPr="0083044A" w:rsidRDefault="004413DD" w:rsidP="00F309FE">
      <w:pPr>
        <w:pStyle w:val="Akapitzlist"/>
        <w:numPr>
          <w:ilvl w:val="1"/>
          <w:numId w:val="43"/>
        </w:numPr>
        <w:spacing w:line="360" w:lineRule="auto"/>
        <w:ind w:left="709"/>
      </w:pPr>
      <w:r w:rsidRPr="00F309FE">
        <w:rPr>
          <w:szCs w:val="22"/>
        </w:rPr>
        <w:t>uprawnienia zamawiającego w</w:t>
      </w:r>
      <w:r w:rsidR="00F309FE" w:rsidRPr="00F309FE">
        <w:rPr>
          <w:szCs w:val="22"/>
        </w:rPr>
        <w:t> </w:t>
      </w:r>
      <w:r w:rsidRPr="00F309FE">
        <w:rPr>
          <w:szCs w:val="22"/>
        </w:rPr>
        <w:t>zakresie kontroli spełniania przez wykonawcę wymagań</w:t>
      </w:r>
      <w:r w:rsidR="005D6CD0" w:rsidRPr="00F309FE">
        <w:rPr>
          <w:szCs w:val="22"/>
        </w:rPr>
        <w:t xml:space="preserve"> </w:t>
      </w:r>
      <w:r w:rsidRPr="00F309FE">
        <w:rPr>
          <w:szCs w:val="22"/>
        </w:rPr>
        <w:t>związanych z</w:t>
      </w:r>
      <w:r w:rsidR="005E17C2" w:rsidRPr="00F309FE">
        <w:rPr>
          <w:szCs w:val="22"/>
        </w:rPr>
        <w:t> </w:t>
      </w:r>
      <w:r w:rsidRPr="00F309FE">
        <w:rPr>
          <w:szCs w:val="22"/>
        </w:rPr>
        <w:t>zatrudnianiem tych osób oraz sankcji z</w:t>
      </w:r>
      <w:r w:rsidR="00F309FE" w:rsidRPr="00F309FE">
        <w:rPr>
          <w:szCs w:val="22"/>
        </w:rPr>
        <w:t> </w:t>
      </w:r>
      <w:r w:rsidRPr="00F309FE">
        <w:rPr>
          <w:szCs w:val="22"/>
        </w:rPr>
        <w:t xml:space="preserve">tytułu niespełnienia tych wymagań: </w:t>
      </w:r>
      <w:r w:rsidRPr="0083044A">
        <w:t>Zamawiający może żądać przedłożenia przez Wykonawcę zanonimizowanych kopii umów o pracę z możliwością identyfikacji rodzaju umowy, daty jej zawarcia oraz wymiaru etatu.</w:t>
      </w:r>
    </w:p>
    <w:p w14:paraId="35B9F465" w14:textId="77777777" w:rsidR="00B619BA" w:rsidRDefault="0017569A">
      <w:pPr>
        <w:keepNext/>
        <w:keepLines/>
        <w:spacing w:before="120" w:line="360" w:lineRule="auto"/>
        <w:ind w:left="227" w:hanging="227"/>
        <w:rPr>
          <w:b/>
          <w:color w:val="000000"/>
          <w:u w:color="000000"/>
        </w:rPr>
      </w:pPr>
      <w:r>
        <w:rPr>
          <w:b/>
        </w:rPr>
        <w:t>XXVII. </w:t>
      </w:r>
      <w:r>
        <w:rPr>
          <w:b/>
          <w:color w:val="000000"/>
          <w:u w:color="000000"/>
        </w:rPr>
        <w:t>Wymagania w zakresie zatrudnienia osób, o których mowa w art. 96 ust. 2 pkt 2 p.z.p.</w:t>
      </w:r>
    </w:p>
    <w:p w14:paraId="39E1852F" w14:textId="34AF3ED5" w:rsidR="00B619BA" w:rsidRDefault="0017569A">
      <w:pPr>
        <w:spacing w:after="120" w:line="360" w:lineRule="auto"/>
        <w:ind w:left="426"/>
        <w:rPr>
          <w:u w:color="000000"/>
        </w:rPr>
      </w:pPr>
      <w:r>
        <w:rPr>
          <w:u w:color="000000"/>
        </w:rPr>
        <w:t>Zamawiający nie przewiduje wymagań w zakresie zatrudnienia osób, o których mowa w art. 96</w:t>
      </w:r>
      <w:r w:rsidR="000D7656">
        <w:rPr>
          <w:u w:color="000000"/>
        </w:rPr>
        <w:t xml:space="preserve"> </w:t>
      </w:r>
      <w:r>
        <w:rPr>
          <w:u w:color="000000"/>
        </w:rPr>
        <w:t>ust. 2 pkt 2 p.z.p.</w:t>
      </w:r>
    </w:p>
    <w:p w14:paraId="1BBF2249" w14:textId="77777777" w:rsidR="00B619BA" w:rsidRDefault="0017569A">
      <w:pPr>
        <w:keepNext/>
        <w:keepLines/>
        <w:spacing w:before="120" w:line="360" w:lineRule="auto"/>
        <w:ind w:left="227" w:hanging="227"/>
        <w:rPr>
          <w:b/>
          <w:color w:val="000000"/>
          <w:u w:color="000000"/>
        </w:rPr>
      </w:pPr>
      <w:r>
        <w:rPr>
          <w:b/>
        </w:rPr>
        <w:t>XXVIII. </w:t>
      </w:r>
      <w:r>
        <w:rPr>
          <w:b/>
          <w:color w:val="000000"/>
          <w:u w:color="000000"/>
        </w:rPr>
        <w:t>Informacje o zastrzeżeniu możliwości ubiegania się o udzielenie zamówienia wyłącznie przez Wykonawców, o których mowa w art. 94 p.z.p.</w:t>
      </w:r>
    </w:p>
    <w:p w14:paraId="0E930591" w14:textId="033B961F" w:rsidR="00B619BA" w:rsidRDefault="0017569A">
      <w:pPr>
        <w:spacing w:after="120" w:line="360" w:lineRule="auto"/>
        <w:ind w:left="426"/>
        <w:rPr>
          <w:u w:color="000000"/>
        </w:rPr>
      </w:pPr>
      <w:r>
        <w:rPr>
          <w:u w:color="000000"/>
        </w:rPr>
        <w:t>Zamawiający nie przewiduje wymagań, o których mowa w art. 94 p.z.p.</w:t>
      </w:r>
    </w:p>
    <w:p w14:paraId="3949443F" w14:textId="77777777" w:rsidR="00B619BA" w:rsidRDefault="0017569A">
      <w:pPr>
        <w:keepNext/>
        <w:keepLines/>
        <w:spacing w:before="120" w:line="360" w:lineRule="auto"/>
        <w:ind w:left="227" w:hanging="227"/>
        <w:rPr>
          <w:color w:val="000000"/>
          <w:u w:color="000000"/>
        </w:rPr>
      </w:pPr>
      <w:r>
        <w:rPr>
          <w:b/>
        </w:rPr>
        <w:t>XXIX. </w:t>
      </w:r>
      <w:r>
        <w:rPr>
          <w:b/>
          <w:color w:val="000000"/>
          <w:u w:color="000000"/>
        </w:rPr>
        <w:t>Wymagania dotyczące wadium.</w:t>
      </w:r>
    </w:p>
    <w:p w14:paraId="4ACC040C" w14:textId="77777777" w:rsidR="00B619BA" w:rsidRDefault="0017569A">
      <w:pPr>
        <w:spacing w:after="120" w:line="360" w:lineRule="auto"/>
        <w:ind w:left="426"/>
        <w:rPr>
          <w:color w:val="000000"/>
          <w:u w:color="000000"/>
        </w:rPr>
      </w:pPr>
      <w:r>
        <w:rPr>
          <w:color w:val="000000"/>
          <w:u w:color="000000"/>
        </w:rPr>
        <w:t>Zamawiający nie przewiduje obowiązku wniesienia wadium.</w:t>
      </w:r>
    </w:p>
    <w:p w14:paraId="0FC40E10" w14:textId="77777777" w:rsidR="00B619BA" w:rsidRDefault="0017569A">
      <w:pPr>
        <w:keepNext/>
        <w:keepLines/>
        <w:spacing w:before="120" w:line="360" w:lineRule="auto"/>
        <w:ind w:left="227" w:hanging="227"/>
        <w:rPr>
          <w:b/>
          <w:color w:val="000000"/>
          <w:u w:color="000000"/>
        </w:rPr>
      </w:pPr>
      <w:r>
        <w:rPr>
          <w:b/>
        </w:rPr>
        <w:t>XXX. </w:t>
      </w:r>
      <w:r>
        <w:rPr>
          <w:b/>
          <w:color w:val="000000"/>
          <w:u w:color="000000"/>
        </w:rPr>
        <w:t xml:space="preserve">Informację o przewidywanych zamówieniach, o których mowa w art. 214 ust. 1 pkt 7 i 8 p.z.p. </w:t>
      </w:r>
    </w:p>
    <w:p w14:paraId="6F5C3D26" w14:textId="77777777" w:rsidR="00B619BA" w:rsidRDefault="0017569A">
      <w:pPr>
        <w:spacing w:after="120" w:line="360" w:lineRule="auto"/>
        <w:ind w:left="426"/>
        <w:rPr>
          <w:color w:val="000000"/>
          <w:u w:color="000000"/>
        </w:rPr>
      </w:pPr>
      <w:r>
        <w:rPr>
          <w:color w:val="000000"/>
          <w:u w:color="000000"/>
        </w:rPr>
        <w:t>Zamawiający nie przewiduje udzielania zamówień, o których mowa w art. 214 ust. 1 pkt 7 i 8 p.z.p.</w:t>
      </w:r>
    </w:p>
    <w:p w14:paraId="40A2C3A1" w14:textId="77777777" w:rsidR="00B619BA" w:rsidRDefault="0017569A">
      <w:pPr>
        <w:keepNext/>
        <w:keepLines/>
        <w:spacing w:before="120" w:line="360" w:lineRule="auto"/>
        <w:ind w:left="227" w:hanging="227"/>
        <w:rPr>
          <w:b/>
          <w:color w:val="000000"/>
          <w:u w:color="000000"/>
        </w:rPr>
      </w:pPr>
      <w:r>
        <w:rPr>
          <w:b/>
        </w:rPr>
        <w:t>XXXI. </w:t>
      </w:r>
      <w:r>
        <w:rPr>
          <w:b/>
          <w:color w:val="000000"/>
          <w:u w:color="000000"/>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3F37D5D3" w14:textId="77777777" w:rsidR="00B619BA" w:rsidRDefault="0017569A">
      <w:pPr>
        <w:spacing w:line="360" w:lineRule="auto"/>
        <w:ind w:left="426"/>
        <w:rPr>
          <w:color w:val="000000"/>
          <w:u w:color="000000"/>
        </w:rPr>
      </w:pPr>
      <w:r>
        <w:rPr>
          <w:color w:val="000000"/>
          <w:u w:color="000000"/>
        </w:rPr>
        <w:t>Zamawiający nie przewiduje wymogu złożenia oferty po odbyciu wizji lokalnej lub sprawdzenia przez niego dokumentów niezbędnych do realizacji zamówienia.</w:t>
      </w:r>
    </w:p>
    <w:p w14:paraId="5C12CD6D" w14:textId="77777777" w:rsidR="00B619BA" w:rsidRDefault="0017569A">
      <w:pPr>
        <w:keepNext/>
        <w:keepLines/>
        <w:spacing w:before="120" w:line="360" w:lineRule="auto"/>
        <w:ind w:left="227" w:hanging="227"/>
        <w:rPr>
          <w:color w:val="000000"/>
          <w:u w:color="000000"/>
        </w:rPr>
      </w:pPr>
      <w:r>
        <w:rPr>
          <w:b/>
        </w:rPr>
        <w:lastRenderedPageBreak/>
        <w:t>XXXII. </w:t>
      </w:r>
      <w:r>
        <w:rPr>
          <w:b/>
          <w:color w:val="000000"/>
          <w:u w:color="000000"/>
        </w:rPr>
        <w:t>Informacje dotyczące walut obcych, w jakich mogą być prowadzone rozliczenia między Zamawiającym a Wykonawcą.</w:t>
      </w:r>
    </w:p>
    <w:p w14:paraId="585FBD44" w14:textId="77777777" w:rsidR="00B619BA" w:rsidRDefault="0017569A">
      <w:pPr>
        <w:spacing w:after="120" w:line="360" w:lineRule="auto"/>
        <w:ind w:left="426"/>
        <w:rPr>
          <w:color w:val="000000"/>
          <w:u w:color="000000"/>
        </w:rPr>
      </w:pPr>
      <w:r>
        <w:rPr>
          <w:color w:val="000000"/>
          <w:u w:color="000000"/>
        </w:rPr>
        <w:t>Zamawiający nie przewiduje rozliczeń w obcych walutach</w:t>
      </w:r>
      <w:r>
        <w:rPr>
          <w:rStyle w:val="FootnoteCharacters"/>
          <w:color w:val="000000"/>
          <w:u w:color="000000"/>
          <w:vertAlign w:val="baseline"/>
        </w:rPr>
        <w:t>.</w:t>
      </w:r>
    </w:p>
    <w:p w14:paraId="6BECBE68" w14:textId="77777777" w:rsidR="00B619BA" w:rsidRDefault="0017569A">
      <w:pPr>
        <w:keepNext/>
        <w:keepLines/>
        <w:spacing w:before="120" w:line="360" w:lineRule="auto"/>
        <w:ind w:left="227" w:hanging="227"/>
        <w:rPr>
          <w:color w:val="000000"/>
          <w:u w:color="000000"/>
        </w:rPr>
      </w:pPr>
      <w:r>
        <w:rPr>
          <w:b/>
        </w:rPr>
        <w:t>XXXIII. </w:t>
      </w:r>
      <w:r>
        <w:rPr>
          <w:b/>
          <w:color w:val="000000"/>
          <w:u w:color="000000"/>
        </w:rPr>
        <w:t>Informacje dotyczące zwrotu kosztów udziału w postępowaniu.</w:t>
      </w:r>
    </w:p>
    <w:p w14:paraId="74517A6A" w14:textId="77777777" w:rsidR="00B619BA" w:rsidRDefault="0017569A">
      <w:pPr>
        <w:spacing w:after="120" w:line="360" w:lineRule="auto"/>
        <w:ind w:left="426"/>
        <w:rPr>
          <w:color w:val="000000"/>
          <w:u w:color="000000"/>
        </w:rPr>
      </w:pPr>
      <w:r>
        <w:rPr>
          <w:color w:val="000000"/>
          <w:u w:color="000000"/>
        </w:rPr>
        <w:t>Zamawiający nie przewiduje zwrotu kosztów udziału w postępowaniu.</w:t>
      </w:r>
    </w:p>
    <w:p w14:paraId="74D21E3B" w14:textId="77777777" w:rsidR="00B619BA" w:rsidRDefault="0017569A">
      <w:pPr>
        <w:keepNext/>
        <w:keepLines/>
        <w:spacing w:before="120" w:line="360" w:lineRule="auto"/>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p.z.p. i art. 121 p.z.p.</w:t>
      </w:r>
    </w:p>
    <w:p w14:paraId="3BDEA2AA" w14:textId="77777777" w:rsidR="00B619BA" w:rsidRDefault="0017569A" w:rsidP="00132A9C">
      <w:pPr>
        <w:pStyle w:val="Akapitzlist"/>
        <w:keepLines/>
        <w:numPr>
          <w:ilvl w:val="0"/>
          <w:numId w:val="17"/>
        </w:numPr>
        <w:spacing w:after="120" w:line="360" w:lineRule="auto"/>
        <w:ind w:left="426" w:hanging="284"/>
        <w:rPr>
          <w:color w:val="000000"/>
          <w:u w:color="000000"/>
        </w:rPr>
      </w:pPr>
      <w:r>
        <w:rPr>
          <w:color w:val="000000"/>
          <w:u w:color="000000"/>
        </w:rPr>
        <w:t>Zamawiający nie określa kluczowych zadań, które są zastrzeżone do osobistego wykonania przez Wykonawcę lub poszczególnych Wykonawców w przypadku wspólnego ubieganie się o udzielenie zamówienia.</w:t>
      </w:r>
    </w:p>
    <w:p w14:paraId="5991CC0B" w14:textId="02A4DFEA" w:rsidR="00EA3817" w:rsidRPr="0034229C" w:rsidRDefault="0017569A" w:rsidP="00132A9C">
      <w:pPr>
        <w:pStyle w:val="Akapitzlist"/>
        <w:numPr>
          <w:ilvl w:val="0"/>
          <w:numId w:val="17"/>
        </w:numPr>
        <w:spacing w:before="120" w:after="120" w:line="360" w:lineRule="auto"/>
        <w:ind w:left="425" w:hanging="284"/>
        <w:rPr>
          <w:color w:val="000000"/>
          <w:u w:color="000000"/>
        </w:rPr>
      </w:pPr>
      <w:r>
        <w:rPr>
          <w:color w:val="000000"/>
          <w:u w:color="000000"/>
        </w:rPr>
        <w:t xml:space="preserve">Zamawiający żąda wskazania przez Wykonawcę, w ofercie, części zamówienia, których wykonanie zamierza powierzyć podwykonawcom, oraz podania nazw ewentualnych podwykonawców, jeżeli są już znani (Wykonawca wpisuje te informacje do </w:t>
      </w:r>
      <w:r>
        <w:rPr>
          <w:u w:color="000000"/>
        </w:rPr>
        <w:t>pkt. </w:t>
      </w:r>
      <w:r w:rsidR="00EA3817">
        <w:rPr>
          <w:u w:color="000000"/>
        </w:rPr>
        <w:t>8</w:t>
      </w:r>
      <w:r>
        <w:rPr>
          <w:u w:color="000000"/>
        </w:rPr>
        <w:t> Formularza oferty).</w:t>
      </w:r>
    </w:p>
    <w:p w14:paraId="0A2EC218" w14:textId="22E0C585" w:rsidR="0034229C" w:rsidRPr="0034229C" w:rsidRDefault="0034229C" w:rsidP="00132A9C">
      <w:pPr>
        <w:pStyle w:val="Akapitzlist"/>
        <w:numPr>
          <w:ilvl w:val="0"/>
          <w:numId w:val="17"/>
        </w:numPr>
        <w:spacing w:before="120" w:after="120" w:line="360" w:lineRule="auto"/>
        <w:ind w:left="425" w:hanging="284"/>
        <w:rPr>
          <w:color w:val="000000"/>
          <w:u w:color="000000"/>
        </w:rPr>
      </w:pPr>
      <w:r w:rsidRPr="0050213A">
        <w:rPr>
          <w:rFonts w:eastAsia="Calibri"/>
          <w:color w:val="000000"/>
          <w:szCs w:val="22"/>
          <w:lang w:eastAsia="en-US" w:bidi="ar-SA"/>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r>
        <w:rPr>
          <w:rFonts w:eastAsia="Calibri"/>
          <w:color w:val="000000"/>
          <w:szCs w:val="22"/>
          <w:lang w:eastAsia="en-US" w:bidi="ar-SA"/>
        </w:rPr>
        <w:t>.</w:t>
      </w:r>
    </w:p>
    <w:p w14:paraId="24064F44" w14:textId="1867C9AB" w:rsidR="0034229C" w:rsidRPr="0034229C" w:rsidRDefault="0034229C" w:rsidP="00132A9C">
      <w:pPr>
        <w:pStyle w:val="Akapitzlist"/>
        <w:numPr>
          <w:ilvl w:val="0"/>
          <w:numId w:val="17"/>
        </w:numPr>
        <w:spacing w:before="120" w:after="120" w:line="360" w:lineRule="auto"/>
        <w:ind w:left="425" w:hanging="284"/>
        <w:rPr>
          <w:color w:val="000000"/>
          <w:u w:color="000000"/>
        </w:rPr>
      </w:pPr>
      <w:r w:rsidRPr="0050213A">
        <w:rPr>
          <w:rFonts w:eastAsia="Calibri"/>
          <w:color w:val="000000"/>
          <w:szCs w:val="22"/>
          <w:lang w:eastAsia="en-US" w:bidi="ar-SA"/>
        </w:rPr>
        <w:t>Zamawiający może żądać informacji, o których mowa w punkcie 3</w:t>
      </w:r>
      <w:r>
        <w:rPr>
          <w:rFonts w:eastAsia="Calibri"/>
          <w:color w:val="000000"/>
          <w:szCs w:val="22"/>
          <w:lang w:eastAsia="en-US" w:bidi="ar-SA"/>
        </w:rPr>
        <w:t>:</w:t>
      </w:r>
    </w:p>
    <w:p w14:paraId="60B0669B" w14:textId="41E75394" w:rsidR="0034229C" w:rsidRPr="0034229C" w:rsidRDefault="0034229C" w:rsidP="0034229C">
      <w:pPr>
        <w:pStyle w:val="Akapitzlist"/>
        <w:numPr>
          <w:ilvl w:val="1"/>
          <w:numId w:val="17"/>
        </w:numPr>
        <w:spacing w:before="120" w:after="120" w:line="360" w:lineRule="auto"/>
        <w:ind w:left="709"/>
        <w:rPr>
          <w:color w:val="000000"/>
          <w:u w:color="000000"/>
        </w:rPr>
      </w:pPr>
      <w:r w:rsidRPr="0050213A">
        <w:rPr>
          <w:rFonts w:eastAsia="Calibri"/>
          <w:color w:val="000000"/>
          <w:szCs w:val="22"/>
          <w:lang w:eastAsia="en-US" w:bidi="ar-SA"/>
        </w:rPr>
        <w:t>w przypadku zamówień na dostawy oraz zamówień na usługi inne niż dotyczące usług, które mają być wykonane w miejscu podlegającym bezpośredniemu nadzorowi Zamawiającego</w:t>
      </w:r>
      <w:r w:rsidR="00623346">
        <w:rPr>
          <w:rFonts w:eastAsia="Calibri"/>
          <w:color w:val="000000"/>
          <w:szCs w:val="22"/>
          <w:lang w:eastAsia="en-US" w:bidi="ar-SA"/>
        </w:rPr>
        <w:t>,</w:t>
      </w:r>
      <w:r w:rsidRPr="0050213A">
        <w:rPr>
          <w:rFonts w:eastAsia="Calibri"/>
          <w:color w:val="000000"/>
          <w:szCs w:val="22"/>
          <w:lang w:eastAsia="en-US" w:bidi="ar-SA"/>
        </w:rPr>
        <w:t xml:space="preserve"> lub</w:t>
      </w:r>
    </w:p>
    <w:p w14:paraId="147C23AB" w14:textId="1B285839" w:rsidR="0034229C" w:rsidRPr="0034229C" w:rsidRDefault="0034229C" w:rsidP="0034229C">
      <w:pPr>
        <w:pStyle w:val="Akapitzlist"/>
        <w:numPr>
          <w:ilvl w:val="1"/>
          <w:numId w:val="17"/>
        </w:numPr>
        <w:spacing w:before="120" w:after="120" w:line="360" w:lineRule="auto"/>
        <w:ind w:left="709"/>
        <w:rPr>
          <w:color w:val="000000"/>
          <w:u w:color="000000"/>
        </w:rPr>
      </w:pPr>
      <w:r w:rsidRPr="0050213A">
        <w:rPr>
          <w:rFonts w:eastAsia="Calibri"/>
          <w:color w:val="000000"/>
          <w:szCs w:val="22"/>
          <w:lang w:eastAsia="en-US" w:bidi="ar-SA"/>
        </w:rPr>
        <w:t>dotyczących dalszych podwykonawców, lub</w:t>
      </w:r>
    </w:p>
    <w:p w14:paraId="75CD4C22" w14:textId="68AF4775" w:rsidR="0034229C" w:rsidRPr="0034229C" w:rsidRDefault="0034229C" w:rsidP="0034229C">
      <w:pPr>
        <w:pStyle w:val="Akapitzlist"/>
        <w:numPr>
          <w:ilvl w:val="1"/>
          <w:numId w:val="17"/>
        </w:numPr>
        <w:spacing w:before="120" w:after="120" w:line="360" w:lineRule="auto"/>
        <w:ind w:left="709"/>
        <w:rPr>
          <w:color w:val="000000"/>
          <w:u w:color="000000"/>
        </w:rPr>
      </w:pPr>
      <w:r w:rsidRPr="0050213A">
        <w:rPr>
          <w:rFonts w:eastAsia="Calibri"/>
          <w:color w:val="000000"/>
          <w:szCs w:val="22"/>
          <w:lang w:eastAsia="en-US" w:bidi="ar-SA"/>
        </w:rPr>
        <w:t>dotyczących dostawców uczestniczących w wykonaniu zamówienia na roboty budowlane lub usługi.</w:t>
      </w:r>
    </w:p>
    <w:p w14:paraId="0BE3ABD7" w14:textId="53024040" w:rsidR="0034229C" w:rsidRPr="00EA3817" w:rsidRDefault="0034229C" w:rsidP="00132A9C">
      <w:pPr>
        <w:pStyle w:val="Akapitzlist"/>
        <w:numPr>
          <w:ilvl w:val="0"/>
          <w:numId w:val="17"/>
        </w:numPr>
        <w:spacing w:before="120" w:after="120" w:line="360" w:lineRule="auto"/>
        <w:ind w:left="425" w:hanging="283"/>
        <w:rPr>
          <w:color w:val="000000"/>
          <w:u w:color="000000"/>
        </w:rPr>
      </w:pPr>
      <w:r w:rsidRPr="0050213A">
        <w:rPr>
          <w:rFonts w:eastAsia="Calibri"/>
          <w:color w:val="000000"/>
          <w:szCs w:val="22"/>
          <w:lang w:eastAsia="en-US" w:bidi="ar-SA"/>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6253C016" w14:textId="77777777" w:rsidR="00B619BA" w:rsidRDefault="0017569A">
      <w:pPr>
        <w:keepNext/>
        <w:keepLines/>
        <w:spacing w:before="120" w:line="360" w:lineRule="auto"/>
        <w:ind w:left="227" w:hanging="227"/>
        <w:rPr>
          <w:color w:val="000000"/>
          <w:u w:color="000000"/>
        </w:rPr>
      </w:pPr>
      <w:r>
        <w:rPr>
          <w:b/>
        </w:rPr>
        <w:t>XXXV. </w:t>
      </w:r>
      <w:r>
        <w:rPr>
          <w:b/>
          <w:color w:val="000000"/>
          <w:u w:color="000000"/>
        </w:rPr>
        <w:t xml:space="preserve">Maksymalna liczba Wykonawców, z którymi Zamawiający zawrze umowę ramową. </w:t>
      </w:r>
    </w:p>
    <w:p w14:paraId="41FCE8AE" w14:textId="77777777" w:rsidR="00B619BA" w:rsidRDefault="0017569A">
      <w:pPr>
        <w:spacing w:line="360" w:lineRule="auto"/>
        <w:ind w:left="426"/>
        <w:rPr>
          <w:color w:val="000000"/>
          <w:u w:color="000000"/>
        </w:rPr>
      </w:pPr>
      <w:r>
        <w:rPr>
          <w:color w:val="000000"/>
          <w:u w:color="000000"/>
        </w:rPr>
        <w:t>Zamawiający nie przewiduje zawarcia umowy ramowej.</w:t>
      </w:r>
    </w:p>
    <w:p w14:paraId="1E772924" w14:textId="77777777" w:rsidR="00B619BA" w:rsidRDefault="0017569A">
      <w:pPr>
        <w:keepNext/>
        <w:keepLines/>
        <w:spacing w:before="120" w:line="360" w:lineRule="auto"/>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p.z.p.</w:t>
      </w:r>
    </w:p>
    <w:p w14:paraId="5C71F9F5" w14:textId="77777777" w:rsidR="00B619BA" w:rsidRDefault="0017569A">
      <w:pPr>
        <w:spacing w:after="240" w:line="360" w:lineRule="auto"/>
        <w:ind w:left="426"/>
        <w:rPr>
          <w:color w:val="000000"/>
          <w:u w:color="000000"/>
        </w:rPr>
      </w:pPr>
      <w:r>
        <w:rPr>
          <w:color w:val="000000"/>
          <w:u w:color="000000"/>
        </w:rPr>
        <w:t>Nie dotyczy postępowania.</w:t>
      </w:r>
    </w:p>
    <w:p w14:paraId="1B8F0878" w14:textId="77777777" w:rsidR="00B619BA" w:rsidRDefault="0017569A">
      <w:pPr>
        <w:keepNext/>
        <w:keepLines/>
        <w:spacing w:before="120" w:line="360" w:lineRule="auto"/>
        <w:ind w:left="227" w:hanging="227"/>
        <w:rPr>
          <w:color w:val="000000"/>
          <w:u w:color="000000"/>
        </w:rPr>
      </w:pPr>
      <w:r>
        <w:rPr>
          <w:b/>
        </w:rPr>
        <w:lastRenderedPageBreak/>
        <w:t>XXXVII. </w:t>
      </w:r>
      <w:r>
        <w:rPr>
          <w:b/>
          <w:color w:val="000000"/>
          <w:u w:color="000000"/>
        </w:rPr>
        <w:t>Wymóg lub możliwość złożenia ofert w postaci katalogów elektronicznych lub dołączenia katalogów elektronicznych do oferty, w sytuacji określonej w art. 93 p.z.p.:</w:t>
      </w:r>
    </w:p>
    <w:p w14:paraId="59449C9D" w14:textId="77777777" w:rsidR="00B619BA" w:rsidRDefault="0017569A">
      <w:pPr>
        <w:spacing w:after="120" w:line="360" w:lineRule="auto"/>
        <w:ind w:left="426"/>
        <w:rPr>
          <w:color w:val="000000"/>
          <w:u w:color="000000"/>
        </w:rPr>
      </w:pPr>
      <w:r>
        <w:rPr>
          <w:color w:val="000000"/>
          <w:u w:color="000000"/>
        </w:rPr>
        <w:t>Nie dotyczy postępowania.</w:t>
      </w:r>
    </w:p>
    <w:p w14:paraId="383915A4" w14:textId="77777777" w:rsidR="00B619BA" w:rsidRDefault="0017569A">
      <w:pPr>
        <w:keepNext/>
        <w:keepLines/>
        <w:spacing w:before="120" w:line="360" w:lineRule="auto"/>
        <w:rPr>
          <w:b/>
          <w:color w:val="000000"/>
          <w:u w:color="000000"/>
        </w:rPr>
      </w:pPr>
      <w:r>
        <w:rPr>
          <w:b/>
        </w:rPr>
        <w:t>XXXVIII. </w:t>
      </w:r>
      <w:r>
        <w:rPr>
          <w:b/>
          <w:color w:val="000000"/>
          <w:u w:color="000000"/>
        </w:rPr>
        <w:t>Informacje dotyczące zabezpieczenia należytego wykonania umowy.</w:t>
      </w:r>
    </w:p>
    <w:p w14:paraId="01000FEB" w14:textId="77777777" w:rsidR="00B619BA" w:rsidRDefault="0017569A">
      <w:pPr>
        <w:spacing w:after="120" w:line="360" w:lineRule="auto"/>
        <w:ind w:left="426"/>
        <w:rPr>
          <w:u w:color="000000"/>
        </w:rPr>
      </w:pPr>
      <w:r>
        <w:rPr>
          <w:u w:color="000000"/>
        </w:rPr>
        <w:t>Zamawiający nie przewiduje zabezpieczenia należytego wykonania umowy.</w:t>
      </w:r>
    </w:p>
    <w:p w14:paraId="7A6F6DF4" w14:textId="77777777" w:rsidR="00B619BA" w:rsidRDefault="0017569A">
      <w:pPr>
        <w:keepNext/>
        <w:keepLines/>
        <w:spacing w:before="120" w:after="120" w:line="360" w:lineRule="auto"/>
        <w:rPr>
          <w:color w:val="000000"/>
          <w:szCs w:val="22"/>
          <w:u w:color="000000"/>
        </w:rPr>
      </w:pPr>
      <w:r>
        <w:rPr>
          <w:b/>
          <w:color w:val="000000"/>
          <w:szCs w:val="22"/>
          <w:u w:color="000000"/>
        </w:rPr>
        <w:t>CZĘŚĆ III Szczegółowy opis przedmiotu zamówienia</w:t>
      </w:r>
    </w:p>
    <w:p w14:paraId="1FDA23B4" w14:textId="45B91A3C" w:rsidR="00B619BA" w:rsidRDefault="0017569A">
      <w:pPr>
        <w:keepLines/>
        <w:spacing w:before="120" w:after="120" w:line="360" w:lineRule="auto"/>
        <w:ind w:left="426"/>
        <w:rPr>
          <w:color w:val="000000"/>
          <w:u w:color="000000"/>
        </w:rPr>
      </w:pPr>
      <w:r>
        <w:rPr>
          <w:color w:val="000000"/>
          <w:u w:color="000000"/>
        </w:rPr>
        <w:t>Przedmiotem zamówienia jest długoterminowy wynajem klastra wirtualizac</w:t>
      </w:r>
      <w:r w:rsidR="00AD05CD">
        <w:rPr>
          <w:color w:val="000000"/>
          <w:u w:color="000000"/>
        </w:rPr>
        <w:t>y</w:t>
      </w:r>
      <w:r>
        <w:rPr>
          <w:color w:val="000000"/>
          <w:u w:color="000000"/>
        </w:rPr>
        <w:t>jnego serwerów wraz z dostawą, rozładunkiem, montażem, instalacją i konfiguracją w okresie 48 miesięcy. Do zadań Wykonawcy będzie należało dostarczenie siedmiu (7) węzłów klastra zgodnych z poniższą specyfikacją:</w:t>
      </w:r>
    </w:p>
    <w:p w14:paraId="0E986B5D" w14:textId="77777777" w:rsidR="00B619BA" w:rsidRDefault="0017569A" w:rsidP="00E265D8">
      <w:pPr>
        <w:keepNext/>
        <w:keepLines/>
        <w:spacing w:before="120" w:after="120" w:line="360" w:lineRule="auto"/>
        <w:ind w:left="426"/>
        <w:rPr>
          <w:color w:val="000000"/>
          <w:u w:color="000000"/>
        </w:rPr>
      </w:pPr>
      <w:r>
        <w:rPr>
          <w:rFonts w:cstheme="minorHAnsi"/>
          <w:b/>
          <w:bCs/>
        </w:rPr>
        <w:t>WĘZŁY KLASTRA WIRTUALIZACYJNEGO – 7 SZT.</w:t>
      </w:r>
    </w:p>
    <w:tbl>
      <w:tblPr>
        <w:tblW w:w="10302" w:type="dxa"/>
        <w:jc w:val="center"/>
        <w:tblLayout w:type="fixed"/>
        <w:tblLook w:val="01E0" w:firstRow="1" w:lastRow="1" w:firstColumn="1" w:lastColumn="1" w:noHBand="0" w:noVBand="0"/>
      </w:tblPr>
      <w:tblGrid>
        <w:gridCol w:w="569"/>
        <w:gridCol w:w="2266"/>
        <w:gridCol w:w="7467"/>
      </w:tblGrid>
      <w:tr w:rsidR="00B619BA" w14:paraId="2C8049D7" w14:textId="77777777">
        <w:trPr>
          <w:trHeight w:val="419"/>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085B8064" w14:textId="6C9DDA5F" w:rsidR="00B619BA" w:rsidRDefault="0017569A" w:rsidP="00E265D8">
            <w:pPr>
              <w:pStyle w:val="Bezodstpw"/>
              <w:keepNext/>
              <w:keepLines/>
              <w:widowControl w:val="0"/>
              <w:jc w:val="center"/>
              <w:rPr>
                <w:rFonts w:ascii="Times New Roman" w:hAnsi="Times New Roman" w:cs="Times New Roman"/>
                <w:b/>
                <w:sz w:val="20"/>
                <w:szCs w:val="20"/>
              </w:rPr>
            </w:pPr>
            <w:r>
              <w:rPr>
                <w:rFonts w:ascii="Times New Roman" w:hAnsi="Times New Roman" w:cs="Times New Roman"/>
                <w:b/>
                <w:sz w:val="20"/>
                <w:szCs w:val="20"/>
              </w:rPr>
              <w:t>LP.</w:t>
            </w:r>
          </w:p>
        </w:tc>
        <w:tc>
          <w:tcPr>
            <w:tcW w:w="2266" w:type="dxa"/>
            <w:tcBorders>
              <w:top w:val="single" w:sz="4" w:space="0" w:color="000000"/>
              <w:left w:val="single" w:sz="4" w:space="0" w:color="000000"/>
              <w:bottom w:val="single" w:sz="4" w:space="0" w:color="000000"/>
              <w:right w:val="single" w:sz="4" w:space="0" w:color="000000"/>
            </w:tcBorders>
            <w:vAlign w:val="center"/>
          </w:tcPr>
          <w:p w14:paraId="3959393F" w14:textId="77777777" w:rsidR="00B619BA" w:rsidRDefault="0017569A" w:rsidP="00E265D8">
            <w:pPr>
              <w:pStyle w:val="Bezodstpw"/>
              <w:keepNext/>
              <w:keepLines/>
              <w:widowControl w:val="0"/>
              <w:jc w:val="center"/>
              <w:rPr>
                <w:rFonts w:ascii="Times New Roman" w:eastAsia="MS Mincho" w:hAnsi="Times New Roman" w:cs="Times New Roman"/>
                <w:b/>
                <w:sz w:val="20"/>
                <w:szCs w:val="20"/>
                <w:lang w:eastAsia="ja-JP"/>
              </w:rPr>
            </w:pPr>
            <w:r>
              <w:rPr>
                <w:rFonts w:ascii="Times New Roman" w:hAnsi="Times New Roman" w:cs="Times New Roman"/>
                <w:b/>
                <w:sz w:val="20"/>
                <w:szCs w:val="20"/>
              </w:rPr>
              <w:t>Element konfiguracji</w:t>
            </w:r>
          </w:p>
        </w:tc>
        <w:tc>
          <w:tcPr>
            <w:tcW w:w="7467" w:type="dxa"/>
            <w:tcBorders>
              <w:top w:val="single" w:sz="4" w:space="0" w:color="000000"/>
              <w:left w:val="single" w:sz="4" w:space="0" w:color="000000"/>
              <w:bottom w:val="single" w:sz="4" w:space="0" w:color="000000"/>
              <w:right w:val="single" w:sz="4" w:space="0" w:color="000000"/>
            </w:tcBorders>
            <w:vAlign w:val="center"/>
          </w:tcPr>
          <w:p w14:paraId="2EF5F337" w14:textId="77777777" w:rsidR="00B619BA" w:rsidRDefault="0017569A" w:rsidP="00E265D8">
            <w:pPr>
              <w:pStyle w:val="Bezodstpw"/>
              <w:keepNext/>
              <w:keepLines/>
              <w:widowControl w:val="0"/>
              <w:jc w:val="center"/>
              <w:rPr>
                <w:rFonts w:ascii="Times New Roman" w:eastAsia="MS Mincho" w:hAnsi="Times New Roman" w:cs="Times New Roman"/>
                <w:b/>
                <w:sz w:val="20"/>
                <w:szCs w:val="20"/>
                <w:lang w:eastAsia="ja-JP"/>
              </w:rPr>
            </w:pPr>
            <w:r>
              <w:rPr>
                <w:rFonts w:ascii="Times New Roman" w:hAnsi="Times New Roman" w:cs="Times New Roman"/>
                <w:b/>
                <w:sz w:val="20"/>
                <w:szCs w:val="20"/>
              </w:rPr>
              <w:t>Wymagania minimalne</w:t>
            </w:r>
          </w:p>
        </w:tc>
      </w:tr>
      <w:tr w:rsidR="00B619BA" w14:paraId="4E9CA6D3"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509D942C" w14:textId="77777777" w:rsidR="00B619BA" w:rsidRDefault="00B619BA" w:rsidP="00E265D8">
            <w:pPr>
              <w:pStyle w:val="Bezodstpw"/>
              <w:keepNext/>
              <w:keepLines/>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484A385F" w14:textId="77777777" w:rsidR="00B619BA" w:rsidRDefault="0017569A" w:rsidP="00E265D8">
            <w:pPr>
              <w:pStyle w:val="Bezodstpw"/>
              <w:keepNext/>
              <w:keepLines/>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Obudowa</w:t>
            </w:r>
          </w:p>
        </w:tc>
        <w:tc>
          <w:tcPr>
            <w:tcW w:w="7467" w:type="dxa"/>
            <w:tcBorders>
              <w:top w:val="single" w:sz="4" w:space="0" w:color="000000"/>
              <w:left w:val="single" w:sz="4" w:space="0" w:color="000000"/>
              <w:bottom w:val="single" w:sz="4" w:space="0" w:color="000000"/>
              <w:right w:val="single" w:sz="4" w:space="0" w:color="000000"/>
            </w:tcBorders>
            <w:vAlign w:val="center"/>
          </w:tcPr>
          <w:p w14:paraId="62616CED" w14:textId="77777777" w:rsidR="00B619BA" w:rsidRDefault="0017569A" w:rsidP="00E265D8">
            <w:pPr>
              <w:pStyle w:val="Bezodstpw"/>
              <w:keepNext/>
              <w:keepLines/>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 xml:space="preserve">Maksymalnie 2U RACK 19 cali (wraz z szynami montażowymi umożliwiającymi serwisowanie serwera w szafie </w:t>
            </w:r>
            <w:proofErr w:type="spellStart"/>
            <w:r>
              <w:rPr>
                <w:rFonts w:ascii="Times New Roman" w:eastAsia="MS Mincho" w:hAnsi="Times New Roman" w:cs="Times New Roman"/>
                <w:sz w:val="20"/>
                <w:szCs w:val="20"/>
                <w:lang w:eastAsia="ja-JP"/>
              </w:rPr>
              <w:t>rack</w:t>
            </w:r>
            <w:proofErr w:type="spellEnd"/>
            <w:r>
              <w:rPr>
                <w:rFonts w:ascii="Times New Roman" w:eastAsia="MS Mincho" w:hAnsi="Times New Roman" w:cs="Times New Roman"/>
                <w:sz w:val="20"/>
                <w:szCs w:val="20"/>
                <w:lang w:eastAsia="ja-JP"/>
              </w:rPr>
              <w:t xml:space="preserve"> bez odłączania urządzenia).</w:t>
            </w:r>
          </w:p>
        </w:tc>
      </w:tr>
      <w:tr w:rsidR="00B619BA" w14:paraId="4FD14D5F"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6AB8C79D" w14:textId="77777777" w:rsidR="00B619BA" w:rsidRDefault="00B619BA" w:rsidP="00E265D8">
            <w:pPr>
              <w:pStyle w:val="Bezodstpw"/>
              <w:keepNext/>
              <w:keepLines/>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4DCEBF81" w14:textId="77777777" w:rsidR="00B619BA" w:rsidRDefault="0017569A" w:rsidP="00E265D8">
            <w:pPr>
              <w:pStyle w:val="Bezodstpw"/>
              <w:keepNext/>
              <w:keepLines/>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Procesor</w:t>
            </w:r>
          </w:p>
        </w:tc>
        <w:tc>
          <w:tcPr>
            <w:tcW w:w="7467" w:type="dxa"/>
            <w:tcBorders>
              <w:top w:val="single" w:sz="4" w:space="0" w:color="000000"/>
              <w:left w:val="single" w:sz="4" w:space="0" w:color="000000"/>
              <w:bottom w:val="single" w:sz="4" w:space="0" w:color="000000"/>
              <w:right w:val="single" w:sz="4" w:space="0" w:color="000000"/>
            </w:tcBorders>
            <w:vAlign w:val="center"/>
          </w:tcPr>
          <w:p w14:paraId="0F95A02B" w14:textId="77777777" w:rsidR="00B619BA" w:rsidRDefault="0017569A" w:rsidP="00E265D8">
            <w:pPr>
              <w:pStyle w:val="Bezodstpw"/>
              <w:keepNext/>
              <w:keepLines/>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Jeden procesor 64bit posiadające sumarycznie szesnaście rdzeni uzyskujące wyniki w testach SPEC CPU®2017:</w:t>
            </w:r>
          </w:p>
          <w:p w14:paraId="7A2E3F19" w14:textId="77777777" w:rsidR="00B619BA" w:rsidRPr="002A780C" w:rsidRDefault="0017569A" w:rsidP="00E265D8">
            <w:pPr>
              <w:pStyle w:val="Bezodstpw"/>
              <w:keepNext/>
              <w:keepLines/>
              <w:widowControl w:val="0"/>
              <w:jc w:val="both"/>
              <w:rPr>
                <w:rFonts w:ascii="Times New Roman" w:eastAsia="MS Mincho" w:hAnsi="Times New Roman" w:cs="Times New Roman"/>
                <w:sz w:val="20"/>
                <w:szCs w:val="20"/>
                <w:lang w:val="en-US" w:eastAsia="ja-JP"/>
              </w:rPr>
            </w:pPr>
            <w:r w:rsidRPr="002A780C">
              <w:rPr>
                <w:rFonts w:ascii="Times New Roman" w:eastAsia="MS Mincho" w:hAnsi="Times New Roman" w:cs="Times New Roman"/>
                <w:sz w:val="20"/>
                <w:szCs w:val="20"/>
                <w:lang w:val="en-US" w:eastAsia="ja-JP"/>
              </w:rPr>
              <w:t>SPECrate®2017_int_base &gt;= 150</w:t>
            </w:r>
          </w:p>
          <w:p w14:paraId="5B37AC19" w14:textId="77777777" w:rsidR="00B619BA" w:rsidRPr="002A780C" w:rsidRDefault="0017569A" w:rsidP="00E265D8">
            <w:pPr>
              <w:pStyle w:val="Bezodstpw"/>
              <w:keepNext/>
              <w:keepLines/>
              <w:widowControl w:val="0"/>
              <w:jc w:val="both"/>
              <w:rPr>
                <w:rFonts w:ascii="Times New Roman" w:eastAsia="MS Mincho" w:hAnsi="Times New Roman" w:cs="Times New Roman"/>
                <w:sz w:val="20"/>
                <w:szCs w:val="20"/>
                <w:lang w:val="en-US" w:eastAsia="ja-JP"/>
              </w:rPr>
            </w:pPr>
            <w:r w:rsidRPr="002A780C">
              <w:rPr>
                <w:rFonts w:ascii="Times New Roman" w:eastAsia="MS Mincho" w:hAnsi="Times New Roman" w:cs="Times New Roman"/>
                <w:sz w:val="20"/>
                <w:szCs w:val="20"/>
                <w:lang w:val="en-US" w:eastAsia="ja-JP"/>
              </w:rPr>
              <w:t>SPECrate®2017_fp_base &gt;= 170</w:t>
            </w:r>
          </w:p>
          <w:p w14:paraId="01D22B67" w14:textId="77777777" w:rsidR="00B619BA" w:rsidRDefault="0017569A" w:rsidP="00E265D8">
            <w:pPr>
              <w:pStyle w:val="Bezodstpw"/>
              <w:keepNext/>
              <w:keepLines/>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Zamawiający wymaga, aby wyniki poszczególnych testów dostarczone były razem z ofertą w formie wydruku ze strony https://www.spec.org dla zaproponowanej konfiguracji. Jeżeli oferowany serwer nie został przetestowany w wersji jednoprocesorowej, Zamawiający dopuszcza załączenie wyników testów innego serwera danego producenta z oferowanym procesorem.</w:t>
            </w:r>
          </w:p>
          <w:p w14:paraId="76D7CC9B" w14:textId="77777777" w:rsidR="00B619BA" w:rsidRDefault="0017569A" w:rsidP="00E265D8">
            <w:pPr>
              <w:pStyle w:val="Bezodstpw"/>
              <w:keepNext/>
              <w:keepLines/>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Ze względów licencyjnych Zamawiający nie dopuszcza większej ilości procesorów oraz rdzeni.</w:t>
            </w:r>
          </w:p>
        </w:tc>
      </w:tr>
      <w:tr w:rsidR="00B619BA" w:rsidRPr="00AF3110" w14:paraId="0E5C947A"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2B92180B"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1EB1325E" w14:textId="77777777" w:rsidR="00B619BA" w:rsidRDefault="0017569A">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Pamięć operacyjna</w:t>
            </w:r>
          </w:p>
        </w:tc>
        <w:tc>
          <w:tcPr>
            <w:tcW w:w="7467" w:type="dxa"/>
            <w:tcBorders>
              <w:top w:val="single" w:sz="4" w:space="0" w:color="000000"/>
              <w:left w:val="single" w:sz="4" w:space="0" w:color="000000"/>
              <w:bottom w:val="single" w:sz="4" w:space="0" w:color="000000"/>
              <w:right w:val="single" w:sz="4" w:space="0" w:color="000000"/>
            </w:tcBorders>
            <w:vAlign w:val="center"/>
          </w:tcPr>
          <w:p w14:paraId="0EE607DC"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256GB RDIMM DDR4 3200 MT/s w modułach o pojemności 32GB każdy.</w:t>
            </w:r>
          </w:p>
          <w:p w14:paraId="29C82FE1"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Płyta główna z minimum 32 slotami na pamięć i umożliwiająca instalację do minimum 4TB.</w:t>
            </w:r>
          </w:p>
          <w:p w14:paraId="7FE1A3F9" w14:textId="77777777" w:rsidR="00B619BA" w:rsidRPr="002A780C" w:rsidRDefault="0017569A">
            <w:pPr>
              <w:pStyle w:val="Bezodstpw"/>
              <w:widowControl w:val="0"/>
              <w:jc w:val="both"/>
              <w:rPr>
                <w:rFonts w:ascii="Times New Roman" w:eastAsia="MS Mincho" w:hAnsi="Times New Roman" w:cs="Times New Roman"/>
                <w:sz w:val="20"/>
                <w:szCs w:val="20"/>
                <w:lang w:val="en-US" w:eastAsia="ja-JP"/>
              </w:rPr>
            </w:pPr>
            <w:proofErr w:type="spellStart"/>
            <w:r w:rsidRPr="002A780C">
              <w:rPr>
                <w:rFonts w:ascii="Times New Roman" w:eastAsia="MS Mincho" w:hAnsi="Times New Roman" w:cs="Times New Roman"/>
                <w:sz w:val="20"/>
                <w:szCs w:val="20"/>
                <w:lang w:val="en-US" w:eastAsia="ja-JP"/>
              </w:rPr>
              <w:t>Obsługa</w:t>
            </w:r>
            <w:proofErr w:type="spellEnd"/>
            <w:r w:rsidRPr="002A780C">
              <w:rPr>
                <w:rFonts w:ascii="Times New Roman" w:eastAsia="MS Mincho" w:hAnsi="Times New Roman" w:cs="Times New Roman"/>
                <w:sz w:val="20"/>
                <w:szCs w:val="20"/>
                <w:lang w:val="en-US" w:eastAsia="ja-JP"/>
              </w:rPr>
              <w:t xml:space="preserve"> </w:t>
            </w:r>
            <w:proofErr w:type="spellStart"/>
            <w:r w:rsidRPr="002A780C">
              <w:rPr>
                <w:rFonts w:ascii="Times New Roman" w:eastAsia="MS Mincho" w:hAnsi="Times New Roman" w:cs="Times New Roman"/>
                <w:sz w:val="20"/>
                <w:szCs w:val="20"/>
                <w:lang w:val="en-US" w:eastAsia="ja-JP"/>
              </w:rPr>
              <w:t>zabezpieczeń</w:t>
            </w:r>
            <w:proofErr w:type="spellEnd"/>
            <w:r w:rsidRPr="002A780C">
              <w:rPr>
                <w:rFonts w:ascii="Times New Roman" w:eastAsia="MS Mincho" w:hAnsi="Times New Roman" w:cs="Times New Roman"/>
                <w:sz w:val="20"/>
                <w:szCs w:val="20"/>
                <w:lang w:val="en-US" w:eastAsia="ja-JP"/>
              </w:rPr>
              <w:t>: Advanced ECC, Online Spare, Memory Mirroring, Memory Patrol Scrubbing</w:t>
            </w:r>
          </w:p>
        </w:tc>
      </w:tr>
      <w:tr w:rsidR="00B619BA" w14:paraId="24140834"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10B8BA1B" w14:textId="77777777" w:rsidR="00B619BA" w:rsidRPr="002A780C" w:rsidRDefault="00B619BA">
            <w:pPr>
              <w:pStyle w:val="Bezodstpw"/>
              <w:widowControl w:val="0"/>
              <w:numPr>
                <w:ilvl w:val="0"/>
                <w:numId w:val="29"/>
              </w:numPr>
              <w:jc w:val="center"/>
              <w:rPr>
                <w:rFonts w:ascii="Times New Roman" w:eastAsia="MS Mincho" w:hAnsi="Times New Roman" w:cs="Times New Roman"/>
                <w:sz w:val="20"/>
                <w:szCs w:val="20"/>
                <w:lang w:val="en-US"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19C8509D" w14:textId="77777777" w:rsidR="00B619BA" w:rsidRDefault="0017569A">
            <w:pPr>
              <w:pStyle w:val="Bezodstpw"/>
              <w:widowControl w:val="0"/>
              <w:rPr>
                <w:rFonts w:ascii="Times New Roman" w:eastAsia="MS Mincho" w:hAnsi="Times New Roman" w:cs="Times New Roman"/>
                <w:sz w:val="20"/>
                <w:szCs w:val="20"/>
                <w:lang w:eastAsia="ja-JP"/>
              </w:rPr>
            </w:pPr>
            <w:proofErr w:type="spellStart"/>
            <w:r>
              <w:rPr>
                <w:rFonts w:ascii="Times New Roman" w:eastAsia="MS Mincho" w:hAnsi="Times New Roman" w:cs="Times New Roman"/>
                <w:sz w:val="20"/>
                <w:szCs w:val="20"/>
                <w:lang w:eastAsia="ja-JP"/>
              </w:rPr>
              <w:t>Sloty</w:t>
            </w:r>
            <w:proofErr w:type="spellEnd"/>
            <w:r>
              <w:rPr>
                <w:rFonts w:ascii="Times New Roman" w:eastAsia="MS Mincho" w:hAnsi="Times New Roman" w:cs="Times New Roman"/>
                <w:sz w:val="20"/>
                <w:szCs w:val="20"/>
                <w:lang w:eastAsia="ja-JP"/>
              </w:rPr>
              <w:t xml:space="preserve"> rozszerzeń</w:t>
            </w:r>
          </w:p>
        </w:tc>
        <w:tc>
          <w:tcPr>
            <w:tcW w:w="7467" w:type="dxa"/>
            <w:tcBorders>
              <w:top w:val="single" w:sz="4" w:space="0" w:color="000000"/>
              <w:left w:val="single" w:sz="4" w:space="0" w:color="000000"/>
              <w:bottom w:val="single" w:sz="4" w:space="0" w:color="000000"/>
              <w:right w:val="single" w:sz="4" w:space="0" w:color="000000"/>
            </w:tcBorders>
            <w:vAlign w:val="center"/>
          </w:tcPr>
          <w:p w14:paraId="34C9505B"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 xml:space="preserve">3 aktywne gniazda PCI-Express Generacji 4, w tym jeden slot x16 pozwalający na instalację karty o pełnej wysokości i długości (Full </w:t>
            </w:r>
            <w:proofErr w:type="spellStart"/>
            <w:r>
              <w:rPr>
                <w:rFonts w:ascii="Times New Roman" w:eastAsia="MS Mincho" w:hAnsi="Times New Roman" w:cs="Times New Roman"/>
                <w:sz w:val="20"/>
                <w:szCs w:val="20"/>
                <w:lang w:eastAsia="ja-JP"/>
              </w:rPr>
              <w:t>length</w:t>
            </w:r>
            <w:proofErr w:type="spellEnd"/>
            <w:r>
              <w:rPr>
                <w:rFonts w:ascii="Times New Roman" w:eastAsia="MS Mincho" w:hAnsi="Times New Roman" w:cs="Times New Roman"/>
                <w:sz w:val="20"/>
                <w:szCs w:val="20"/>
                <w:lang w:eastAsia="ja-JP"/>
              </w:rPr>
              <w:t xml:space="preserve">/ </w:t>
            </w:r>
            <w:proofErr w:type="spellStart"/>
            <w:r>
              <w:rPr>
                <w:rFonts w:ascii="Times New Roman" w:eastAsia="MS Mincho" w:hAnsi="Times New Roman" w:cs="Times New Roman"/>
                <w:sz w:val="20"/>
                <w:szCs w:val="20"/>
                <w:lang w:eastAsia="ja-JP"/>
              </w:rPr>
              <w:t>full</w:t>
            </w:r>
            <w:proofErr w:type="spellEnd"/>
            <w:r>
              <w:rPr>
                <w:rFonts w:ascii="Times New Roman" w:eastAsia="MS Mincho" w:hAnsi="Times New Roman" w:cs="Times New Roman"/>
                <w:sz w:val="20"/>
                <w:szCs w:val="20"/>
                <w:lang w:eastAsia="ja-JP"/>
              </w:rPr>
              <w:t xml:space="preserve"> </w:t>
            </w:r>
            <w:proofErr w:type="spellStart"/>
            <w:r>
              <w:rPr>
                <w:rFonts w:ascii="Times New Roman" w:eastAsia="MS Mincho" w:hAnsi="Times New Roman" w:cs="Times New Roman"/>
                <w:sz w:val="20"/>
                <w:szCs w:val="20"/>
                <w:lang w:eastAsia="ja-JP"/>
              </w:rPr>
              <w:t>height</w:t>
            </w:r>
            <w:proofErr w:type="spellEnd"/>
            <w:r>
              <w:rPr>
                <w:rFonts w:ascii="Times New Roman" w:eastAsia="MS Mincho" w:hAnsi="Times New Roman" w:cs="Times New Roman"/>
                <w:sz w:val="20"/>
                <w:szCs w:val="20"/>
                <w:lang w:eastAsia="ja-JP"/>
              </w:rPr>
              <w:t>).</w:t>
            </w:r>
          </w:p>
          <w:p w14:paraId="2A1C8B2D"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Możliwość rozbudowy do min. 8 slotów PCI-Express generacji 4 pełnej wysokości (</w:t>
            </w:r>
            <w:proofErr w:type="spellStart"/>
            <w:r>
              <w:rPr>
                <w:rFonts w:ascii="Times New Roman" w:eastAsia="MS Mincho" w:hAnsi="Times New Roman" w:cs="Times New Roman"/>
                <w:sz w:val="20"/>
                <w:szCs w:val="20"/>
                <w:lang w:eastAsia="ja-JP"/>
              </w:rPr>
              <w:t>full</w:t>
            </w:r>
            <w:proofErr w:type="spellEnd"/>
            <w:r>
              <w:rPr>
                <w:rFonts w:ascii="Times New Roman" w:eastAsia="MS Mincho" w:hAnsi="Times New Roman" w:cs="Times New Roman"/>
                <w:sz w:val="20"/>
                <w:szCs w:val="20"/>
                <w:lang w:eastAsia="ja-JP"/>
              </w:rPr>
              <w:t xml:space="preserve"> </w:t>
            </w:r>
            <w:proofErr w:type="spellStart"/>
            <w:r>
              <w:rPr>
                <w:rFonts w:ascii="Times New Roman" w:eastAsia="MS Mincho" w:hAnsi="Times New Roman" w:cs="Times New Roman"/>
                <w:sz w:val="20"/>
                <w:szCs w:val="20"/>
                <w:lang w:eastAsia="ja-JP"/>
              </w:rPr>
              <w:t>height</w:t>
            </w:r>
            <w:proofErr w:type="spellEnd"/>
            <w:r>
              <w:rPr>
                <w:rFonts w:ascii="Times New Roman" w:eastAsia="MS Mincho" w:hAnsi="Times New Roman" w:cs="Times New Roman"/>
                <w:sz w:val="20"/>
                <w:szCs w:val="20"/>
                <w:lang w:eastAsia="ja-JP"/>
              </w:rPr>
              <w:t>), przy pełnej obsadzie procesorów.</w:t>
            </w:r>
          </w:p>
        </w:tc>
      </w:tr>
      <w:tr w:rsidR="00B619BA" w14:paraId="285A2D31"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2F8B77FA"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1486776F" w14:textId="77777777" w:rsidR="00B619BA" w:rsidRDefault="0017569A">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Dysk twardy</w:t>
            </w:r>
          </w:p>
        </w:tc>
        <w:tc>
          <w:tcPr>
            <w:tcW w:w="7467" w:type="dxa"/>
            <w:tcBorders>
              <w:top w:val="single" w:sz="4" w:space="0" w:color="000000"/>
              <w:left w:val="single" w:sz="4" w:space="0" w:color="000000"/>
              <w:bottom w:val="single" w:sz="4" w:space="0" w:color="000000"/>
              <w:right w:val="single" w:sz="4" w:space="0" w:color="000000"/>
            </w:tcBorders>
            <w:vAlign w:val="center"/>
          </w:tcPr>
          <w:p w14:paraId="05A086FD"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 xml:space="preserve">Obudowa serwera na minimum 8 dysków SFF 2,5’’ typu Hot </w:t>
            </w:r>
            <w:proofErr w:type="spellStart"/>
            <w:r>
              <w:rPr>
                <w:rFonts w:ascii="Times New Roman" w:eastAsia="MS Mincho" w:hAnsi="Times New Roman" w:cs="Times New Roman"/>
                <w:sz w:val="20"/>
                <w:szCs w:val="20"/>
                <w:lang w:eastAsia="ja-JP"/>
              </w:rPr>
              <w:t>Swap</w:t>
            </w:r>
            <w:proofErr w:type="spellEnd"/>
            <w:r>
              <w:rPr>
                <w:rFonts w:ascii="Times New Roman" w:eastAsia="MS Mincho" w:hAnsi="Times New Roman" w:cs="Times New Roman"/>
                <w:sz w:val="20"/>
                <w:szCs w:val="20"/>
                <w:lang w:eastAsia="ja-JP"/>
              </w:rPr>
              <w:t>, SAS/SATA/SSD z możliwością rozbudowy do minimum 36 dysków SFF.</w:t>
            </w:r>
          </w:p>
          <w:p w14:paraId="7A674B15"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Zainstalowany 1 dysk SAS lub M2 o pojemności minimum 300GB.</w:t>
            </w:r>
          </w:p>
          <w:p w14:paraId="67B86727"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 xml:space="preserve">Serwer posiadający możliwość instalacji pamięci </w:t>
            </w:r>
            <w:proofErr w:type="spellStart"/>
            <w:r>
              <w:rPr>
                <w:rFonts w:ascii="Times New Roman" w:eastAsia="MS Mincho" w:hAnsi="Times New Roman" w:cs="Times New Roman"/>
                <w:sz w:val="20"/>
                <w:szCs w:val="20"/>
                <w:lang w:eastAsia="ja-JP"/>
              </w:rPr>
              <w:t>flash</w:t>
            </w:r>
            <w:proofErr w:type="spellEnd"/>
            <w:r>
              <w:rPr>
                <w:rFonts w:ascii="Times New Roman" w:eastAsia="MS Mincho" w:hAnsi="Times New Roman" w:cs="Times New Roman"/>
                <w:sz w:val="20"/>
                <w:szCs w:val="20"/>
                <w:lang w:eastAsia="ja-JP"/>
              </w:rPr>
              <w:t xml:space="preserve"> w postaci kart </w:t>
            </w:r>
            <w:proofErr w:type="spellStart"/>
            <w:r>
              <w:rPr>
                <w:rFonts w:ascii="Times New Roman" w:eastAsia="MS Mincho" w:hAnsi="Times New Roman" w:cs="Times New Roman"/>
                <w:sz w:val="20"/>
                <w:szCs w:val="20"/>
                <w:lang w:eastAsia="ja-JP"/>
              </w:rPr>
              <w:t>microSD</w:t>
            </w:r>
            <w:proofErr w:type="spellEnd"/>
            <w:r>
              <w:rPr>
                <w:rFonts w:ascii="Times New Roman" w:eastAsia="MS Mincho" w:hAnsi="Times New Roman" w:cs="Times New Roman"/>
                <w:sz w:val="20"/>
                <w:szCs w:val="20"/>
                <w:lang w:eastAsia="ja-JP"/>
              </w:rPr>
              <w:t>/SD zapewniających minimalną pojemność 32GB i redundancję danych RAID-1. Zastosowane rozwiązanie musi posiadać gwarancję producenta serwera.</w:t>
            </w:r>
          </w:p>
        </w:tc>
      </w:tr>
      <w:tr w:rsidR="00B619BA" w14:paraId="57BD9ECD"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26848B77"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45E725D4" w14:textId="77777777" w:rsidR="00B619BA" w:rsidRDefault="0017569A">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Kontroler</w:t>
            </w:r>
          </w:p>
        </w:tc>
        <w:tc>
          <w:tcPr>
            <w:tcW w:w="7467" w:type="dxa"/>
            <w:tcBorders>
              <w:top w:val="single" w:sz="4" w:space="0" w:color="000000"/>
              <w:left w:val="single" w:sz="4" w:space="0" w:color="000000"/>
              <w:bottom w:val="single" w:sz="4" w:space="0" w:color="000000"/>
              <w:right w:val="single" w:sz="4" w:space="0" w:color="000000"/>
            </w:tcBorders>
            <w:vAlign w:val="center"/>
          </w:tcPr>
          <w:p w14:paraId="4FA30870"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Sprzętowy kontroler RAID zapewniający obsługę RAID 0/1/10/5.</w:t>
            </w:r>
          </w:p>
          <w:p w14:paraId="3C878309"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Kontroler umożliwiający pracę z dyskami w trybach RAID i JBOD jednocześnie.</w:t>
            </w:r>
          </w:p>
          <w:p w14:paraId="35BABBA6"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 xml:space="preserve">Kontroler z możliwością szyfrowania wolumenów logicznych stworzonych na podłączonych dyskach (szyfrowanie realizowane przez kontroler RAID, a nie przez oprogramowanie zainstalowane na systemie operacyjnym) lub kontroler z funkcja współpracy z dyskami </w:t>
            </w:r>
            <w:proofErr w:type="spellStart"/>
            <w:r>
              <w:rPr>
                <w:rFonts w:ascii="Times New Roman" w:eastAsia="MS Mincho" w:hAnsi="Times New Roman" w:cs="Times New Roman"/>
                <w:sz w:val="20"/>
                <w:szCs w:val="20"/>
                <w:lang w:eastAsia="ja-JP"/>
              </w:rPr>
              <w:t>samoszyfrującymi</w:t>
            </w:r>
            <w:proofErr w:type="spellEnd"/>
            <w:r>
              <w:rPr>
                <w:rFonts w:ascii="Times New Roman" w:eastAsia="MS Mincho" w:hAnsi="Times New Roman" w:cs="Times New Roman"/>
                <w:sz w:val="20"/>
                <w:szCs w:val="20"/>
                <w:lang w:eastAsia="ja-JP"/>
              </w:rPr>
              <w:t xml:space="preserve"> SED. W przypadku zastosowania kontrolera RAID z funkcją współpracy z dyskami </w:t>
            </w:r>
            <w:proofErr w:type="spellStart"/>
            <w:r>
              <w:rPr>
                <w:rFonts w:ascii="Times New Roman" w:eastAsia="MS Mincho" w:hAnsi="Times New Roman" w:cs="Times New Roman"/>
                <w:sz w:val="20"/>
                <w:szCs w:val="20"/>
                <w:lang w:eastAsia="ja-JP"/>
              </w:rPr>
              <w:t>samoszyfrującymi</w:t>
            </w:r>
            <w:proofErr w:type="spellEnd"/>
            <w:r>
              <w:rPr>
                <w:rFonts w:ascii="Times New Roman" w:eastAsia="MS Mincho" w:hAnsi="Times New Roman" w:cs="Times New Roman"/>
                <w:sz w:val="20"/>
                <w:szCs w:val="20"/>
                <w:lang w:eastAsia="ja-JP"/>
              </w:rPr>
              <w:t xml:space="preserve"> SED wszystkie zastosowane/dostarczone dyski muszą być typu SED.</w:t>
            </w:r>
          </w:p>
        </w:tc>
      </w:tr>
      <w:tr w:rsidR="00B619BA" w14:paraId="59D0078B"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208213F6"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39449704" w14:textId="77777777" w:rsidR="00B619BA" w:rsidRDefault="0017569A">
            <w:pPr>
              <w:pStyle w:val="Bezodstpw"/>
              <w:keepNext/>
              <w:keepLines/>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Interfejsy sieciowe</w:t>
            </w:r>
          </w:p>
        </w:tc>
        <w:tc>
          <w:tcPr>
            <w:tcW w:w="7467" w:type="dxa"/>
            <w:tcBorders>
              <w:top w:val="single" w:sz="4" w:space="0" w:color="000000"/>
              <w:left w:val="single" w:sz="4" w:space="0" w:color="000000"/>
              <w:bottom w:val="single" w:sz="4" w:space="0" w:color="000000"/>
              <w:right w:val="single" w:sz="4" w:space="0" w:color="000000"/>
            </w:tcBorders>
            <w:vAlign w:val="center"/>
          </w:tcPr>
          <w:p w14:paraId="17623558" w14:textId="77777777" w:rsidR="00B619BA" w:rsidRDefault="0017569A">
            <w:pPr>
              <w:pStyle w:val="Bezodstpw"/>
              <w:keepNext/>
              <w:keepLines/>
              <w:widowControl w:val="0"/>
              <w:jc w:val="both"/>
              <w:rPr>
                <w:rFonts w:ascii="Times New Roman" w:hAnsi="Times New Roman" w:cs="Times New Roman"/>
                <w:sz w:val="20"/>
                <w:szCs w:val="20"/>
              </w:rPr>
            </w:pPr>
            <w:r>
              <w:rPr>
                <w:rFonts w:ascii="Times New Roman" w:hAnsi="Times New Roman" w:cs="Times New Roman"/>
                <w:sz w:val="20"/>
                <w:szCs w:val="20"/>
              </w:rPr>
              <w:t xml:space="preserve">Minimum 2 wbudowane porty Ethernet 10GbE SFP+ które nie zajmują gniazd </w:t>
            </w:r>
            <w:proofErr w:type="spellStart"/>
            <w:r>
              <w:rPr>
                <w:rFonts w:ascii="Times New Roman" w:hAnsi="Times New Roman" w:cs="Times New Roman"/>
                <w:sz w:val="20"/>
                <w:szCs w:val="20"/>
              </w:rPr>
              <w:t>PCIe</w:t>
            </w:r>
            <w:proofErr w:type="spellEnd"/>
            <w:r>
              <w:rPr>
                <w:rFonts w:ascii="Times New Roman" w:hAnsi="Times New Roman" w:cs="Times New Roman"/>
                <w:sz w:val="20"/>
                <w:szCs w:val="20"/>
              </w:rPr>
              <w:t xml:space="preserve"> opisanych w sekcji „</w:t>
            </w:r>
            <w:proofErr w:type="spellStart"/>
            <w:r>
              <w:rPr>
                <w:rFonts w:ascii="Times New Roman" w:hAnsi="Times New Roman" w:cs="Times New Roman"/>
                <w:sz w:val="20"/>
                <w:szCs w:val="20"/>
              </w:rPr>
              <w:t>Sloty</w:t>
            </w:r>
            <w:proofErr w:type="spellEnd"/>
            <w:r>
              <w:rPr>
                <w:rFonts w:ascii="Times New Roman" w:hAnsi="Times New Roman" w:cs="Times New Roman"/>
                <w:sz w:val="20"/>
                <w:szCs w:val="20"/>
              </w:rPr>
              <w:t xml:space="preserve"> rozszerzeń”.</w:t>
            </w:r>
          </w:p>
          <w:p w14:paraId="2DA52FFC" w14:textId="77777777" w:rsidR="00B619BA" w:rsidRDefault="0017569A">
            <w:pPr>
              <w:pStyle w:val="Bezodstpw"/>
              <w:keepNext/>
              <w:keepLines/>
              <w:widowControl w:val="0"/>
              <w:jc w:val="both"/>
              <w:rPr>
                <w:rFonts w:ascii="Times New Roman" w:hAnsi="Times New Roman" w:cs="Times New Roman"/>
                <w:sz w:val="20"/>
                <w:szCs w:val="20"/>
              </w:rPr>
            </w:pPr>
            <w:r>
              <w:rPr>
                <w:rFonts w:ascii="Times New Roman" w:hAnsi="Times New Roman" w:cs="Times New Roman"/>
                <w:sz w:val="20"/>
                <w:szCs w:val="20"/>
              </w:rPr>
              <w:t xml:space="preserve">Zainstalowana karta 2 portowa karta </w:t>
            </w:r>
            <w:proofErr w:type="spellStart"/>
            <w:r>
              <w:rPr>
                <w:rFonts w:ascii="Times New Roman" w:hAnsi="Times New Roman" w:cs="Times New Roman"/>
                <w:sz w:val="20"/>
                <w:szCs w:val="20"/>
              </w:rPr>
              <w:t>Fibre</w:t>
            </w:r>
            <w:proofErr w:type="spellEnd"/>
            <w:r>
              <w:rPr>
                <w:rFonts w:ascii="Times New Roman" w:hAnsi="Times New Roman" w:cs="Times New Roman"/>
                <w:sz w:val="20"/>
                <w:szCs w:val="20"/>
              </w:rPr>
              <w:t xml:space="preserve"> Channel 16Gb wraz z niezbędnymi modułami światłowodowymi.</w:t>
            </w:r>
          </w:p>
          <w:p w14:paraId="352EA72C" w14:textId="77777777" w:rsidR="00B619BA" w:rsidRDefault="0017569A">
            <w:pPr>
              <w:pStyle w:val="Bezodstpw"/>
              <w:keepNext/>
              <w:keepLines/>
              <w:widowControl w:val="0"/>
              <w:jc w:val="both"/>
              <w:rPr>
                <w:rFonts w:ascii="Times New Roman" w:hAnsi="Times New Roman" w:cs="Times New Roman"/>
                <w:sz w:val="20"/>
                <w:szCs w:val="20"/>
              </w:rPr>
            </w:pPr>
            <w:r>
              <w:rPr>
                <w:rFonts w:ascii="Times New Roman" w:hAnsi="Times New Roman" w:cs="Times New Roman"/>
                <w:sz w:val="20"/>
                <w:szCs w:val="20"/>
              </w:rPr>
              <w:t>Wraz z kartami należy dostarczyć niezbędne okablowanie konieczne do podłączenia do istniejącej infrastruktury zapewniając redundancję połączeń.</w:t>
            </w:r>
          </w:p>
        </w:tc>
      </w:tr>
      <w:tr w:rsidR="00B619BA" w14:paraId="2045CF2B"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1CBE410E"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49D27C98" w14:textId="77777777" w:rsidR="00B619BA" w:rsidRDefault="0017569A">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Karta graficzna</w:t>
            </w:r>
          </w:p>
        </w:tc>
        <w:tc>
          <w:tcPr>
            <w:tcW w:w="7467" w:type="dxa"/>
            <w:tcBorders>
              <w:top w:val="single" w:sz="4" w:space="0" w:color="000000"/>
              <w:left w:val="single" w:sz="4" w:space="0" w:color="000000"/>
              <w:bottom w:val="single" w:sz="4" w:space="0" w:color="000000"/>
              <w:right w:val="single" w:sz="4" w:space="0" w:color="000000"/>
            </w:tcBorders>
            <w:vAlign w:val="center"/>
          </w:tcPr>
          <w:p w14:paraId="2B02AA23"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Zintegrowana karta graficzna.</w:t>
            </w:r>
          </w:p>
        </w:tc>
      </w:tr>
      <w:tr w:rsidR="00B619BA" w14:paraId="60969675"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31295EEB"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1B2B1CFD" w14:textId="77777777" w:rsidR="00B619BA" w:rsidRDefault="0017569A">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Porty</w:t>
            </w:r>
          </w:p>
        </w:tc>
        <w:tc>
          <w:tcPr>
            <w:tcW w:w="7467" w:type="dxa"/>
            <w:tcBorders>
              <w:top w:val="single" w:sz="4" w:space="0" w:color="000000"/>
              <w:left w:val="single" w:sz="4" w:space="0" w:color="000000"/>
              <w:bottom w:val="single" w:sz="4" w:space="0" w:color="000000"/>
              <w:right w:val="single" w:sz="4" w:space="0" w:color="000000"/>
            </w:tcBorders>
            <w:vAlign w:val="center"/>
          </w:tcPr>
          <w:p w14:paraId="6003D18D" w14:textId="77777777" w:rsidR="00B619BA" w:rsidRDefault="0017569A">
            <w:pPr>
              <w:pStyle w:val="Bezodstpw"/>
              <w:widowControl w:val="0"/>
              <w:jc w:val="both"/>
              <w:rPr>
                <w:rFonts w:ascii="Times New Roman" w:hAnsi="Times New Roman" w:cs="Times New Roman"/>
                <w:sz w:val="20"/>
                <w:szCs w:val="20"/>
              </w:rPr>
            </w:pPr>
            <w:r>
              <w:rPr>
                <w:rFonts w:ascii="Times New Roman" w:hAnsi="Times New Roman" w:cs="Times New Roman"/>
                <w:sz w:val="20"/>
                <w:szCs w:val="20"/>
              </w:rPr>
              <w:t>5 x USB 3.0 (1 z przodu, 2 wewnętrzne, 2 z tyłu obudowy).</w:t>
            </w:r>
          </w:p>
          <w:p w14:paraId="0D8AFE8B" w14:textId="77777777" w:rsidR="00B619BA" w:rsidRDefault="0017569A">
            <w:pPr>
              <w:pStyle w:val="Bezodstpw"/>
              <w:widowControl w:val="0"/>
              <w:jc w:val="both"/>
              <w:rPr>
                <w:rFonts w:ascii="Times New Roman" w:hAnsi="Times New Roman" w:cs="Times New Roman"/>
                <w:sz w:val="20"/>
                <w:szCs w:val="20"/>
              </w:rPr>
            </w:pPr>
            <w:r>
              <w:rPr>
                <w:rFonts w:ascii="Times New Roman" w:hAnsi="Times New Roman" w:cs="Times New Roman"/>
                <w:sz w:val="20"/>
                <w:szCs w:val="20"/>
              </w:rPr>
              <w:t>1x VGA.</w:t>
            </w:r>
          </w:p>
          <w:p w14:paraId="2853D8B0" w14:textId="77777777" w:rsidR="00B619BA" w:rsidRDefault="0017569A">
            <w:pPr>
              <w:pStyle w:val="Bezodstpw"/>
              <w:widowControl w:val="0"/>
              <w:jc w:val="both"/>
              <w:rPr>
                <w:rFonts w:ascii="Times New Roman" w:hAnsi="Times New Roman" w:cs="Times New Roman"/>
                <w:sz w:val="20"/>
                <w:szCs w:val="20"/>
              </w:rPr>
            </w:pPr>
            <w:r>
              <w:rPr>
                <w:rFonts w:ascii="Times New Roman" w:hAnsi="Times New Roman" w:cs="Times New Roman"/>
                <w:sz w:val="20"/>
                <w:szCs w:val="20"/>
              </w:rPr>
              <w:t>Możliwość rozbudowy o:</w:t>
            </w:r>
          </w:p>
          <w:p w14:paraId="33ACA8A3" w14:textId="77777777" w:rsidR="00B619BA" w:rsidRDefault="0017569A">
            <w:pPr>
              <w:pStyle w:val="Bezodstpw"/>
              <w:widowControl w:val="0"/>
              <w:jc w:val="both"/>
              <w:rPr>
                <w:rFonts w:ascii="Times New Roman" w:hAnsi="Times New Roman" w:cs="Times New Roman"/>
                <w:sz w:val="20"/>
                <w:szCs w:val="20"/>
              </w:rPr>
            </w:pPr>
            <w:r>
              <w:rPr>
                <w:rFonts w:ascii="Times New Roman" w:hAnsi="Times New Roman" w:cs="Times New Roman"/>
                <w:sz w:val="20"/>
                <w:szCs w:val="20"/>
              </w:rPr>
              <w:t>1x port szeregowy typu DB9/DE-9 (9-pinowy), wyprowadzony na zewnątrz obudowy bez pośrednictwa portu USB/RJ45 oraz bez konieczności instalowania kart w slotach PCI-Express.</w:t>
            </w:r>
          </w:p>
          <w:p w14:paraId="01CE40BF" w14:textId="77777777" w:rsidR="00B619BA" w:rsidRDefault="0017569A">
            <w:pPr>
              <w:pStyle w:val="Bezodstpw"/>
              <w:widowControl w:val="0"/>
              <w:jc w:val="both"/>
              <w:rPr>
                <w:rFonts w:ascii="Times New Roman" w:hAnsi="Times New Roman" w:cs="Times New Roman"/>
                <w:sz w:val="20"/>
                <w:szCs w:val="20"/>
              </w:rPr>
            </w:pPr>
            <w:r>
              <w:rPr>
                <w:rFonts w:ascii="Times New Roman" w:hAnsi="Times New Roman" w:cs="Times New Roman"/>
                <w:sz w:val="20"/>
                <w:szCs w:val="20"/>
              </w:rPr>
              <w:t>Nie dopuszczalne jest stosowanie przejściówek ani kart PCI w celu uzyskania wymaganej powyżej ilości portów.</w:t>
            </w:r>
          </w:p>
        </w:tc>
      </w:tr>
      <w:tr w:rsidR="00B619BA" w14:paraId="0F127E46"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0C16F3C1"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6791F725" w14:textId="77777777" w:rsidR="00B619BA" w:rsidRDefault="0017569A">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Zasilacz</w:t>
            </w:r>
          </w:p>
        </w:tc>
        <w:tc>
          <w:tcPr>
            <w:tcW w:w="7467" w:type="dxa"/>
            <w:tcBorders>
              <w:top w:val="single" w:sz="4" w:space="0" w:color="000000"/>
              <w:left w:val="single" w:sz="4" w:space="0" w:color="000000"/>
              <w:bottom w:val="single" w:sz="4" w:space="0" w:color="000000"/>
              <w:right w:val="single" w:sz="4" w:space="0" w:color="000000"/>
            </w:tcBorders>
            <w:vAlign w:val="center"/>
          </w:tcPr>
          <w:p w14:paraId="65C343F2"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2 szt., typu Hot-plug, redundantne, każdy o mocy minimum 500W.</w:t>
            </w:r>
          </w:p>
        </w:tc>
      </w:tr>
      <w:tr w:rsidR="00B619BA" w14:paraId="35CA1F21"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5382F15C"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61723D86" w14:textId="77777777" w:rsidR="00B619BA" w:rsidRDefault="0017569A">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Chłodzenie</w:t>
            </w:r>
          </w:p>
        </w:tc>
        <w:tc>
          <w:tcPr>
            <w:tcW w:w="7467" w:type="dxa"/>
            <w:tcBorders>
              <w:top w:val="single" w:sz="4" w:space="0" w:color="000000"/>
              <w:left w:val="single" w:sz="4" w:space="0" w:color="000000"/>
              <w:bottom w:val="single" w:sz="4" w:space="0" w:color="000000"/>
              <w:right w:val="single" w:sz="4" w:space="0" w:color="000000"/>
            </w:tcBorders>
            <w:vAlign w:val="center"/>
          </w:tcPr>
          <w:p w14:paraId="76AF151E" w14:textId="77777777" w:rsidR="00B619BA" w:rsidRDefault="0017569A">
            <w:pPr>
              <w:pStyle w:val="Bezodstpw"/>
              <w:widowControl w:val="0"/>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Zestaw wentylatorów redundantnych typu hot-plug o wydajności niezbędnej do chłodzenia zaoferowanego serwera przy maksymalnym obciążeniu.</w:t>
            </w:r>
          </w:p>
        </w:tc>
      </w:tr>
      <w:tr w:rsidR="00B619BA" w14:paraId="1F7FE13F"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2618F8F3" w14:textId="77777777" w:rsidR="00B619BA" w:rsidRDefault="00B619BA" w:rsidP="00DE08FD">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27135274" w14:textId="77777777" w:rsidR="00B619BA" w:rsidRDefault="0017569A" w:rsidP="00DE08FD">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Karta/moduł</w:t>
            </w:r>
          </w:p>
          <w:p w14:paraId="2B4EED41" w14:textId="77777777" w:rsidR="00B619BA" w:rsidRDefault="0017569A" w:rsidP="00DE08FD">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zarządzający</w:t>
            </w:r>
          </w:p>
        </w:tc>
        <w:tc>
          <w:tcPr>
            <w:tcW w:w="7467" w:type="dxa"/>
            <w:tcBorders>
              <w:top w:val="single" w:sz="4" w:space="0" w:color="000000"/>
              <w:left w:val="single" w:sz="4" w:space="0" w:color="000000"/>
              <w:bottom w:val="single" w:sz="4" w:space="0" w:color="000000"/>
              <w:right w:val="single" w:sz="4" w:space="0" w:color="000000"/>
            </w:tcBorders>
            <w:vAlign w:val="center"/>
          </w:tcPr>
          <w:p w14:paraId="0DF0AA89" w14:textId="77777777" w:rsidR="00B619BA" w:rsidRDefault="0017569A" w:rsidP="00DE08FD">
            <w:pPr>
              <w:pStyle w:val="Bezodstpw"/>
              <w:widowControl w:val="0"/>
              <w:jc w:val="both"/>
              <w:rPr>
                <w:rFonts w:ascii="Times New Roman" w:hAnsi="Times New Roman" w:cs="Times New Roman"/>
                <w:sz w:val="20"/>
                <w:szCs w:val="20"/>
              </w:rPr>
            </w:pPr>
            <w:r>
              <w:rPr>
                <w:rFonts w:ascii="Times New Roman" w:hAnsi="Times New Roman" w:cs="Times New Roman"/>
                <w:sz w:val="20"/>
                <w:szCs w:val="20"/>
              </w:rPr>
              <w:t>Niezależny od systemu operacyjnego, zintegrowany z płytą główną serwera moduł zarządzający posiadająca minimalną funkcjonalność:</w:t>
            </w:r>
          </w:p>
          <w:p w14:paraId="64CB0E07" w14:textId="77777777" w:rsidR="00B619BA" w:rsidRDefault="0017569A" w:rsidP="00DE08FD">
            <w:pPr>
              <w:pStyle w:val="Bezodstpw"/>
              <w:widowControl w:val="0"/>
              <w:numPr>
                <w:ilvl w:val="3"/>
                <w:numId w:val="30"/>
              </w:numPr>
              <w:ind w:left="311"/>
              <w:jc w:val="both"/>
              <w:rPr>
                <w:rFonts w:ascii="Times New Roman" w:hAnsi="Times New Roman" w:cs="Times New Roman"/>
                <w:sz w:val="20"/>
                <w:szCs w:val="20"/>
              </w:rPr>
            </w:pPr>
            <w:r>
              <w:rPr>
                <w:rFonts w:ascii="Times New Roman" w:hAnsi="Times New Roman" w:cs="Times New Roman"/>
                <w:sz w:val="20"/>
                <w:szCs w:val="20"/>
              </w:rPr>
              <w:t>monitorowanie podzespołów serwera: temperatura, zasilacze, wentylatory, procesory, pamięć RAM, kontrolery macierzowe i dyski (fizyczne i logiczne), karty sieciowe;</w:t>
            </w:r>
          </w:p>
          <w:p w14:paraId="5CE60E97" w14:textId="77777777" w:rsidR="00B619BA" w:rsidRDefault="0017569A" w:rsidP="00DE08FD">
            <w:pPr>
              <w:pStyle w:val="Bezodstpw"/>
              <w:widowControl w:val="0"/>
              <w:numPr>
                <w:ilvl w:val="3"/>
                <w:numId w:val="30"/>
              </w:numPr>
              <w:ind w:left="311"/>
              <w:jc w:val="both"/>
              <w:rPr>
                <w:rFonts w:ascii="Times New Roman" w:hAnsi="Times New Roman" w:cs="Times New Roman"/>
                <w:sz w:val="20"/>
                <w:szCs w:val="20"/>
              </w:rPr>
            </w:pPr>
            <w:r>
              <w:rPr>
                <w:rFonts w:ascii="Times New Roman" w:hAnsi="Times New Roman" w:cs="Times New Roman"/>
                <w:sz w:val="20"/>
                <w:szCs w:val="20"/>
              </w:rPr>
              <w:t xml:space="preserve">wparcie dla agentów zarządzających oraz możliwość pracy w trybie </w:t>
            </w:r>
            <w:proofErr w:type="spellStart"/>
            <w:r>
              <w:rPr>
                <w:rFonts w:ascii="Times New Roman" w:hAnsi="Times New Roman" w:cs="Times New Roman"/>
                <w:sz w:val="20"/>
                <w:szCs w:val="20"/>
              </w:rPr>
              <w:t>bezagentowym</w:t>
            </w:r>
            <w:proofErr w:type="spellEnd"/>
            <w:r>
              <w:rPr>
                <w:rFonts w:ascii="Times New Roman" w:hAnsi="Times New Roman" w:cs="Times New Roman"/>
                <w:sz w:val="20"/>
                <w:szCs w:val="20"/>
              </w:rPr>
              <w:t xml:space="preserve"> – bez agentów zarządzania instalowanych w systemie operacyjnym z generowaniem alertów SNMP;</w:t>
            </w:r>
          </w:p>
          <w:p w14:paraId="00CA8DDA" w14:textId="77777777" w:rsidR="00B619BA" w:rsidRDefault="0017569A" w:rsidP="00DE08FD">
            <w:pPr>
              <w:pStyle w:val="Bezodstpw"/>
              <w:widowControl w:val="0"/>
              <w:numPr>
                <w:ilvl w:val="3"/>
                <w:numId w:val="30"/>
              </w:numPr>
              <w:ind w:left="311"/>
              <w:jc w:val="both"/>
              <w:rPr>
                <w:rFonts w:ascii="Times New Roman" w:hAnsi="Times New Roman" w:cs="Times New Roman"/>
                <w:sz w:val="20"/>
                <w:szCs w:val="20"/>
              </w:rPr>
            </w:pPr>
            <w:r>
              <w:rPr>
                <w:rFonts w:ascii="Times New Roman" w:hAnsi="Times New Roman" w:cs="Times New Roman"/>
                <w:sz w:val="20"/>
                <w:szCs w:val="20"/>
              </w:rPr>
              <w:t>dostęp do karty zarządzającej poprzez:</w:t>
            </w:r>
          </w:p>
          <w:p w14:paraId="75B0933F" w14:textId="77777777" w:rsidR="00B619BA" w:rsidRDefault="0017569A" w:rsidP="00DE08FD">
            <w:pPr>
              <w:pStyle w:val="Bezodstpw"/>
              <w:widowControl w:val="0"/>
              <w:numPr>
                <w:ilvl w:val="0"/>
                <w:numId w:val="31"/>
              </w:numPr>
              <w:ind w:left="594"/>
              <w:jc w:val="both"/>
              <w:rPr>
                <w:rFonts w:ascii="Times New Roman" w:hAnsi="Times New Roman" w:cs="Times New Roman"/>
                <w:sz w:val="20"/>
                <w:szCs w:val="20"/>
              </w:rPr>
            </w:pPr>
            <w:r>
              <w:rPr>
                <w:rFonts w:ascii="Times New Roman" w:hAnsi="Times New Roman" w:cs="Times New Roman"/>
                <w:sz w:val="20"/>
                <w:szCs w:val="20"/>
              </w:rPr>
              <w:t>dedykowany port RJ45,</w:t>
            </w:r>
          </w:p>
          <w:p w14:paraId="120DDACA" w14:textId="77777777" w:rsidR="00B619BA" w:rsidRDefault="0017569A" w:rsidP="00DE08FD">
            <w:pPr>
              <w:pStyle w:val="Bezodstpw"/>
              <w:widowControl w:val="0"/>
              <w:numPr>
                <w:ilvl w:val="0"/>
                <w:numId w:val="31"/>
              </w:numPr>
              <w:ind w:left="594"/>
              <w:jc w:val="both"/>
              <w:rPr>
                <w:rFonts w:ascii="Times New Roman" w:hAnsi="Times New Roman" w:cs="Times New Roman"/>
                <w:sz w:val="20"/>
                <w:szCs w:val="20"/>
              </w:rPr>
            </w:pPr>
            <w:r>
              <w:rPr>
                <w:rFonts w:ascii="Times New Roman" w:hAnsi="Times New Roman" w:cs="Times New Roman"/>
                <w:sz w:val="20"/>
                <w:szCs w:val="20"/>
              </w:rPr>
              <w:t>przez współdzielony port zintegrowanej karty sieciowej serwera;</w:t>
            </w:r>
          </w:p>
          <w:p w14:paraId="388F42FC" w14:textId="77777777" w:rsidR="00B619BA" w:rsidRDefault="0017569A" w:rsidP="00DE08FD">
            <w:pPr>
              <w:pStyle w:val="Bezodstpw"/>
              <w:widowControl w:val="0"/>
              <w:numPr>
                <w:ilvl w:val="0"/>
                <w:numId w:val="30"/>
              </w:numPr>
              <w:ind w:left="311"/>
              <w:jc w:val="both"/>
              <w:rPr>
                <w:rFonts w:ascii="Times New Roman" w:hAnsi="Times New Roman" w:cs="Times New Roman"/>
                <w:sz w:val="20"/>
                <w:szCs w:val="20"/>
              </w:rPr>
            </w:pPr>
            <w:r>
              <w:rPr>
                <w:rFonts w:ascii="Times New Roman" w:hAnsi="Times New Roman" w:cs="Times New Roman"/>
                <w:sz w:val="20"/>
                <w:szCs w:val="20"/>
              </w:rPr>
              <w:t>dostęp do karty możliwy:</w:t>
            </w:r>
          </w:p>
          <w:p w14:paraId="6B09A1F3" w14:textId="77777777" w:rsidR="00B619BA" w:rsidRDefault="0017569A" w:rsidP="00DE08FD">
            <w:pPr>
              <w:pStyle w:val="Bezodstpw"/>
              <w:widowControl w:val="0"/>
              <w:numPr>
                <w:ilvl w:val="0"/>
                <w:numId w:val="32"/>
              </w:numPr>
              <w:ind w:left="594"/>
              <w:jc w:val="both"/>
              <w:rPr>
                <w:rFonts w:ascii="Times New Roman" w:hAnsi="Times New Roman" w:cs="Times New Roman"/>
                <w:sz w:val="20"/>
                <w:szCs w:val="20"/>
              </w:rPr>
            </w:pPr>
            <w:r>
              <w:rPr>
                <w:rFonts w:ascii="Times New Roman" w:hAnsi="Times New Roman" w:cs="Times New Roman"/>
                <w:sz w:val="20"/>
                <w:szCs w:val="20"/>
              </w:rPr>
              <w:t>z poziomu przeglądarki webowej (GUI),</w:t>
            </w:r>
          </w:p>
          <w:p w14:paraId="6B96D066" w14:textId="77777777" w:rsidR="00B619BA" w:rsidRPr="002A780C" w:rsidRDefault="0017569A" w:rsidP="00DE08FD">
            <w:pPr>
              <w:pStyle w:val="Bezodstpw"/>
              <w:widowControl w:val="0"/>
              <w:numPr>
                <w:ilvl w:val="0"/>
                <w:numId w:val="32"/>
              </w:numPr>
              <w:ind w:left="594"/>
              <w:jc w:val="both"/>
              <w:rPr>
                <w:rFonts w:ascii="Times New Roman" w:hAnsi="Times New Roman" w:cs="Times New Roman"/>
                <w:sz w:val="20"/>
                <w:szCs w:val="20"/>
                <w:lang w:val="en-US"/>
              </w:rPr>
            </w:pPr>
            <w:r w:rsidRPr="002A780C">
              <w:rPr>
                <w:rFonts w:ascii="Times New Roman" w:hAnsi="Times New Roman" w:cs="Times New Roman"/>
                <w:sz w:val="20"/>
                <w:szCs w:val="20"/>
                <w:lang w:val="en-US"/>
              </w:rPr>
              <w:t xml:space="preserve">z </w:t>
            </w:r>
            <w:proofErr w:type="spellStart"/>
            <w:r w:rsidRPr="002A780C">
              <w:rPr>
                <w:rFonts w:ascii="Times New Roman" w:hAnsi="Times New Roman" w:cs="Times New Roman"/>
                <w:sz w:val="20"/>
                <w:szCs w:val="20"/>
                <w:lang w:val="en-US"/>
              </w:rPr>
              <w:t>poziomu</w:t>
            </w:r>
            <w:proofErr w:type="spellEnd"/>
            <w:r w:rsidRPr="002A780C">
              <w:rPr>
                <w:rFonts w:ascii="Times New Roman" w:hAnsi="Times New Roman" w:cs="Times New Roman"/>
                <w:sz w:val="20"/>
                <w:szCs w:val="20"/>
                <w:lang w:val="en-US"/>
              </w:rPr>
              <w:t xml:space="preserve"> </w:t>
            </w:r>
            <w:proofErr w:type="spellStart"/>
            <w:r w:rsidRPr="002A780C">
              <w:rPr>
                <w:rFonts w:ascii="Times New Roman" w:hAnsi="Times New Roman" w:cs="Times New Roman"/>
                <w:sz w:val="20"/>
                <w:szCs w:val="20"/>
                <w:lang w:val="en-US"/>
              </w:rPr>
              <w:t>linii</w:t>
            </w:r>
            <w:proofErr w:type="spellEnd"/>
            <w:r w:rsidRPr="002A780C">
              <w:rPr>
                <w:rFonts w:ascii="Times New Roman" w:hAnsi="Times New Roman" w:cs="Times New Roman"/>
                <w:sz w:val="20"/>
                <w:szCs w:val="20"/>
                <w:lang w:val="en-US"/>
              </w:rPr>
              <w:t xml:space="preserve"> </w:t>
            </w:r>
            <w:proofErr w:type="spellStart"/>
            <w:r w:rsidRPr="002A780C">
              <w:rPr>
                <w:rFonts w:ascii="Times New Roman" w:hAnsi="Times New Roman" w:cs="Times New Roman"/>
                <w:sz w:val="20"/>
                <w:szCs w:val="20"/>
                <w:lang w:val="en-US"/>
              </w:rPr>
              <w:t>komend</w:t>
            </w:r>
            <w:proofErr w:type="spellEnd"/>
            <w:r w:rsidRPr="002A780C">
              <w:rPr>
                <w:rFonts w:ascii="Times New Roman" w:hAnsi="Times New Roman" w:cs="Times New Roman"/>
                <w:sz w:val="20"/>
                <w:szCs w:val="20"/>
                <w:lang w:val="en-US"/>
              </w:rPr>
              <w:t xml:space="preserve"> </w:t>
            </w:r>
            <w:proofErr w:type="spellStart"/>
            <w:r w:rsidRPr="002A780C">
              <w:rPr>
                <w:rFonts w:ascii="Times New Roman" w:hAnsi="Times New Roman" w:cs="Times New Roman"/>
                <w:sz w:val="20"/>
                <w:szCs w:val="20"/>
                <w:lang w:val="en-US"/>
              </w:rPr>
              <w:t>zgodnie</w:t>
            </w:r>
            <w:proofErr w:type="spellEnd"/>
            <w:r w:rsidRPr="002A780C">
              <w:rPr>
                <w:rFonts w:ascii="Times New Roman" w:hAnsi="Times New Roman" w:cs="Times New Roman"/>
                <w:sz w:val="20"/>
                <w:szCs w:val="20"/>
                <w:lang w:val="en-US"/>
              </w:rPr>
              <w:t xml:space="preserve"> z DMTF System Management Architecture for Server Hardware, Server Management Command Line Protocol (SM CLP),</w:t>
            </w:r>
          </w:p>
          <w:p w14:paraId="13C5D344" w14:textId="77777777" w:rsidR="00B619BA" w:rsidRDefault="0017569A" w:rsidP="00DE08FD">
            <w:pPr>
              <w:pStyle w:val="Bezodstpw"/>
              <w:widowControl w:val="0"/>
              <w:numPr>
                <w:ilvl w:val="0"/>
                <w:numId w:val="32"/>
              </w:numPr>
              <w:ind w:left="594"/>
              <w:jc w:val="both"/>
              <w:rPr>
                <w:rFonts w:ascii="Times New Roman" w:hAnsi="Times New Roman" w:cs="Times New Roman"/>
                <w:sz w:val="20"/>
                <w:szCs w:val="20"/>
              </w:rPr>
            </w:pPr>
            <w:r>
              <w:rPr>
                <w:rFonts w:ascii="Times New Roman" w:hAnsi="Times New Roman" w:cs="Times New Roman"/>
                <w:sz w:val="20"/>
                <w:szCs w:val="20"/>
              </w:rPr>
              <w:t>z poziomu skryptu (XML/Perl),</w:t>
            </w:r>
          </w:p>
          <w:p w14:paraId="27469512" w14:textId="77777777" w:rsidR="00B619BA" w:rsidRDefault="0017569A" w:rsidP="00DE08FD">
            <w:pPr>
              <w:pStyle w:val="Bezodstpw"/>
              <w:widowControl w:val="0"/>
              <w:numPr>
                <w:ilvl w:val="0"/>
                <w:numId w:val="32"/>
              </w:numPr>
              <w:ind w:left="594"/>
              <w:jc w:val="both"/>
              <w:rPr>
                <w:rFonts w:ascii="Times New Roman" w:hAnsi="Times New Roman" w:cs="Times New Roman"/>
                <w:sz w:val="20"/>
                <w:szCs w:val="20"/>
                <w:lang w:val="de-DE"/>
              </w:rPr>
            </w:pPr>
            <w:proofErr w:type="spellStart"/>
            <w:r>
              <w:rPr>
                <w:rFonts w:ascii="Times New Roman" w:hAnsi="Times New Roman" w:cs="Times New Roman"/>
                <w:sz w:val="20"/>
                <w:szCs w:val="20"/>
                <w:lang w:val="de-DE"/>
              </w:rPr>
              <w:t>poprzez</w:t>
            </w:r>
            <w:proofErr w:type="spellEnd"/>
            <w:r>
              <w:rPr>
                <w:rFonts w:ascii="Times New Roman" w:hAnsi="Times New Roman" w:cs="Times New Roman"/>
                <w:sz w:val="20"/>
                <w:szCs w:val="20"/>
                <w:lang w:val="de-DE"/>
              </w:rPr>
              <w:t xml:space="preserve"> </w:t>
            </w:r>
            <w:proofErr w:type="spellStart"/>
            <w:r>
              <w:rPr>
                <w:rFonts w:ascii="Times New Roman" w:hAnsi="Times New Roman" w:cs="Times New Roman"/>
                <w:sz w:val="20"/>
                <w:szCs w:val="20"/>
                <w:lang w:val="de-DE"/>
              </w:rPr>
              <w:t>interfejs</w:t>
            </w:r>
            <w:proofErr w:type="spellEnd"/>
            <w:r>
              <w:rPr>
                <w:rFonts w:ascii="Times New Roman" w:hAnsi="Times New Roman" w:cs="Times New Roman"/>
                <w:sz w:val="20"/>
                <w:szCs w:val="20"/>
                <w:lang w:val="de-DE"/>
              </w:rPr>
              <w:t xml:space="preserve"> IPMI 2.0 (Intelligent </w:t>
            </w:r>
            <w:proofErr w:type="spellStart"/>
            <w:r>
              <w:rPr>
                <w:rFonts w:ascii="Times New Roman" w:hAnsi="Times New Roman" w:cs="Times New Roman"/>
                <w:sz w:val="20"/>
                <w:szCs w:val="20"/>
                <w:lang w:val="de-DE"/>
              </w:rPr>
              <w:t>Platform</w:t>
            </w:r>
            <w:proofErr w:type="spellEnd"/>
            <w:r>
              <w:rPr>
                <w:rFonts w:ascii="Times New Roman" w:hAnsi="Times New Roman" w:cs="Times New Roman"/>
                <w:sz w:val="20"/>
                <w:szCs w:val="20"/>
                <w:lang w:val="de-DE"/>
              </w:rPr>
              <w:t xml:space="preserve"> Management Interface);</w:t>
            </w:r>
          </w:p>
          <w:p w14:paraId="59D1A44F"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wbudowane narzędzia diagnostyczne;</w:t>
            </w:r>
          </w:p>
          <w:p w14:paraId="5A99638F"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zdalna konfiguracji serwera(BIOS) i instalacji systemu operacyjnego;</w:t>
            </w:r>
          </w:p>
          <w:p w14:paraId="498D3E43"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 xml:space="preserve">obsługa mechanizmu </w:t>
            </w:r>
            <w:proofErr w:type="spellStart"/>
            <w:r>
              <w:rPr>
                <w:rFonts w:ascii="Times New Roman" w:hAnsi="Times New Roman" w:cs="Times New Roman"/>
                <w:sz w:val="20"/>
                <w:szCs w:val="20"/>
              </w:rPr>
              <w:t>remote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support</w:t>
            </w:r>
            <w:proofErr w:type="spellEnd"/>
            <w:r>
              <w:rPr>
                <w:rFonts w:ascii="Times New Roman" w:hAnsi="Times New Roman" w:cs="Times New Roman"/>
                <w:sz w:val="20"/>
                <w:szCs w:val="20"/>
              </w:rPr>
              <w:t xml:space="preserve"> – automatyczne połączenie karty z serwisem producenta sprzętu, automatyczne przesyłanie alertów, zgłoszeń serwisowych i zdalne monitorowanie;</w:t>
            </w:r>
          </w:p>
          <w:p w14:paraId="4A9A7DF6"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wbudowany mechanizm logowania zdarzeń serwera i karty zarządzającej w tym włączanie/wyłączanie serwera, restart, zmiany w konfiguracji, logowanie użytkowników;</w:t>
            </w:r>
          </w:p>
          <w:p w14:paraId="23DF163E"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 xml:space="preserve">przesyłanie alertów poprzez e-mail oraz przekierowanie SNMP (SNMP </w:t>
            </w:r>
            <w:proofErr w:type="spellStart"/>
            <w:r>
              <w:rPr>
                <w:rFonts w:ascii="Times New Roman" w:hAnsi="Times New Roman" w:cs="Times New Roman"/>
                <w:sz w:val="20"/>
                <w:szCs w:val="20"/>
              </w:rPr>
              <w:t>passthrough</w:t>
            </w:r>
            <w:proofErr w:type="spellEnd"/>
            <w:r>
              <w:rPr>
                <w:rFonts w:ascii="Times New Roman" w:hAnsi="Times New Roman" w:cs="Times New Roman"/>
                <w:sz w:val="20"/>
                <w:szCs w:val="20"/>
              </w:rPr>
              <w:t>);</w:t>
            </w:r>
          </w:p>
          <w:p w14:paraId="40651420"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obsługa zdalnego serwera logowania (</w:t>
            </w:r>
            <w:proofErr w:type="spellStart"/>
            <w:r>
              <w:rPr>
                <w:rFonts w:ascii="Times New Roman" w:hAnsi="Times New Roman" w:cs="Times New Roman"/>
                <w:sz w:val="20"/>
                <w:szCs w:val="20"/>
              </w:rPr>
              <w:t>remote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syslog</w:t>
            </w:r>
            <w:proofErr w:type="spellEnd"/>
            <w:r>
              <w:rPr>
                <w:rFonts w:ascii="Times New Roman" w:hAnsi="Times New Roman" w:cs="Times New Roman"/>
                <w:sz w:val="20"/>
                <w:szCs w:val="20"/>
              </w:rPr>
              <w:t>);</w:t>
            </w:r>
          </w:p>
          <w:p w14:paraId="00C1F408"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wirtualna zdalna konsola, tekstowa i graficzna, z dostępem do myszy i klawiatury i możliwością podłączenia wirtualnych napędów FDD, CD/DVD, USB i wirtualnych folderów;</w:t>
            </w:r>
          </w:p>
          <w:p w14:paraId="2BBB99AB"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mechanizm przechwytywania, nagrywania i odtwarzania sekwencji video dla ostatniej awarii i ostatniego startu serwera a także nagrywanie na żądanie;</w:t>
            </w:r>
          </w:p>
          <w:p w14:paraId="570308E4"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 xml:space="preserve">funkcja zdalnej konsoli szeregowej – </w:t>
            </w:r>
            <w:proofErr w:type="spellStart"/>
            <w:r>
              <w:rPr>
                <w:rFonts w:ascii="Times New Roman" w:hAnsi="Times New Roman" w:cs="Times New Roman"/>
                <w:sz w:val="20"/>
                <w:szCs w:val="20"/>
              </w:rPr>
              <w:t>Textcons</w:t>
            </w:r>
            <w:proofErr w:type="spellEnd"/>
            <w:r>
              <w:rPr>
                <w:rFonts w:ascii="Times New Roman" w:hAnsi="Times New Roman" w:cs="Times New Roman"/>
                <w:sz w:val="20"/>
                <w:szCs w:val="20"/>
              </w:rPr>
              <w:t xml:space="preserve"> przez SSH (wirtualny port szeregowy) z funkcją nagrywania i odtwarzania sekwencji zdarzeń i aktywności;</w:t>
            </w:r>
          </w:p>
          <w:p w14:paraId="2A78FB04"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monitorowanie zasilania oraz zużycia energii przez serwer w czasie rzeczywistym z możliwością graficznej prezentacji;</w:t>
            </w:r>
          </w:p>
          <w:p w14:paraId="7E42A510"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konfiguracja maksymalnego poziomu pobieranej mocy przez serwer (</w:t>
            </w:r>
            <w:proofErr w:type="spellStart"/>
            <w:r>
              <w:rPr>
                <w:rFonts w:ascii="Times New Roman" w:hAnsi="Times New Roman" w:cs="Times New Roman"/>
                <w:sz w:val="20"/>
                <w:szCs w:val="20"/>
              </w:rPr>
              <w:t>capping</w:t>
            </w:r>
            <w:proofErr w:type="spellEnd"/>
            <w:r>
              <w:rPr>
                <w:rFonts w:ascii="Times New Roman" w:hAnsi="Times New Roman" w:cs="Times New Roman"/>
                <w:sz w:val="20"/>
                <w:szCs w:val="20"/>
              </w:rPr>
              <w:t>);</w:t>
            </w:r>
          </w:p>
          <w:p w14:paraId="5DC34422" w14:textId="77777777" w:rsidR="00B619BA" w:rsidRDefault="0017569A" w:rsidP="00DE08FD">
            <w:pPr>
              <w:pStyle w:val="Bezodstpw"/>
              <w:widowControl w:val="0"/>
              <w:numPr>
                <w:ilvl w:val="0"/>
                <w:numId w:val="33"/>
              </w:numPr>
              <w:ind w:left="311"/>
              <w:jc w:val="both"/>
              <w:rPr>
                <w:rFonts w:ascii="Times New Roman" w:hAnsi="Times New Roman" w:cs="Times New Roman"/>
                <w:sz w:val="20"/>
                <w:szCs w:val="20"/>
              </w:rPr>
            </w:pPr>
            <w:r>
              <w:rPr>
                <w:rFonts w:ascii="Times New Roman" w:hAnsi="Times New Roman" w:cs="Times New Roman"/>
                <w:sz w:val="20"/>
                <w:szCs w:val="20"/>
              </w:rPr>
              <w:t>zdalna aktualizacja oprogramowania (</w:t>
            </w:r>
            <w:proofErr w:type="spellStart"/>
            <w:r>
              <w:rPr>
                <w:rFonts w:ascii="Times New Roman" w:hAnsi="Times New Roman" w:cs="Times New Roman"/>
                <w:sz w:val="20"/>
                <w:szCs w:val="20"/>
              </w:rPr>
              <w:t>firmware</w:t>
            </w:r>
            <w:proofErr w:type="spellEnd"/>
            <w:r>
              <w:rPr>
                <w:rFonts w:ascii="Times New Roman" w:hAnsi="Times New Roman" w:cs="Times New Roman"/>
                <w:sz w:val="20"/>
                <w:szCs w:val="20"/>
              </w:rPr>
              <w:t>);</w:t>
            </w:r>
          </w:p>
          <w:p w14:paraId="2719A6CB" w14:textId="77777777" w:rsidR="00B619BA" w:rsidRDefault="0017569A" w:rsidP="00DE08FD">
            <w:pPr>
              <w:pStyle w:val="Bezodstpw"/>
              <w:widowControl w:val="0"/>
              <w:numPr>
                <w:ilvl w:val="0"/>
                <w:numId w:val="33"/>
              </w:numPr>
              <w:ind w:left="311" w:hanging="357"/>
              <w:jc w:val="both"/>
              <w:rPr>
                <w:rFonts w:ascii="Times New Roman" w:hAnsi="Times New Roman" w:cs="Times New Roman"/>
                <w:sz w:val="20"/>
                <w:szCs w:val="20"/>
              </w:rPr>
            </w:pPr>
            <w:r>
              <w:rPr>
                <w:rFonts w:ascii="Times New Roman" w:hAnsi="Times New Roman" w:cs="Times New Roman"/>
                <w:sz w:val="20"/>
                <w:szCs w:val="20"/>
              </w:rPr>
              <w:t>zarządzanie grupami serwerów, w tym:</w:t>
            </w:r>
          </w:p>
          <w:p w14:paraId="1E207671" w14:textId="77777777" w:rsidR="00B619BA" w:rsidRDefault="0017569A" w:rsidP="00DE08FD">
            <w:pPr>
              <w:pStyle w:val="Bezodstpw"/>
              <w:widowControl w:val="0"/>
              <w:numPr>
                <w:ilvl w:val="0"/>
                <w:numId w:val="34"/>
              </w:numPr>
              <w:ind w:left="594" w:hanging="357"/>
              <w:jc w:val="both"/>
              <w:rPr>
                <w:rFonts w:ascii="Times New Roman" w:hAnsi="Times New Roman" w:cs="Times New Roman"/>
                <w:sz w:val="20"/>
                <w:szCs w:val="20"/>
              </w:rPr>
            </w:pPr>
            <w:r>
              <w:rPr>
                <w:rFonts w:ascii="Times New Roman" w:hAnsi="Times New Roman" w:cs="Times New Roman"/>
                <w:sz w:val="20"/>
                <w:szCs w:val="20"/>
              </w:rPr>
              <w:t>tworzenie i konfiguracja grup serwerów,</w:t>
            </w:r>
          </w:p>
          <w:p w14:paraId="5E6C8578" w14:textId="77777777" w:rsidR="00B619BA" w:rsidRDefault="0017569A" w:rsidP="00DE08FD">
            <w:pPr>
              <w:pStyle w:val="Bezodstpw"/>
              <w:widowControl w:val="0"/>
              <w:numPr>
                <w:ilvl w:val="0"/>
                <w:numId w:val="34"/>
              </w:numPr>
              <w:ind w:left="594" w:hanging="357"/>
              <w:jc w:val="both"/>
              <w:rPr>
                <w:rFonts w:ascii="Times New Roman" w:hAnsi="Times New Roman" w:cs="Times New Roman"/>
                <w:sz w:val="20"/>
                <w:szCs w:val="20"/>
              </w:rPr>
            </w:pPr>
            <w:r>
              <w:rPr>
                <w:rFonts w:ascii="Times New Roman" w:hAnsi="Times New Roman" w:cs="Times New Roman"/>
                <w:sz w:val="20"/>
                <w:szCs w:val="20"/>
              </w:rPr>
              <w:t>sterowanie zasilaniem (</w:t>
            </w:r>
            <w:proofErr w:type="spellStart"/>
            <w:r>
              <w:rPr>
                <w:rFonts w:ascii="Times New Roman" w:hAnsi="Times New Roman" w:cs="Times New Roman"/>
                <w:sz w:val="20"/>
                <w:szCs w:val="20"/>
              </w:rPr>
              <w:t>wł</w:t>
            </w:r>
            <w:proofErr w:type="spellEnd"/>
            <w:r>
              <w:rPr>
                <w:rFonts w:ascii="Times New Roman" w:hAnsi="Times New Roman" w:cs="Times New Roman"/>
                <w:sz w:val="20"/>
                <w:szCs w:val="20"/>
              </w:rPr>
              <w:t>/wył),</w:t>
            </w:r>
          </w:p>
          <w:p w14:paraId="0449442F" w14:textId="77777777" w:rsidR="00B619BA" w:rsidRDefault="0017569A" w:rsidP="00DE08FD">
            <w:pPr>
              <w:pStyle w:val="Bezodstpw"/>
              <w:widowControl w:val="0"/>
              <w:numPr>
                <w:ilvl w:val="0"/>
                <w:numId w:val="34"/>
              </w:numPr>
              <w:ind w:left="594" w:hanging="357"/>
              <w:jc w:val="both"/>
              <w:rPr>
                <w:rFonts w:ascii="Times New Roman" w:hAnsi="Times New Roman" w:cs="Times New Roman"/>
                <w:sz w:val="20"/>
                <w:szCs w:val="20"/>
              </w:rPr>
            </w:pPr>
            <w:r>
              <w:rPr>
                <w:rFonts w:ascii="Times New Roman" w:hAnsi="Times New Roman" w:cs="Times New Roman"/>
                <w:sz w:val="20"/>
                <w:szCs w:val="20"/>
              </w:rPr>
              <w:t>ograniczenie poboru mocy dla grupy (</w:t>
            </w:r>
            <w:proofErr w:type="spellStart"/>
            <w:r>
              <w:rPr>
                <w:rFonts w:ascii="Times New Roman" w:hAnsi="Times New Roman" w:cs="Times New Roman"/>
                <w:sz w:val="20"/>
                <w:szCs w:val="20"/>
              </w:rPr>
              <w:t>power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caping</w:t>
            </w:r>
            <w:proofErr w:type="spellEnd"/>
            <w:r>
              <w:rPr>
                <w:rFonts w:ascii="Times New Roman" w:hAnsi="Times New Roman" w:cs="Times New Roman"/>
                <w:sz w:val="20"/>
                <w:szCs w:val="20"/>
              </w:rPr>
              <w:t>),</w:t>
            </w:r>
          </w:p>
          <w:p w14:paraId="09C96EA8" w14:textId="77777777" w:rsidR="00B619BA" w:rsidRDefault="0017569A" w:rsidP="00DE08FD">
            <w:pPr>
              <w:pStyle w:val="Bezodstpw"/>
              <w:widowControl w:val="0"/>
              <w:numPr>
                <w:ilvl w:val="0"/>
                <w:numId w:val="34"/>
              </w:numPr>
              <w:ind w:left="594" w:hanging="357"/>
              <w:jc w:val="both"/>
              <w:rPr>
                <w:rFonts w:ascii="Times New Roman" w:hAnsi="Times New Roman" w:cs="Times New Roman"/>
                <w:sz w:val="20"/>
                <w:szCs w:val="20"/>
              </w:rPr>
            </w:pPr>
            <w:r>
              <w:rPr>
                <w:rFonts w:ascii="Times New Roman" w:hAnsi="Times New Roman" w:cs="Times New Roman"/>
                <w:sz w:val="20"/>
                <w:szCs w:val="20"/>
              </w:rPr>
              <w:t>aktualizacja oprogramowania (</w:t>
            </w:r>
            <w:proofErr w:type="spellStart"/>
            <w:r>
              <w:rPr>
                <w:rFonts w:ascii="Times New Roman" w:hAnsi="Times New Roman" w:cs="Times New Roman"/>
                <w:sz w:val="20"/>
                <w:szCs w:val="20"/>
              </w:rPr>
              <w:t>firmware</w:t>
            </w:r>
            <w:proofErr w:type="spellEnd"/>
            <w:r>
              <w:rPr>
                <w:rFonts w:ascii="Times New Roman" w:hAnsi="Times New Roman" w:cs="Times New Roman"/>
                <w:sz w:val="20"/>
                <w:szCs w:val="20"/>
              </w:rPr>
              <w:t>),</w:t>
            </w:r>
          </w:p>
          <w:p w14:paraId="0FA6E39F" w14:textId="77777777" w:rsidR="00B619BA" w:rsidRDefault="0017569A" w:rsidP="00DE08FD">
            <w:pPr>
              <w:pStyle w:val="Bezodstpw"/>
              <w:widowControl w:val="0"/>
              <w:numPr>
                <w:ilvl w:val="0"/>
                <w:numId w:val="34"/>
              </w:numPr>
              <w:ind w:left="594" w:hanging="357"/>
              <w:jc w:val="both"/>
              <w:rPr>
                <w:rFonts w:ascii="Times New Roman" w:hAnsi="Times New Roman" w:cs="Times New Roman"/>
                <w:sz w:val="20"/>
                <w:szCs w:val="20"/>
              </w:rPr>
            </w:pPr>
            <w:r>
              <w:rPr>
                <w:rFonts w:ascii="Times New Roman" w:hAnsi="Times New Roman" w:cs="Times New Roman"/>
                <w:sz w:val="20"/>
                <w:szCs w:val="20"/>
              </w:rPr>
              <w:t>wspólne wirtualne media dla grupy;</w:t>
            </w:r>
          </w:p>
          <w:p w14:paraId="10771445" w14:textId="77777777" w:rsidR="00B619BA" w:rsidRDefault="0017569A" w:rsidP="00DE08FD">
            <w:pPr>
              <w:pStyle w:val="Bezodstpw"/>
              <w:widowControl w:val="0"/>
              <w:numPr>
                <w:ilvl w:val="0"/>
                <w:numId w:val="35"/>
              </w:numPr>
              <w:ind w:left="311"/>
              <w:jc w:val="both"/>
              <w:rPr>
                <w:rFonts w:ascii="Times New Roman" w:hAnsi="Times New Roman" w:cs="Times New Roman"/>
                <w:sz w:val="20"/>
                <w:szCs w:val="20"/>
              </w:rPr>
            </w:pPr>
            <w:r>
              <w:rPr>
                <w:rFonts w:ascii="Times New Roman" w:hAnsi="Times New Roman" w:cs="Times New Roman"/>
                <w:sz w:val="20"/>
                <w:szCs w:val="20"/>
              </w:rPr>
              <w:t>możliwość równoczesnej obsługi przez 6 administratorów;</w:t>
            </w:r>
          </w:p>
          <w:p w14:paraId="435155CF" w14:textId="77777777" w:rsidR="00B619BA" w:rsidRDefault="0017569A" w:rsidP="00DE08FD">
            <w:pPr>
              <w:pStyle w:val="Bezodstpw"/>
              <w:widowControl w:val="0"/>
              <w:numPr>
                <w:ilvl w:val="0"/>
                <w:numId w:val="35"/>
              </w:numPr>
              <w:ind w:left="311"/>
              <w:jc w:val="both"/>
              <w:rPr>
                <w:rFonts w:ascii="Times New Roman" w:hAnsi="Times New Roman" w:cs="Times New Roman"/>
                <w:sz w:val="20"/>
                <w:szCs w:val="20"/>
              </w:rPr>
            </w:pPr>
            <w:r>
              <w:rPr>
                <w:rFonts w:ascii="Times New Roman" w:hAnsi="Times New Roman" w:cs="Times New Roman"/>
                <w:sz w:val="20"/>
                <w:szCs w:val="20"/>
              </w:rPr>
              <w:t>autentykacja dwuskładnikowa (</w:t>
            </w:r>
            <w:proofErr w:type="spellStart"/>
            <w:r>
              <w:rPr>
                <w:rFonts w:ascii="Times New Roman" w:hAnsi="Times New Roman" w:cs="Times New Roman"/>
                <w:sz w:val="20"/>
                <w:szCs w:val="20"/>
              </w:rPr>
              <w:t>Kerberos</w:t>
            </w:r>
            <w:proofErr w:type="spellEnd"/>
            <w:r>
              <w:rPr>
                <w:rFonts w:ascii="Times New Roman" w:hAnsi="Times New Roman" w:cs="Times New Roman"/>
                <w:sz w:val="20"/>
                <w:szCs w:val="20"/>
              </w:rPr>
              <w:t>);</w:t>
            </w:r>
          </w:p>
          <w:p w14:paraId="2255CFA0" w14:textId="77777777" w:rsidR="00B619BA" w:rsidRDefault="0017569A" w:rsidP="00DE08FD">
            <w:pPr>
              <w:pStyle w:val="Bezodstpw"/>
              <w:widowControl w:val="0"/>
              <w:numPr>
                <w:ilvl w:val="0"/>
                <w:numId w:val="35"/>
              </w:numPr>
              <w:ind w:left="311"/>
              <w:jc w:val="both"/>
              <w:rPr>
                <w:rFonts w:ascii="Times New Roman" w:hAnsi="Times New Roman" w:cs="Times New Roman"/>
                <w:sz w:val="20"/>
                <w:szCs w:val="20"/>
                <w:lang w:val="pt-BR"/>
              </w:rPr>
            </w:pPr>
            <w:r>
              <w:rPr>
                <w:rFonts w:ascii="Times New Roman" w:hAnsi="Times New Roman" w:cs="Times New Roman"/>
                <w:sz w:val="20"/>
                <w:szCs w:val="20"/>
                <w:lang w:val="pt-BR"/>
              </w:rPr>
              <w:t>wsparcie dla Microsoft Active Directory;</w:t>
            </w:r>
          </w:p>
          <w:p w14:paraId="510AF667" w14:textId="77777777" w:rsidR="00B619BA" w:rsidRDefault="0017569A" w:rsidP="00DE08FD">
            <w:pPr>
              <w:pStyle w:val="Bezodstpw"/>
              <w:widowControl w:val="0"/>
              <w:numPr>
                <w:ilvl w:val="0"/>
                <w:numId w:val="35"/>
              </w:numPr>
              <w:ind w:left="311"/>
              <w:jc w:val="both"/>
              <w:rPr>
                <w:rFonts w:ascii="Times New Roman" w:hAnsi="Times New Roman" w:cs="Times New Roman"/>
                <w:sz w:val="20"/>
                <w:szCs w:val="20"/>
                <w:lang w:val="pt-BR"/>
              </w:rPr>
            </w:pPr>
            <w:r>
              <w:rPr>
                <w:rFonts w:ascii="Times New Roman" w:hAnsi="Times New Roman" w:cs="Times New Roman"/>
                <w:sz w:val="20"/>
                <w:szCs w:val="20"/>
                <w:lang w:val="pt-BR"/>
              </w:rPr>
              <w:t>obsługa SSL i SSH;</w:t>
            </w:r>
          </w:p>
          <w:p w14:paraId="2C9BBFFC" w14:textId="77777777" w:rsidR="00B619BA" w:rsidRDefault="0017569A" w:rsidP="00DE08FD">
            <w:pPr>
              <w:pStyle w:val="Bezodstpw"/>
              <w:widowControl w:val="0"/>
              <w:numPr>
                <w:ilvl w:val="0"/>
                <w:numId w:val="35"/>
              </w:numPr>
              <w:ind w:left="311"/>
              <w:jc w:val="both"/>
              <w:rPr>
                <w:rFonts w:ascii="Times New Roman" w:hAnsi="Times New Roman" w:cs="Times New Roman"/>
                <w:sz w:val="20"/>
                <w:szCs w:val="20"/>
              </w:rPr>
            </w:pPr>
            <w:proofErr w:type="spellStart"/>
            <w:r>
              <w:rPr>
                <w:rFonts w:ascii="Times New Roman" w:hAnsi="Times New Roman" w:cs="Times New Roman"/>
                <w:sz w:val="20"/>
                <w:szCs w:val="20"/>
              </w:rPr>
              <w:t>enkrypcja</w:t>
            </w:r>
            <w:proofErr w:type="spellEnd"/>
            <w:r>
              <w:rPr>
                <w:rFonts w:ascii="Times New Roman" w:hAnsi="Times New Roman" w:cs="Times New Roman"/>
                <w:sz w:val="20"/>
                <w:szCs w:val="20"/>
              </w:rPr>
              <w:t xml:space="preserve"> AES/3DES oraz RC4 dla zdalnej konsoli;</w:t>
            </w:r>
          </w:p>
          <w:p w14:paraId="6E20F5F8" w14:textId="77777777" w:rsidR="00B619BA" w:rsidRDefault="0017569A" w:rsidP="00DE08FD">
            <w:pPr>
              <w:pStyle w:val="Bezodstpw"/>
              <w:widowControl w:val="0"/>
              <w:numPr>
                <w:ilvl w:val="0"/>
                <w:numId w:val="35"/>
              </w:numPr>
              <w:ind w:left="311"/>
              <w:jc w:val="both"/>
              <w:rPr>
                <w:rFonts w:ascii="Times New Roman" w:hAnsi="Times New Roman" w:cs="Times New Roman"/>
                <w:sz w:val="20"/>
                <w:szCs w:val="20"/>
              </w:rPr>
            </w:pPr>
            <w:r>
              <w:rPr>
                <w:rFonts w:ascii="Times New Roman" w:hAnsi="Times New Roman" w:cs="Times New Roman"/>
                <w:sz w:val="20"/>
                <w:szCs w:val="20"/>
              </w:rPr>
              <w:lastRenderedPageBreak/>
              <w:t xml:space="preserve">wsparcie dla IPv4 oraz iPv6, obsługa SNMP v3 oraz </w:t>
            </w:r>
            <w:proofErr w:type="spellStart"/>
            <w:r>
              <w:rPr>
                <w:rFonts w:ascii="Times New Roman" w:hAnsi="Times New Roman" w:cs="Times New Roman"/>
                <w:sz w:val="20"/>
                <w:szCs w:val="20"/>
              </w:rPr>
              <w:t>RESTful</w:t>
            </w:r>
            <w:proofErr w:type="spellEnd"/>
            <w:r>
              <w:rPr>
                <w:rFonts w:ascii="Times New Roman" w:hAnsi="Times New Roman" w:cs="Times New Roman"/>
                <w:sz w:val="20"/>
                <w:szCs w:val="20"/>
              </w:rPr>
              <w:t xml:space="preserve"> API;</w:t>
            </w:r>
          </w:p>
          <w:p w14:paraId="0189199E" w14:textId="77777777" w:rsidR="00B619BA" w:rsidRDefault="0017569A" w:rsidP="00DE08FD">
            <w:pPr>
              <w:pStyle w:val="Bezodstpw"/>
              <w:widowControl w:val="0"/>
              <w:numPr>
                <w:ilvl w:val="0"/>
                <w:numId w:val="35"/>
              </w:numPr>
              <w:ind w:left="311"/>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wsparcie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dla</w:t>
            </w:r>
            <w:proofErr w:type="spellEnd"/>
            <w:r>
              <w:rPr>
                <w:rFonts w:ascii="Times New Roman" w:hAnsi="Times New Roman" w:cs="Times New Roman"/>
                <w:sz w:val="20"/>
                <w:szCs w:val="20"/>
                <w:lang w:val="en-US"/>
              </w:rPr>
              <w:t xml:space="preserve"> Integrated Remote Console for Windows clients;</w:t>
            </w:r>
          </w:p>
          <w:p w14:paraId="03A872E2" w14:textId="77777777" w:rsidR="00B619BA" w:rsidRDefault="0017569A" w:rsidP="00DE08FD">
            <w:pPr>
              <w:pStyle w:val="Bezodstpw"/>
              <w:widowControl w:val="0"/>
              <w:numPr>
                <w:ilvl w:val="0"/>
                <w:numId w:val="35"/>
              </w:numPr>
              <w:ind w:left="311"/>
              <w:jc w:val="both"/>
              <w:rPr>
                <w:rFonts w:ascii="Times New Roman" w:hAnsi="Times New Roman" w:cs="Times New Roman"/>
                <w:sz w:val="20"/>
                <w:szCs w:val="20"/>
              </w:rPr>
            </w:pPr>
            <w:r>
              <w:rPr>
                <w:rFonts w:ascii="Times New Roman" w:hAnsi="Times New Roman" w:cs="Times New Roman"/>
                <w:sz w:val="20"/>
                <w:szCs w:val="20"/>
              </w:rPr>
              <w:t xml:space="preserve">możliwość </w:t>
            </w:r>
            <w:proofErr w:type="spellStart"/>
            <w:r>
              <w:rPr>
                <w:rFonts w:ascii="Times New Roman" w:hAnsi="Times New Roman" w:cs="Times New Roman"/>
                <w:sz w:val="20"/>
                <w:szCs w:val="20"/>
              </w:rPr>
              <w:t>autokonfiguracji</w:t>
            </w:r>
            <w:proofErr w:type="spellEnd"/>
            <w:r>
              <w:rPr>
                <w:rFonts w:ascii="Times New Roman" w:hAnsi="Times New Roman" w:cs="Times New Roman"/>
                <w:sz w:val="20"/>
                <w:szCs w:val="20"/>
              </w:rPr>
              <w:t xml:space="preserve"> sieci karty zarządzającej (DNS/DHCP).</w:t>
            </w:r>
          </w:p>
          <w:p w14:paraId="704BE938" w14:textId="77777777" w:rsidR="00B619BA" w:rsidRDefault="00B619BA" w:rsidP="00DE08FD">
            <w:pPr>
              <w:pStyle w:val="Bezodstpw"/>
              <w:widowControl w:val="0"/>
              <w:jc w:val="both"/>
              <w:rPr>
                <w:rFonts w:ascii="Times New Roman" w:hAnsi="Times New Roman" w:cs="Times New Roman"/>
                <w:sz w:val="20"/>
                <w:szCs w:val="20"/>
              </w:rPr>
            </w:pPr>
          </w:p>
          <w:p w14:paraId="2B3EF99F" w14:textId="77777777" w:rsidR="00B619BA" w:rsidRDefault="0017569A" w:rsidP="00DE08FD">
            <w:pPr>
              <w:pStyle w:val="Bezodstpw"/>
              <w:widowControl w:val="0"/>
              <w:jc w:val="both"/>
              <w:rPr>
                <w:rFonts w:ascii="Times New Roman" w:hAnsi="Times New Roman" w:cs="Times New Roman"/>
                <w:sz w:val="20"/>
                <w:szCs w:val="20"/>
              </w:rPr>
            </w:pPr>
            <w:r>
              <w:rPr>
                <w:rFonts w:ascii="Times New Roman" w:hAnsi="Times New Roman" w:cs="Times New Roman"/>
                <w:sz w:val="20"/>
                <w:szCs w:val="20"/>
              </w:rPr>
              <w:t xml:space="preserve">Karta zdalnego zarządzania musi posiadać wbudowaną pamięć </w:t>
            </w:r>
            <w:proofErr w:type="spellStart"/>
            <w:r>
              <w:rPr>
                <w:rFonts w:ascii="Times New Roman" w:hAnsi="Times New Roman" w:cs="Times New Roman"/>
                <w:sz w:val="20"/>
                <w:szCs w:val="20"/>
              </w:rPr>
              <w:t>flash</w:t>
            </w:r>
            <w:proofErr w:type="spellEnd"/>
            <w:r>
              <w:rPr>
                <w:rFonts w:ascii="Times New Roman" w:hAnsi="Times New Roman" w:cs="Times New Roman"/>
                <w:sz w:val="20"/>
                <w:szCs w:val="20"/>
              </w:rPr>
              <w:t>, minimum 4GB, w tym minimum 1GB dostępny dla użytkownika serwera.</w:t>
            </w:r>
          </w:p>
          <w:p w14:paraId="29FB0F1F" w14:textId="77777777" w:rsidR="00B619BA" w:rsidRDefault="0017569A" w:rsidP="00DE08FD">
            <w:pPr>
              <w:pStyle w:val="Bezodstpw"/>
              <w:widowControl w:val="0"/>
              <w:jc w:val="both"/>
              <w:rPr>
                <w:rFonts w:ascii="Times New Roman" w:hAnsi="Times New Roman" w:cs="Times New Roman"/>
                <w:sz w:val="20"/>
                <w:szCs w:val="20"/>
              </w:rPr>
            </w:pPr>
            <w:r>
              <w:rPr>
                <w:rFonts w:ascii="Times New Roman" w:hAnsi="Times New Roman" w:cs="Times New Roman"/>
                <w:sz w:val="20"/>
                <w:szCs w:val="20"/>
              </w:rPr>
              <w:t>Rozwiązanie sprzętowe, niezależne od systemów operacyjnych, zintegrowane z płytą główną, posiadające dedykowany port RJ45.</w:t>
            </w:r>
          </w:p>
        </w:tc>
      </w:tr>
      <w:tr w:rsidR="00B619BA" w14:paraId="295E13D8"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07F0DE38"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3E89C3E4" w14:textId="77777777" w:rsidR="00B619BA" w:rsidRDefault="0017569A">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Wsparcie dla systemów operacyjnych i systemów wirtualizacyjnych</w:t>
            </w:r>
          </w:p>
        </w:tc>
        <w:tc>
          <w:tcPr>
            <w:tcW w:w="7467" w:type="dxa"/>
            <w:tcBorders>
              <w:top w:val="single" w:sz="4" w:space="0" w:color="000000"/>
              <w:left w:val="single" w:sz="4" w:space="0" w:color="000000"/>
              <w:bottom w:val="single" w:sz="4" w:space="0" w:color="000000"/>
              <w:right w:val="single" w:sz="4" w:space="0" w:color="000000"/>
            </w:tcBorders>
            <w:vAlign w:val="center"/>
          </w:tcPr>
          <w:p w14:paraId="462CC87C" w14:textId="77777777" w:rsidR="00B619BA" w:rsidRDefault="0017569A">
            <w:pPr>
              <w:pStyle w:val="Bezodstpw"/>
              <w:widowControl w:val="0"/>
              <w:jc w:val="both"/>
              <w:rPr>
                <w:rFonts w:ascii="Times New Roman" w:hAnsi="Times New Roman" w:cs="Times New Roman"/>
                <w:sz w:val="20"/>
                <w:szCs w:val="20"/>
                <w:lang w:val="de-DE"/>
              </w:rPr>
            </w:pPr>
            <w:r>
              <w:rPr>
                <w:rFonts w:ascii="Times New Roman" w:hAnsi="Times New Roman" w:cs="Times New Roman"/>
                <w:sz w:val="20"/>
                <w:szCs w:val="20"/>
                <w:lang w:val="de-DE"/>
              </w:rPr>
              <w:t>Microsoft Windows Server 2016, 2019;</w:t>
            </w:r>
          </w:p>
          <w:p w14:paraId="3F1421E7" w14:textId="77777777" w:rsidR="00B619BA" w:rsidRDefault="0017569A">
            <w:pPr>
              <w:pStyle w:val="Bezodstpw"/>
              <w:widowControl w:val="0"/>
              <w:jc w:val="both"/>
              <w:rPr>
                <w:rFonts w:ascii="Times New Roman" w:hAnsi="Times New Roman" w:cs="Times New Roman"/>
                <w:sz w:val="20"/>
                <w:szCs w:val="20"/>
                <w:lang w:val="de-DE"/>
              </w:rPr>
            </w:pPr>
            <w:proofErr w:type="spellStart"/>
            <w:r>
              <w:rPr>
                <w:rFonts w:ascii="Times New Roman" w:hAnsi="Times New Roman" w:cs="Times New Roman"/>
                <w:sz w:val="20"/>
                <w:szCs w:val="20"/>
                <w:lang w:val="de-DE"/>
              </w:rPr>
              <w:t>Red</w:t>
            </w:r>
            <w:proofErr w:type="spellEnd"/>
            <w:r>
              <w:rPr>
                <w:rFonts w:ascii="Times New Roman" w:hAnsi="Times New Roman" w:cs="Times New Roman"/>
                <w:sz w:val="20"/>
                <w:szCs w:val="20"/>
                <w:lang w:val="de-DE"/>
              </w:rPr>
              <w:t xml:space="preserve"> Hat Enterprise Linux (RHEL) 8;</w:t>
            </w:r>
          </w:p>
          <w:p w14:paraId="02656121" w14:textId="77777777" w:rsidR="00B619BA" w:rsidRDefault="0017569A">
            <w:pPr>
              <w:pStyle w:val="Bezodstpw"/>
              <w:widowControl w:val="0"/>
              <w:jc w:val="both"/>
              <w:rPr>
                <w:rFonts w:ascii="Times New Roman" w:hAnsi="Times New Roman" w:cs="Times New Roman"/>
                <w:sz w:val="20"/>
                <w:szCs w:val="20"/>
                <w:lang w:val="fr-FR"/>
              </w:rPr>
            </w:pPr>
            <w:r>
              <w:rPr>
                <w:rFonts w:ascii="Times New Roman" w:hAnsi="Times New Roman" w:cs="Times New Roman"/>
                <w:sz w:val="20"/>
                <w:szCs w:val="20"/>
                <w:lang w:val="fr-FR"/>
              </w:rPr>
              <w:t>SUSE Linux Enterprise Server (SLES) 12, 15 ;</w:t>
            </w:r>
          </w:p>
          <w:p w14:paraId="064BEA09" w14:textId="77777777" w:rsidR="00B619BA" w:rsidRDefault="0017569A">
            <w:pPr>
              <w:pStyle w:val="Bezodstpw"/>
              <w:widowControl w:val="0"/>
              <w:jc w:val="both"/>
              <w:rPr>
                <w:rFonts w:ascii="Times New Roman" w:hAnsi="Times New Roman" w:cs="Times New Roman"/>
                <w:sz w:val="20"/>
                <w:szCs w:val="20"/>
              </w:rPr>
            </w:pPr>
            <w:proofErr w:type="spellStart"/>
            <w:r>
              <w:rPr>
                <w:rFonts w:ascii="Times New Roman" w:hAnsi="Times New Roman" w:cs="Times New Roman"/>
                <w:sz w:val="20"/>
                <w:szCs w:val="20"/>
              </w:rPr>
              <w:t>VMware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ESXi</w:t>
            </w:r>
            <w:proofErr w:type="spellEnd"/>
            <w:r>
              <w:rPr>
                <w:rFonts w:ascii="Times New Roman" w:hAnsi="Times New Roman" w:cs="Times New Roman"/>
                <w:sz w:val="20"/>
                <w:szCs w:val="20"/>
              </w:rPr>
              <w:t xml:space="preserve"> 6.7 U3, </w:t>
            </w:r>
            <w:r>
              <w:rPr>
                <w:rFonts w:ascii="Times New Roman" w:eastAsia="MS Mincho" w:hAnsi="Times New Roman" w:cs="Times New Roman"/>
                <w:sz w:val="20"/>
                <w:szCs w:val="20"/>
                <w:lang w:eastAsia="ja-JP"/>
              </w:rPr>
              <w:t>7.0, 7.0 U1;</w:t>
            </w:r>
          </w:p>
        </w:tc>
      </w:tr>
      <w:tr w:rsidR="00B619BA" w14:paraId="69330DE8"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192C1543"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4B3860BA" w14:textId="77777777" w:rsidR="00B619BA" w:rsidRDefault="0017569A">
            <w:pPr>
              <w:pStyle w:val="Bezodstpw"/>
              <w:keepNext/>
              <w:keepLines/>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System monitorowania i analizowania konfiguracji serwerów</w:t>
            </w:r>
          </w:p>
        </w:tc>
        <w:tc>
          <w:tcPr>
            <w:tcW w:w="7467" w:type="dxa"/>
            <w:tcBorders>
              <w:top w:val="single" w:sz="4" w:space="0" w:color="000000"/>
              <w:left w:val="single" w:sz="4" w:space="0" w:color="000000"/>
              <w:bottom w:val="single" w:sz="4" w:space="0" w:color="000000"/>
              <w:right w:val="single" w:sz="4" w:space="0" w:color="000000"/>
            </w:tcBorders>
            <w:vAlign w:val="center"/>
          </w:tcPr>
          <w:p w14:paraId="4CE3964D" w14:textId="77777777" w:rsidR="00B619BA" w:rsidRDefault="0017569A">
            <w:pPr>
              <w:pStyle w:val="Bezodstpw"/>
              <w:keepNext/>
              <w:keepLines/>
              <w:widowControl w:val="0"/>
              <w:jc w:val="both"/>
              <w:rPr>
                <w:rFonts w:ascii="Times New Roman" w:hAnsi="Times New Roman" w:cs="Times New Roman"/>
                <w:sz w:val="20"/>
                <w:szCs w:val="20"/>
              </w:rPr>
            </w:pPr>
            <w:r>
              <w:rPr>
                <w:rFonts w:ascii="Times New Roman" w:hAnsi="Times New Roman" w:cs="Times New Roman"/>
                <w:sz w:val="20"/>
                <w:szCs w:val="20"/>
              </w:rPr>
              <w:t>Dostęp do systemu dla każdego serwera. Licencje (jeżeli są wymagane) na czas trwania umowy ze wsparciem technicznym na okres zgodny z wymaganą gwarancją/wsparciem serwisowym dla serwerów.</w:t>
            </w:r>
          </w:p>
          <w:p w14:paraId="5209D825" w14:textId="77777777" w:rsidR="00B619BA" w:rsidRDefault="0017569A">
            <w:pPr>
              <w:pStyle w:val="Bezodstpw"/>
              <w:keepNext/>
              <w:keepLines/>
              <w:widowControl w:val="0"/>
              <w:jc w:val="both"/>
              <w:rPr>
                <w:rFonts w:ascii="Times New Roman" w:hAnsi="Times New Roman" w:cs="Times New Roman"/>
                <w:sz w:val="20"/>
                <w:szCs w:val="20"/>
              </w:rPr>
            </w:pPr>
            <w:r>
              <w:rPr>
                <w:rFonts w:ascii="Times New Roman" w:hAnsi="Times New Roman" w:cs="Times New Roman"/>
                <w:sz w:val="20"/>
                <w:szCs w:val="20"/>
              </w:rPr>
              <w:t>System w postaci platformy uruchomionej w chmurze i dostępnej jako usługa webowa (z przeglądarki internetowej), system niezależny od infrastruktury IT miejsca instalacji serwerów. Platforma wspierana uczeniem maszynowym i analizą predykcyjną, zapewniająca automatyczne zbieranie i analizę danych z modułów zarządzania serwerami w celu monitorowania, analizy ich pracy i porównania zachowania serwerów z danymi z referencyjnej bazy danych wszystkich podłączonych do tego systemu serwerów.</w:t>
            </w:r>
          </w:p>
          <w:p w14:paraId="5EB5EAEA" w14:textId="77777777" w:rsidR="00B619BA" w:rsidRDefault="0017569A">
            <w:pPr>
              <w:pStyle w:val="Bezodstpw"/>
              <w:keepNext/>
              <w:keepLines/>
              <w:widowControl w:val="0"/>
              <w:jc w:val="both"/>
              <w:rPr>
                <w:rFonts w:ascii="Times New Roman" w:hAnsi="Times New Roman" w:cs="Times New Roman"/>
                <w:sz w:val="20"/>
                <w:szCs w:val="20"/>
              </w:rPr>
            </w:pPr>
            <w:r>
              <w:rPr>
                <w:rFonts w:ascii="Times New Roman" w:hAnsi="Times New Roman" w:cs="Times New Roman"/>
                <w:sz w:val="20"/>
                <w:szCs w:val="20"/>
              </w:rPr>
              <w:t>System zapewniający:</w:t>
            </w:r>
          </w:p>
          <w:p w14:paraId="04020D4B" w14:textId="77777777" w:rsidR="00B619BA" w:rsidRDefault="0017569A">
            <w:pPr>
              <w:pStyle w:val="Bezodstpw"/>
              <w:keepNext/>
              <w:keepLines/>
              <w:widowControl w:val="0"/>
              <w:numPr>
                <w:ilvl w:val="0"/>
                <w:numId w:val="36"/>
              </w:numPr>
              <w:ind w:left="452"/>
              <w:jc w:val="both"/>
              <w:rPr>
                <w:rFonts w:ascii="Times New Roman" w:hAnsi="Times New Roman" w:cs="Times New Roman"/>
                <w:sz w:val="20"/>
                <w:szCs w:val="20"/>
              </w:rPr>
            </w:pPr>
            <w:r>
              <w:rPr>
                <w:rFonts w:ascii="Times New Roman" w:hAnsi="Times New Roman" w:cs="Times New Roman"/>
                <w:sz w:val="20"/>
                <w:szCs w:val="20"/>
              </w:rPr>
              <w:t xml:space="preserve">scentralizowany widok parametrów monitorowanych serwerów, co najmniej: numer seryjny, stan zdrowia (Ok, Ostrzeżenie, </w:t>
            </w:r>
            <w:proofErr w:type="spellStart"/>
            <w:r>
              <w:rPr>
                <w:rFonts w:ascii="Times New Roman" w:hAnsi="Times New Roman" w:cs="Times New Roman"/>
                <w:sz w:val="20"/>
                <w:szCs w:val="20"/>
              </w:rPr>
              <w:t>itp</w:t>
            </w:r>
            <w:proofErr w:type="spellEnd"/>
            <w:r>
              <w:rPr>
                <w:rFonts w:ascii="Times New Roman" w:hAnsi="Times New Roman" w:cs="Times New Roman"/>
                <w:sz w:val="20"/>
                <w:szCs w:val="20"/>
              </w:rPr>
              <w:t>), stan zasilania (Wł., Wył.), nazwa produktu (model serwera), status poszczególnych komponentów (zasilacz, pamięć, procesor, dyski, itp.);</w:t>
            </w:r>
          </w:p>
          <w:p w14:paraId="5DC4BA81" w14:textId="77777777" w:rsidR="00B619BA" w:rsidRDefault="0017569A">
            <w:pPr>
              <w:pStyle w:val="Bezodstpw"/>
              <w:keepNext/>
              <w:keepLines/>
              <w:widowControl w:val="0"/>
              <w:numPr>
                <w:ilvl w:val="0"/>
                <w:numId w:val="36"/>
              </w:numPr>
              <w:ind w:left="452"/>
              <w:jc w:val="both"/>
              <w:rPr>
                <w:rFonts w:ascii="Times New Roman" w:hAnsi="Times New Roman" w:cs="Times New Roman"/>
                <w:sz w:val="20"/>
                <w:szCs w:val="20"/>
              </w:rPr>
            </w:pPr>
            <w:r>
              <w:rPr>
                <w:rFonts w:ascii="Times New Roman" w:hAnsi="Times New Roman" w:cs="Times New Roman"/>
                <w:sz w:val="20"/>
                <w:szCs w:val="20"/>
              </w:rPr>
              <w:t>informacje na temat stanu gwarancji serwera – co najmniej czy jest aktywna;</w:t>
            </w:r>
          </w:p>
          <w:p w14:paraId="5F33D2E9" w14:textId="77777777" w:rsidR="00B619BA" w:rsidRDefault="0017569A">
            <w:pPr>
              <w:pStyle w:val="Bezodstpw"/>
              <w:keepNext/>
              <w:keepLines/>
              <w:widowControl w:val="0"/>
              <w:numPr>
                <w:ilvl w:val="0"/>
                <w:numId w:val="36"/>
              </w:numPr>
              <w:ind w:left="452"/>
              <w:jc w:val="both"/>
              <w:rPr>
                <w:rFonts w:ascii="Times New Roman" w:hAnsi="Times New Roman" w:cs="Times New Roman"/>
                <w:sz w:val="20"/>
                <w:szCs w:val="20"/>
              </w:rPr>
            </w:pPr>
            <w:r>
              <w:rPr>
                <w:rFonts w:ascii="Times New Roman" w:hAnsi="Times New Roman" w:cs="Times New Roman"/>
                <w:sz w:val="20"/>
                <w:szCs w:val="20"/>
              </w:rPr>
              <w:t>prezentację wersji zainstalowanego oprogramowania układowego na poszczególnych komponentach serwera;</w:t>
            </w:r>
          </w:p>
          <w:p w14:paraId="622F0BA2" w14:textId="77777777" w:rsidR="00B619BA" w:rsidRDefault="0017569A">
            <w:pPr>
              <w:pStyle w:val="Bezodstpw"/>
              <w:keepNext/>
              <w:keepLines/>
              <w:widowControl w:val="0"/>
              <w:numPr>
                <w:ilvl w:val="0"/>
                <w:numId w:val="36"/>
              </w:numPr>
              <w:ind w:left="452"/>
              <w:jc w:val="both"/>
              <w:rPr>
                <w:rFonts w:ascii="Times New Roman" w:hAnsi="Times New Roman" w:cs="Times New Roman"/>
                <w:sz w:val="20"/>
                <w:szCs w:val="20"/>
              </w:rPr>
            </w:pPr>
            <w:r>
              <w:rPr>
                <w:rFonts w:ascii="Times New Roman" w:hAnsi="Times New Roman" w:cs="Times New Roman"/>
                <w:sz w:val="20"/>
                <w:szCs w:val="20"/>
              </w:rPr>
              <w:t>rekomendacje odnośnie optymalizacji i poprawy wydajności serwerów, przewidywanie oraz zapobieganie problemom;</w:t>
            </w:r>
          </w:p>
          <w:p w14:paraId="41DE41A2" w14:textId="77777777" w:rsidR="00B619BA" w:rsidRDefault="0017569A">
            <w:pPr>
              <w:pStyle w:val="Bezodstpw"/>
              <w:keepNext/>
              <w:keepLines/>
              <w:widowControl w:val="0"/>
              <w:numPr>
                <w:ilvl w:val="0"/>
                <w:numId w:val="36"/>
              </w:numPr>
              <w:ind w:left="452"/>
              <w:jc w:val="both"/>
              <w:rPr>
                <w:rFonts w:ascii="Times New Roman" w:hAnsi="Times New Roman" w:cs="Times New Roman"/>
                <w:sz w:val="20"/>
                <w:szCs w:val="20"/>
              </w:rPr>
            </w:pPr>
            <w:r>
              <w:rPr>
                <w:rFonts w:ascii="Times New Roman" w:hAnsi="Times New Roman" w:cs="Times New Roman"/>
                <w:sz w:val="20"/>
                <w:szCs w:val="20"/>
              </w:rPr>
              <w:t>analizę danych pod kątem bezpieczeństwa serwerów np. ostrzeganie użytkownika o nieudanych próbach logowania;</w:t>
            </w:r>
          </w:p>
          <w:p w14:paraId="0688C064" w14:textId="77777777" w:rsidR="00B619BA" w:rsidRDefault="0017569A">
            <w:pPr>
              <w:pStyle w:val="Bezodstpw"/>
              <w:keepNext/>
              <w:keepLines/>
              <w:widowControl w:val="0"/>
              <w:numPr>
                <w:ilvl w:val="0"/>
                <w:numId w:val="36"/>
              </w:numPr>
              <w:ind w:left="452"/>
              <w:jc w:val="both"/>
              <w:rPr>
                <w:rFonts w:ascii="Times New Roman" w:hAnsi="Times New Roman" w:cs="Times New Roman"/>
                <w:sz w:val="20"/>
                <w:szCs w:val="20"/>
              </w:rPr>
            </w:pPr>
            <w:r>
              <w:rPr>
                <w:rFonts w:ascii="Times New Roman" w:hAnsi="Times New Roman" w:cs="Times New Roman"/>
                <w:sz w:val="20"/>
                <w:szCs w:val="20"/>
              </w:rPr>
              <w:t>prognozy pod kątem awarii poprzez ostrzeganie użytkownika o uszkodzonych komponentach;</w:t>
            </w:r>
          </w:p>
          <w:p w14:paraId="47497C51" w14:textId="77777777" w:rsidR="00B619BA" w:rsidRDefault="0017569A">
            <w:pPr>
              <w:pStyle w:val="Bezodstpw"/>
              <w:keepNext/>
              <w:keepLines/>
              <w:widowControl w:val="0"/>
              <w:numPr>
                <w:ilvl w:val="0"/>
                <w:numId w:val="36"/>
              </w:numPr>
              <w:ind w:left="452"/>
              <w:jc w:val="both"/>
              <w:rPr>
                <w:rFonts w:ascii="Times New Roman" w:hAnsi="Times New Roman" w:cs="Times New Roman"/>
                <w:sz w:val="20"/>
                <w:szCs w:val="20"/>
              </w:rPr>
            </w:pPr>
            <w:r>
              <w:rPr>
                <w:rFonts w:ascii="Times New Roman" w:hAnsi="Times New Roman" w:cs="Times New Roman"/>
                <w:sz w:val="20"/>
                <w:szCs w:val="20"/>
              </w:rPr>
              <w:t>zalecenia dotyczące eliminacji źródeł/przyczyn problemów np. wydajnościowych serwerów.</w:t>
            </w:r>
          </w:p>
        </w:tc>
      </w:tr>
      <w:tr w:rsidR="00B619BA" w14:paraId="5565AD28"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66A97F5B"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0F87AC7D" w14:textId="77777777" w:rsidR="00B619BA" w:rsidRDefault="0017569A">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Gwarancja</w:t>
            </w:r>
          </w:p>
        </w:tc>
        <w:tc>
          <w:tcPr>
            <w:tcW w:w="7467" w:type="dxa"/>
            <w:tcBorders>
              <w:top w:val="single" w:sz="4" w:space="0" w:color="000000"/>
              <w:left w:val="single" w:sz="4" w:space="0" w:color="000000"/>
              <w:bottom w:val="single" w:sz="4" w:space="0" w:color="000000"/>
              <w:right w:val="single" w:sz="4" w:space="0" w:color="000000"/>
            </w:tcBorders>
            <w:vAlign w:val="center"/>
          </w:tcPr>
          <w:p w14:paraId="62F0F67F" w14:textId="2D36383C" w:rsidR="00B619BA" w:rsidRDefault="0050213A">
            <w:pPr>
              <w:pStyle w:val="Bezodstpw"/>
              <w:widowControl w:val="0"/>
              <w:jc w:val="both"/>
              <w:rPr>
                <w:rFonts w:ascii="Times New Roman" w:hAnsi="Times New Roman" w:cs="Times New Roman"/>
                <w:sz w:val="20"/>
                <w:szCs w:val="20"/>
              </w:rPr>
            </w:pPr>
            <w:r>
              <w:rPr>
                <w:rFonts w:ascii="Times New Roman" w:hAnsi="Times New Roman" w:cs="Times New Roman"/>
                <w:sz w:val="20"/>
                <w:szCs w:val="20"/>
              </w:rPr>
              <w:t>G</w:t>
            </w:r>
            <w:r w:rsidR="0017569A">
              <w:rPr>
                <w:rFonts w:ascii="Times New Roman" w:hAnsi="Times New Roman" w:cs="Times New Roman"/>
                <w:sz w:val="20"/>
                <w:szCs w:val="20"/>
              </w:rPr>
              <w:t xml:space="preserve">warancja producenta </w:t>
            </w:r>
            <w:r w:rsidR="00DF0CD7">
              <w:rPr>
                <w:rFonts w:ascii="Times New Roman" w:hAnsi="Times New Roman" w:cs="Times New Roman"/>
                <w:sz w:val="20"/>
                <w:szCs w:val="20"/>
              </w:rPr>
              <w:t>na okres trwania Umowy</w:t>
            </w:r>
            <w:r w:rsidR="00EC1855">
              <w:rPr>
                <w:rFonts w:ascii="Times New Roman" w:hAnsi="Times New Roman" w:cs="Times New Roman"/>
                <w:sz w:val="20"/>
                <w:szCs w:val="20"/>
              </w:rPr>
              <w:t xml:space="preserve"> </w:t>
            </w:r>
            <w:r w:rsidR="00520463">
              <w:rPr>
                <w:rFonts w:ascii="Times New Roman" w:hAnsi="Times New Roman" w:cs="Times New Roman"/>
                <w:sz w:val="20"/>
                <w:szCs w:val="20"/>
              </w:rPr>
              <w:t>-</w:t>
            </w:r>
            <w:r w:rsidR="00DF0CD7">
              <w:rPr>
                <w:rFonts w:ascii="Times New Roman" w:hAnsi="Times New Roman" w:cs="Times New Roman"/>
                <w:sz w:val="20"/>
                <w:szCs w:val="20"/>
              </w:rPr>
              <w:t xml:space="preserve"> </w:t>
            </w:r>
            <w:r w:rsidR="0017569A">
              <w:rPr>
                <w:rFonts w:ascii="Times New Roman" w:hAnsi="Times New Roman" w:cs="Times New Roman"/>
                <w:sz w:val="20"/>
                <w:szCs w:val="20"/>
              </w:rPr>
              <w:t>na części, robociznę i naprawę w miejscu instalacji typu On-Site z czasem reakcji NBD.</w:t>
            </w:r>
          </w:p>
          <w:p w14:paraId="512D6417" w14:textId="77777777" w:rsidR="00B619BA" w:rsidRDefault="0017569A">
            <w:pPr>
              <w:pStyle w:val="Bezodstpw"/>
              <w:widowControl w:val="0"/>
              <w:jc w:val="both"/>
              <w:rPr>
                <w:rFonts w:ascii="Times New Roman" w:hAnsi="Times New Roman" w:cs="Times New Roman"/>
                <w:sz w:val="20"/>
                <w:szCs w:val="20"/>
              </w:rPr>
            </w:pPr>
            <w:r>
              <w:rPr>
                <w:rFonts w:ascii="Times New Roman" w:hAnsi="Times New Roman" w:cs="Times New Roman"/>
                <w:sz w:val="20"/>
                <w:szCs w:val="20"/>
              </w:rPr>
              <w:t>Usługa wsparcia technicznego musi być świadczona przez serwis producenta oferowanych urządzeń.</w:t>
            </w:r>
          </w:p>
        </w:tc>
      </w:tr>
      <w:tr w:rsidR="00B619BA" w14:paraId="422EA8BC"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38B0B977"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6EC7CD37" w14:textId="77777777" w:rsidR="00B619BA" w:rsidRDefault="0017569A">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Inne</w:t>
            </w:r>
          </w:p>
        </w:tc>
        <w:tc>
          <w:tcPr>
            <w:tcW w:w="7467" w:type="dxa"/>
            <w:tcBorders>
              <w:top w:val="single" w:sz="4" w:space="0" w:color="000000"/>
              <w:left w:val="single" w:sz="4" w:space="0" w:color="000000"/>
              <w:bottom w:val="single" w:sz="4" w:space="0" w:color="000000"/>
              <w:right w:val="single" w:sz="4" w:space="0" w:color="000000"/>
            </w:tcBorders>
            <w:vAlign w:val="center"/>
          </w:tcPr>
          <w:p w14:paraId="02189FA9" w14:textId="40272236" w:rsidR="00B619BA" w:rsidRPr="00CD241D" w:rsidRDefault="0017569A">
            <w:pPr>
              <w:pStyle w:val="Bezodstpw"/>
              <w:widowControl w:val="0"/>
              <w:jc w:val="both"/>
              <w:rPr>
                <w:rFonts w:ascii="Times New Roman" w:hAnsi="Times New Roman" w:cs="Times New Roman"/>
                <w:sz w:val="20"/>
                <w:szCs w:val="20"/>
              </w:rPr>
            </w:pPr>
            <w:r w:rsidRPr="00CD241D">
              <w:rPr>
                <w:rFonts w:ascii="Times New Roman" w:hAnsi="Times New Roman" w:cs="Times New Roman"/>
                <w:sz w:val="20"/>
                <w:szCs w:val="20"/>
              </w:rPr>
              <w:t xml:space="preserve">Urządzenia muszą być zakupione w oficjalnym kanale dystrybucyjnym producenta. </w:t>
            </w:r>
            <w:r w:rsidR="00F57249" w:rsidRPr="00CD241D">
              <w:rPr>
                <w:rFonts w:ascii="Times New Roman" w:hAnsi="Times New Roman" w:cs="Times New Roman"/>
                <w:sz w:val="20"/>
                <w:szCs w:val="20"/>
              </w:rPr>
              <w:t>Przy dostawie zaoferowanego sprzętu, wymaga się aby Wykonawca przedstawił oświadczenie producenta oferowanego serwera, które będzie potwierdzało pochodzenie urządzenia z</w:t>
            </w:r>
            <w:r w:rsidR="00DF13AA" w:rsidRPr="00CD241D">
              <w:rPr>
                <w:rFonts w:ascii="Times New Roman" w:hAnsi="Times New Roman" w:cs="Times New Roman"/>
                <w:sz w:val="20"/>
                <w:szCs w:val="20"/>
              </w:rPr>
              <w:t> </w:t>
            </w:r>
            <w:r w:rsidR="00F57249" w:rsidRPr="00CD241D">
              <w:rPr>
                <w:rFonts w:ascii="Times New Roman" w:hAnsi="Times New Roman" w:cs="Times New Roman"/>
                <w:sz w:val="20"/>
                <w:szCs w:val="20"/>
              </w:rPr>
              <w:t>oficjalnego kanału dystrybucyjnego producenta.</w:t>
            </w:r>
          </w:p>
          <w:p w14:paraId="0F3011FC" w14:textId="19321F0B" w:rsidR="00B619BA" w:rsidRPr="00CD241D" w:rsidRDefault="0017569A" w:rsidP="00EF103C">
            <w:pPr>
              <w:pStyle w:val="Bezodstpw"/>
              <w:widowControl w:val="0"/>
              <w:jc w:val="both"/>
              <w:rPr>
                <w:rFonts w:ascii="Times New Roman" w:hAnsi="Times New Roman" w:cs="Times New Roman"/>
                <w:sz w:val="20"/>
                <w:szCs w:val="20"/>
                <w:shd w:val="clear" w:color="auto" w:fill="FFFF00"/>
              </w:rPr>
            </w:pPr>
            <w:r w:rsidRPr="00CD241D">
              <w:rPr>
                <w:rFonts w:ascii="Times New Roman" w:hAnsi="Times New Roman" w:cs="Times New Roman"/>
                <w:sz w:val="20"/>
                <w:szCs w:val="20"/>
              </w:rPr>
              <w:t>Wymagane</w:t>
            </w:r>
            <w:r w:rsidR="006F19D2" w:rsidRPr="00CD241D">
              <w:rPr>
                <w:rFonts w:ascii="Times New Roman" w:hAnsi="Times New Roman" w:cs="Times New Roman"/>
                <w:sz w:val="20"/>
                <w:szCs w:val="20"/>
              </w:rPr>
              <w:t xml:space="preserve"> jest, aby dostarczony</w:t>
            </w:r>
            <w:r w:rsidRPr="00CD241D">
              <w:rPr>
                <w:rFonts w:ascii="Times New Roman" w:hAnsi="Times New Roman" w:cs="Times New Roman"/>
                <w:sz w:val="20"/>
                <w:szCs w:val="20"/>
              </w:rPr>
              <w:t xml:space="preserve"> sprzęt </w:t>
            </w:r>
            <w:r w:rsidR="006F19D2" w:rsidRPr="00CD241D">
              <w:rPr>
                <w:rFonts w:ascii="Times New Roman" w:hAnsi="Times New Roman" w:cs="Times New Roman"/>
                <w:sz w:val="20"/>
                <w:szCs w:val="20"/>
              </w:rPr>
              <w:t>był</w:t>
            </w:r>
            <w:r w:rsidRPr="00CD241D">
              <w:rPr>
                <w:rFonts w:ascii="Times New Roman" w:hAnsi="Times New Roman" w:cs="Times New Roman"/>
                <w:sz w:val="20"/>
                <w:szCs w:val="20"/>
              </w:rPr>
              <w:t xml:space="preserve"> produkowany zgodnie z </w:t>
            </w:r>
            <w:r w:rsidR="000C149A" w:rsidRPr="00CD241D">
              <w:rPr>
                <w:rFonts w:ascii="Times New Roman" w:hAnsi="Times New Roman" w:cs="Times New Roman"/>
                <w:sz w:val="20"/>
                <w:szCs w:val="20"/>
              </w:rPr>
              <w:t>d</w:t>
            </w:r>
            <w:r w:rsidRPr="00CD241D">
              <w:rPr>
                <w:rFonts w:ascii="Times New Roman" w:hAnsi="Times New Roman" w:cs="Times New Roman"/>
                <w:sz w:val="20"/>
                <w:szCs w:val="20"/>
              </w:rPr>
              <w:t>eklaracj</w:t>
            </w:r>
            <w:r w:rsidR="000C149A" w:rsidRPr="00CD241D">
              <w:rPr>
                <w:rFonts w:ascii="Times New Roman" w:hAnsi="Times New Roman" w:cs="Times New Roman"/>
                <w:sz w:val="20"/>
                <w:szCs w:val="20"/>
              </w:rPr>
              <w:t>ą</w:t>
            </w:r>
            <w:r w:rsidRPr="00CD241D">
              <w:rPr>
                <w:rFonts w:ascii="Times New Roman" w:hAnsi="Times New Roman" w:cs="Times New Roman"/>
                <w:sz w:val="20"/>
                <w:szCs w:val="20"/>
              </w:rPr>
              <w:t xml:space="preserve"> zgodności CE.</w:t>
            </w:r>
          </w:p>
        </w:tc>
      </w:tr>
      <w:tr w:rsidR="00B619BA" w14:paraId="7D3B9F4E" w14:textId="77777777">
        <w:trPr>
          <w:jc w:val="center"/>
        </w:trPr>
        <w:tc>
          <w:tcPr>
            <w:tcW w:w="569" w:type="dxa"/>
            <w:tcBorders>
              <w:top w:val="single" w:sz="4" w:space="0" w:color="000000"/>
              <w:left w:val="single" w:sz="4" w:space="0" w:color="000000"/>
              <w:bottom w:val="single" w:sz="4" w:space="0" w:color="000000"/>
              <w:right w:val="single" w:sz="4" w:space="0" w:color="000000"/>
            </w:tcBorders>
            <w:vAlign w:val="center"/>
          </w:tcPr>
          <w:p w14:paraId="130C07BC" w14:textId="77777777" w:rsidR="00B619BA" w:rsidRDefault="00B619BA">
            <w:pPr>
              <w:pStyle w:val="Bezodstpw"/>
              <w:widowControl w:val="0"/>
              <w:numPr>
                <w:ilvl w:val="0"/>
                <w:numId w:val="29"/>
              </w:numPr>
              <w:jc w:val="center"/>
              <w:rPr>
                <w:rFonts w:ascii="Times New Roman" w:eastAsia="MS Mincho" w:hAnsi="Times New Roman" w:cs="Times New Roman"/>
                <w:sz w:val="20"/>
                <w:szCs w:val="20"/>
                <w:lang w:eastAsia="ja-JP"/>
              </w:rPr>
            </w:pPr>
          </w:p>
        </w:tc>
        <w:tc>
          <w:tcPr>
            <w:tcW w:w="2266" w:type="dxa"/>
            <w:tcBorders>
              <w:top w:val="single" w:sz="4" w:space="0" w:color="000000"/>
              <w:left w:val="single" w:sz="4" w:space="0" w:color="000000"/>
              <w:bottom w:val="single" w:sz="4" w:space="0" w:color="000000"/>
              <w:right w:val="single" w:sz="4" w:space="0" w:color="000000"/>
            </w:tcBorders>
            <w:vAlign w:val="center"/>
          </w:tcPr>
          <w:p w14:paraId="4F916168" w14:textId="77777777" w:rsidR="00B619BA" w:rsidRDefault="0017569A">
            <w:pPr>
              <w:pStyle w:val="Bezodstpw"/>
              <w:widowControl w:val="0"/>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Instalacja i konfiguracja</w:t>
            </w:r>
          </w:p>
        </w:tc>
        <w:tc>
          <w:tcPr>
            <w:tcW w:w="7467" w:type="dxa"/>
            <w:tcBorders>
              <w:top w:val="single" w:sz="4" w:space="0" w:color="000000"/>
              <w:left w:val="single" w:sz="4" w:space="0" w:color="000000"/>
              <w:bottom w:val="single" w:sz="4" w:space="0" w:color="000000"/>
              <w:right w:val="single" w:sz="4" w:space="0" w:color="000000"/>
            </w:tcBorders>
            <w:vAlign w:val="center"/>
          </w:tcPr>
          <w:p w14:paraId="1752AFC5" w14:textId="77777777" w:rsidR="00B619BA" w:rsidRDefault="0017569A">
            <w:pPr>
              <w:pStyle w:val="Bezodstpw"/>
              <w:keepNext/>
              <w:keepLines/>
              <w:widowControl w:val="0"/>
              <w:jc w:val="both"/>
              <w:rPr>
                <w:rFonts w:ascii="Times New Roman" w:hAnsi="Times New Roman" w:cs="Times New Roman"/>
                <w:sz w:val="20"/>
                <w:szCs w:val="20"/>
              </w:rPr>
            </w:pPr>
            <w:r>
              <w:rPr>
                <w:rFonts w:ascii="Times New Roman" w:hAnsi="Times New Roman" w:cs="Times New Roman"/>
                <w:sz w:val="20"/>
                <w:szCs w:val="20"/>
              </w:rPr>
              <w:t xml:space="preserve">Zaoferowany sprzęt musi zostać dostarczony i zainstalowany w szafach </w:t>
            </w:r>
            <w:proofErr w:type="spellStart"/>
            <w:r>
              <w:rPr>
                <w:rFonts w:ascii="Times New Roman" w:hAnsi="Times New Roman" w:cs="Times New Roman"/>
                <w:sz w:val="20"/>
                <w:szCs w:val="20"/>
              </w:rPr>
              <w:t>rack</w:t>
            </w:r>
            <w:proofErr w:type="spellEnd"/>
            <w:r>
              <w:rPr>
                <w:rFonts w:ascii="Times New Roman" w:hAnsi="Times New Roman" w:cs="Times New Roman"/>
                <w:sz w:val="20"/>
                <w:szCs w:val="20"/>
              </w:rPr>
              <w:t xml:space="preserve"> wskazanych przez Zamawiającego.</w:t>
            </w:r>
          </w:p>
          <w:p w14:paraId="5A2DDC00" w14:textId="77777777" w:rsidR="00B619BA" w:rsidRDefault="0017569A">
            <w:pPr>
              <w:pStyle w:val="Bezodstpw"/>
              <w:keepNext/>
              <w:keepLines/>
              <w:widowControl w:val="0"/>
              <w:jc w:val="both"/>
              <w:rPr>
                <w:rFonts w:ascii="Times New Roman" w:hAnsi="Times New Roman" w:cs="Times New Roman"/>
                <w:sz w:val="20"/>
                <w:szCs w:val="20"/>
              </w:rPr>
            </w:pPr>
            <w:r>
              <w:rPr>
                <w:rFonts w:ascii="Times New Roman" w:hAnsi="Times New Roman" w:cs="Times New Roman"/>
                <w:sz w:val="20"/>
                <w:szCs w:val="20"/>
              </w:rPr>
              <w:t>Do zadań Wykonawcy będzie należało wykonie następujących prac:</w:t>
            </w:r>
          </w:p>
          <w:p w14:paraId="2C5DD820" w14:textId="77777777" w:rsidR="00B619BA" w:rsidRDefault="0017569A">
            <w:pPr>
              <w:pStyle w:val="Bezodstpw"/>
              <w:keepNext/>
              <w:keepLines/>
              <w:widowControl w:val="0"/>
              <w:numPr>
                <w:ilvl w:val="0"/>
                <w:numId w:val="37"/>
              </w:numPr>
              <w:ind w:left="452"/>
              <w:jc w:val="both"/>
              <w:rPr>
                <w:rFonts w:ascii="Times New Roman" w:hAnsi="Times New Roman" w:cs="Times New Roman"/>
                <w:sz w:val="20"/>
                <w:szCs w:val="20"/>
              </w:rPr>
            </w:pPr>
            <w:r>
              <w:rPr>
                <w:rFonts w:ascii="Times New Roman" w:hAnsi="Times New Roman" w:cs="Times New Roman"/>
                <w:sz w:val="20"/>
                <w:szCs w:val="20"/>
              </w:rPr>
              <w:t>Podłączenie do istniejącej infrastruktury LAN wraz z konfiguracją właściwych sieci VLAN.</w:t>
            </w:r>
          </w:p>
          <w:p w14:paraId="2738FB39" w14:textId="77777777" w:rsidR="00B619BA" w:rsidRDefault="0017569A">
            <w:pPr>
              <w:pStyle w:val="Bezodstpw"/>
              <w:keepNext/>
              <w:keepLines/>
              <w:widowControl w:val="0"/>
              <w:numPr>
                <w:ilvl w:val="0"/>
                <w:numId w:val="37"/>
              </w:numPr>
              <w:ind w:left="452"/>
              <w:jc w:val="both"/>
              <w:rPr>
                <w:rFonts w:ascii="Times New Roman" w:hAnsi="Times New Roman" w:cs="Times New Roman"/>
                <w:sz w:val="20"/>
                <w:szCs w:val="20"/>
              </w:rPr>
            </w:pPr>
            <w:r>
              <w:rPr>
                <w:rFonts w:ascii="Times New Roman" w:hAnsi="Times New Roman" w:cs="Times New Roman"/>
                <w:sz w:val="20"/>
                <w:szCs w:val="20"/>
              </w:rPr>
              <w:t xml:space="preserve">Podłączenie do istniejącej infrastruktury SAN wraz z konfiguracją właściwych stref </w:t>
            </w:r>
            <w:proofErr w:type="spellStart"/>
            <w:r>
              <w:rPr>
                <w:rFonts w:ascii="Times New Roman" w:hAnsi="Times New Roman" w:cs="Times New Roman"/>
                <w:sz w:val="20"/>
                <w:szCs w:val="20"/>
              </w:rPr>
              <w:t>zoningu</w:t>
            </w:r>
            <w:proofErr w:type="spellEnd"/>
            <w:r>
              <w:rPr>
                <w:rFonts w:ascii="Times New Roman" w:hAnsi="Times New Roman" w:cs="Times New Roman"/>
                <w:sz w:val="20"/>
                <w:szCs w:val="20"/>
              </w:rPr>
              <w:t xml:space="preserve"> oraz konfiguracją mapowania wolumenów na posiadanych przez Zamawiającego macierzach HPE MSA 2052 i 2062</w:t>
            </w:r>
          </w:p>
          <w:p w14:paraId="500A8B01" w14:textId="77777777" w:rsidR="00B619BA" w:rsidRDefault="0017569A">
            <w:pPr>
              <w:pStyle w:val="Bezodstpw"/>
              <w:keepNext/>
              <w:keepLines/>
              <w:widowControl w:val="0"/>
              <w:numPr>
                <w:ilvl w:val="0"/>
                <w:numId w:val="37"/>
              </w:numPr>
              <w:ind w:left="452"/>
              <w:jc w:val="both"/>
              <w:rPr>
                <w:rFonts w:ascii="Times New Roman" w:hAnsi="Times New Roman" w:cs="Times New Roman"/>
                <w:sz w:val="20"/>
                <w:szCs w:val="20"/>
              </w:rPr>
            </w:pPr>
            <w:r>
              <w:rPr>
                <w:rFonts w:ascii="Times New Roman" w:hAnsi="Times New Roman" w:cs="Times New Roman"/>
                <w:sz w:val="20"/>
                <w:szCs w:val="20"/>
              </w:rPr>
              <w:t xml:space="preserve">Instalacja i konfiguracja </w:t>
            </w:r>
            <w:proofErr w:type="spellStart"/>
            <w:r>
              <w:rPr>
                <w:rFonts w:ascii="Times New Roman" w:hAnsi="Times New Roman" w:cs="Times New Roman"/>
                <w:sz w:val="20"/>
                <w:szCs w:val="20"/>
              </w:rPr>
              <w:t>hyperwizora</w:t>
            </w:r>
            <w:proofErr w:type="spellEnd"/>
            <w:r>
              <w:rPr>
                <w:rFonts w:ascii="Times New Roman" w:hAnsi="Times New Roman" w:cs="Times New Roman"/>
                <w:sz w:val="20"/>
                <w:szCs w:val="20"/>
              </w:rPr>
              <w:t xml:space="preserve"> systemu Vmware ESX w najnowszej dostępnej wersji systemu (zgodnie z wskazaniami Zamawiającego).</w:t>
            </w:r>
          </w:p>
          <w:p w14:paraId="3F838246" w14:textId="77777777" w:rsidR="00B619BA" w:rsidRDefault="0017569A">
            <w:pPr>
              <w:pStyle w:val="Bezodstpw"/>
              <w:keepNext/>
              <w:keepLines/>
              <w:widowControl w:val="0"/>
              <w:numPr>
                <w:ilvl w:val="0"/>
                <w:numId w:val="37"/>
              </w:numPr>
              <w:ind w:left="452"/>
              <w:jc w:val="both"/>
              <w:rPr>
                <w:rFonts w:ascii="Times New Roman" w:hAnsi="Times New Roman" w:cs="Times New Roman"/>
                <w:sz w:val="20"/>
                <w:szCs w:val="20"/>
              </w:rPr>
            </w:pPr>
            <w:r>
              <w:rPr>
                <w:rFonts w:ascii="Times New Roman" w:hAnsi="Times New Roman" w:cs="Times New Roman"/>
                <w:sz w:val="20"/>
                <w:szCs w:val="20"/>
              </w:rPr>
              <w:t xml:space="preserve">Dołączenie dostarczonych serwerów do posiadanego przez Zamawiającego systemu zarządzania Vmware </w:t>
            </w:r>
            <w:proofErr w:type="spellStart"/>
            <w:r>
              <w:rPr>
                <w:rFonts w:ascii="Times New Roman" w:hAnsi="Times New Roman" w:cs="Times New Roman"/>
                <w:sz w:val="20"/>
                <w:szCs w:val="20"/>
              </w:rPr>
              <w:t>vCenter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server</w:t>
            </w:r>
            <w:proofErr w:type="spellEnd"/>
            <w:r>
              <w:rPr>
                <w:rFonts w:ascii="Times New Roman" w:hAnsi="Times New Roman" w:cs="Times New Roman"/>
                <w:sz w:val="20"/>
                <w:szCs w:val="20"/>
              </w:rPr>
              <w:t xml:space="preserve"> wraz z konfiguracją klastra wysokiej dostępności HA.</w:t>
            </w:r>
          </w:p>
          <w:p w14:paraId="33299A43" w14:textId="77777777" w:rsidR="00B619BA" w:rsidRDefault="0017569A">
            <w:pPr>
              <w:pStyle w:val="Bezodstpw"/>
              <w:keepNext/>
              <w:keepLines/>
              <w:widowControl w:val="0"/>
              <w:numPr>
                <w:ilvl w:val="0"/>
                <w:numId w:val="37"/>
              </w:numPr>
              <w:ind w:left="452"/>
              <w:jc w:val="both"/>
              <w:rPr>
                <w:rFonts w:ascii="Times New Roman" w:hAnsi="Times New Roman" w:cs="Times New Roman"/>
                <w:sz w:val="20"/>
                <w:szCs w:val="20"/>
              </w:rPr>
            </w:pPr>
            <w:r>
              <w:rPr>
                <w:rFonts w:ascii="Times New Roman" w:hAnsi="Times New Roman" w:cs="Times New Roman"/>
                <w:sz w:val="20"/>
                <w:szCs w:val="20"/>
              </w:rPr>
              <w:t>Dołączenie dostarczonych serwerów do posiadanego przez Zamawiającego systemu archiwizacji danych Veeam Backup &amp; Replication.</w:t>
            </w:r>
          </w:p>
          <w:p w14:paraId="5E0FC638" w14:textId="77777777" w:rsidR="00B619BA" w:rsidRDefault="0017569A">
            <w:pPr>
              <w:pStyle w:val="Bezodstpw"/>
              <w:keepNext/>
              <w:keepLines/>
              <w:widowControl w:val="0"/>
              <w:numPr>
                <w:ilvl w:val="0"/>
                <w:numId w:val="37"/>
              </w:numPr>
              <w:ind w:left="452"/>
              <w:jc w:val="both"/>
              <w:rPr>
                <w:rFonts w:ascii="Times New Roman" w:hAnsi="Times New Roman" w:cs="Times New Roman"/>
                <w:sz w:val="20"/>
                <w:szCs w:val="20"/>
              </w:rPr>
            </w:pPr>
            <w:r>
              <w:rPr>
                <w:rFonts w:ascii="Times New Roman" w:hAnsi="Times New Roman" w:cs="Times New Roman"/>
                <w:sz w:val="20"/>
                <w:szCs w:val="20"/>
              </w:rPr>
              <w:t>Testy poprawności pracy nowego klastra wirtualizacyjnego w wypadku wystąpienia pojedynczej awarii serwera bądź infrastruktury sieciowej.</w:t>
            </w:r>
          </w:p>
          <w:p w14:paraId="1E342FEE" w14:textId="77777777" w:rsidR="00B619BA" w:rsidRDefault="0017569A">
            <w:pPr>
              <w:pStyle w:val="Bezodstpw"/>
              <w:keepNext/>
              <w:keepLines/>
              <w:widowControl w:val="0"/>
              <w:numPr>
                <w:ilvl w:val="0"/>
                <w:numId w:val="37"/>
              </w:numPr>
              <w:ind w:left="452"/>
              <w:jc w:val="both"/>
              <w:rPr>
                <w:rFonts w:ascii="Times New Roman" w:hAnsi="Times New Roman" w:cs="Times New Roman"/>
                <w:sz w:val="20"/>
                <w:szCs w:val="20"/>
              </w:rPr>
            </w:pPr>
            <w:r>
              <w:rPr>
                <w:rFonts w:ascii="Times New Roman" w:hAnsi="Times New Roman" w:cs="Times New Roman"/>
                <w:sz w:val="20"/>
                <w:szCs w:val="20"/>
              </w:rPr>
              <w:t>Wykonanie dokumentacji powykonawczej w sposób czytelny i zrozumiały opisujący szczegółowo wszystkie elementy wdrożonego systemu. D</w:t>
            </w:r>
            <w:r>
              <w:rPr>
                <w:rFonts w:ascii="Times New Roman" w:hAnsi="Times New Roman" w:cs="Times New Roman"/>
                <w:color w:val="000000"/>
                <w:sz w:val="20"/>
                <w:szCs w:val="20"/>
              </w:rPr>
              <w:t>okumentacja będzie podlegała akceptacji Zamawiającego.</w:t>
            </w:r>
          </w:p>
          <w:p w14:paraId="531F9247" w14:textId="77777777" w:rsidR="00B619BA" w:rsidRDefault="0017569A">
            <w:pPr>
              <w:keepNext/>
              <w:keepLines/>
              <w:widowControl w:val="0"/>
              <w:rPr>
                <w:sz w:val="20"/>
                <w:szCs w:val="20"/>
              </w:rPr>
            </w:pPr>
            <w:r>
              <w:rPr>
                <w:color w:val="000000"/>
                <w:sz w:val="20"/>
                <w:szCs w:val="20"/>
              </w:rPr>
              <w:t>Wszystkie prace związane z niezbędną konfiguracją, migracją i wszelkiego rodzaju pracami administracyjnymi nie mogą zakłócić normalnego funkcjonowania Urzędu</w:t>
            </w:r>
          </w:p>
        </w:tc>
      </w:tr>
    </w:tbl>
    <w:p w14:paraId="735B7AA7" w14:textId="015F1FD7" w:rsidR="00B619BA" w:rsidRDefault="00D66A9E" w:rsidP="00DF13AA">
      <w:pPr>
        <w:keepNext/>
        <w:spacing w:before="120" w:line="360" w:lineRule="auto"/>
        <w:rPr>
          <w:bCs/>
          <w:szCs w:val="22"/>
        </w:rPr>
      </w:pPr>
      <w:r>
        <w:rPr>
          <w:bCs/>
          <w:szCs w:val="22"/>
        </w:rPr>
        <w:t>Dostarczany sprzęt musi być fabrycznie nowy</w:t>
      </w:r>
      <w:r w:rsidR="00EF103C">
        <w:rPr>
          <w:bCs/>
          <w:szCs w:val="22"/>
        </w:rPr>
        <w:t>,</w:t>
      </w:r>
      <w:r>
        <w:rPr>
          <w:bCs/>
          <w:szCs w:val="22"/>
        </w:rPr>
        <w:t xml:space="preserve"> a</w:t>
      </w:r>
      <w:r w:rsidR="00EF103C">
        <w:rPr>
          <w:bCs/>
          <w:szCs w:val="22"/>
        </w:rPr>
        <w:t> </w:t>
      </w:r>
      <w:r>
        <w:rPr>
          <w:bCs/>
          <w:szCs w:val="22"/>
        </w:rPr>
        <w:t>data jego produkcji w</w:t>
      </w:r>
      <w:r w:rsidR="00EF103C">
        <w:rPr>
          <w:bCs/>
          <w:szCs w:val="22"/>
        </w:rPr>
        <w:t> </w:t>
      </w:r>
      <w:r>
        <w:rPr>
          <w:bCs/>
          <w:szCs w:val="22"/>
        </w:rPr>
        <w:t xml:space="preserve">chwili zawierania umowy nie może przekraczać okresu 6 miesięcy. </w:t>
      </w:r>
    </w:p>
    <w:p w14:paraId="177D5AAC" w14:textId="77777777" w:rsidR="00B619BA" w:rsidRDefault="0017569A">
      <w:pPr>
        <w:spacing w:after="120" w:line="360" w:lineRule="auto"/>
        <w:rPr>
          <w:bCs/>
          <w:szCs w:val="22"/>
        </w:rPr>
      </w:pPr>
      <w:r>
        <w:rPr>
          <w:bCs/>
          <w:szCs w:val="22"/>
        </w:rPr>
        <w:t>Rozliczanie następować będzie na podstawie prawidłowo wystawionych faktur, które obejmują w szczególności koszty: dostawy wraz z wniesieniem i rozłożeniem urządzeń gotowych do pracy na wskazane miejsce, ubezpieczenie dostarczonych urządzeń, usługi montażu, instalacji i konfiguracji serwerów oraz odebranie urządzeń po zakończeniu umowy. Opłata zostanie naliczona od następnego miesiąca po miesiącu w którym dokonano montażu, instalacji i konfiguracji serwerów (zgodnie z protokołem).</w:t>
      </w:r>
    </w:p>
    <w:p w14:paraId="51D9C436" w14:textId="77777777" w:rsidR="00B619BA" w:rsidRDefault="0017569A">
      <w:pPr>
        <w:spacing w:after="120" w:line="360" w:lineRule="auto"/>
        <w:rPr>
          <w:iCs/>
          <w:color w:val="000000"/>
          <w:u w:color="000000"/>
        </w:rPr>
      </w:pPr>
      <w:r>
        <w:rPr>
          <w:bCs/>
          <w:color w:val="000000"/>
          <w:szCs w:val="22"/>
          <w:u w:color="000000"/>
        </w:rPr>
        <w:t>Nazwy własne użyte w Części III SWZ wynikają z faktu posiadania przez Zamawiającego danej technologii i nowo zamawiany sprzęt musi być kompatybilny ze sprzętem posiadanym przez Zamawiającego.</w:t>
      </w:r>
    </w:p>
    <w:p w14:paraId="2A491EB7" w14:textId="77777777" w:rsidR="00B619BA" w:rsidRDefault="0017569A">
      <w:pPr>
        <w:keepLines/>
        <w:spacing w:before="120" w:after="120" w:line="360" w:lineRule="auto"/>
        <w:rPr>
          <w:i/>
          <w:u w:color="000000"/>
        </w:rPr>
      </w:pPr>
      <w:r>
        <w:rPr>
          <w:bCs/>
          <w:szCs w:val="22"/>
          <w:lang w:bidi="ar-SA"/>
        </w:rPr>
        <w:t>W opisie przedmiotu zamówienia nie zawarto aspektów społecznych i środowiskowych.</w:t>
      </w:r>
    </w:p>
    <w:p w14:paraId="522C16D0" w14:textId="77777777" w:rsidR="00B619BA" w:rsidRDefault="0017569A">
      <w:pPr>
        <w:spacing w:after="160" w:line="360" w:lineRule="auto"/>
        <w:jc w:val="left"/>
        <w:rPr>
          <w:color w:val="000000"/>
          <w:u w:color="000000"/>
        </w:rPr>
      </w:pPr>
      <w:r>
        <w:br w:type="page"/>
      </w:r>
    </w:p>
    <w:p w14:paraId="00741C95" w14:textId="77777777" w:rsidR="00B619BA" w:rsidRDefault="0017569A">
      <w:pPr>
        <w:spacing w:before="120" w:after="120" w:line="360" w:lineRule="auto"/>
        <w:rPr>
          <w:color w:val="000000"/>
          <w:u w:color="000000"/>
        </w:rPr>
      </w:pPr>
      <w:r>
        <w:rPr>
          <w:color w:val="000000"/>
          <w:u w:color="000000"/>
        </w:rPr>
        <w:lastRenderedPageBreak/>
        <w:t>…………………………………………</w:t>
      </w:r>
    </w:p>
    <w:p w14:paraId="01792CA4" w14:textId="77777777" w:rsidR="00B619BA" w:rsidRDefault="0017569A">
      <w:pPr>
        <w:spacing w:before="120" w:after="120" w:line="360" w:lineRule="auto"/>
        <w:rPr>
          <w:color w:val="000000"/>
          <w:u w:color="000000"/>
        </w:rPr>
      </w:pPr>
      <w:r>
        <w:rPr>
          <w:color w:val="000000"/>
          <w:u w:color="000000"/>
        </w:rPr>
        <w:t>Nazwa Wykonawcy</w:t>
      </w:r>
    </w:p>
    <w:p w14:paraId="20B23F03" w14:textId="77777777" w:rsidR="00B619BA" w:rsidRDefault="0017569A">
      <w:pPr>
        <w:spacing w:before="120" w:after="120" w:line="360" w:lineRule="auto"/>
        <w:rPr>
          <w:color w:val="000000"/>
          <w:u w:color="000000"/>
        </w:rPr>
      </w:pPr>
      <w:r>
        <w:rPr>
          <w:color w:val="000000"/>
          <w:u w:color="000000"/>
        </w:rPr>
        <w:t>…………………………………………</w:t>
      </w:r>
    </w:p>
    <w:p w14:paraId="7128143D" w14:textId="77777777" w:rsidR="00B619BA" w:rsidRDefault="0017569A">
      <w:pPr>
        <w:spacing w:before="120" w:after="120" w:line="360" w:lineRule="auto"/>
        <w:rPr>
          <w:color w:val="000000"/>
          <w:u w:color="000000"/>
        </w:rPr>
      </w:pPr>
      <w:r>
        <w:rPr>
          <w:color w:val="000000"/>
          <w:u w:color="000000"/>
        </w:rPr>
        <w:t>data sporządzenia oferty</w:t>
      </w:r>
    </w:p>
    <w:p w14:paraId="299D57EB" w14:textId="77777777" w:rsidR="00B619BA" w:rsidRDefault="00B619BA">
      <w:pPr>
        <w:spacing w:before="120" w:after="120" w:line="360" w:lineRule="auto"/>
        <w:ind w:left="850" w:firstLine="227"/>
        <w:rPr>
          <w:color w:val="000000"/>
          <w:u w:color="000000"/>
        </w:rPr>
      </w:pPr>
    </w:p>
    <w:p w14:paraId="144295E2" w14:textId="77777777" w:rsidR="00B619BA" w:rsidRDefault="00B619BA">
      <w:pPr>
        <w:spacing w:before="120" w:after="120" w:line="360" w:lineRule="auto"/>
        <w:ind w:left="850" w:firstLine="227"/>
        <w:rPr>
          <w:color w:val="000000"/>
          <w:u w:color="000000"/>
        </w:rPr>
      </w:pPr>
    </w:p>
    <w:p w14:paraId="597CCBD4" w14:textId="77777777" w:rsidR="00B619BA" w:rsidRDefault="0017569A">
      <w:pPr>
        <w:spacing w:before="120" w:after="120" w:line="360" w:lineRule="auto"/>
        <w:jc w:val="center"/>
        <w:rPr>
          <w:b/>
          <w:color w:val="000000"/>
          <w:u w:color="000000"/>
        </w:rPr>
      </w:pPr>
      <w:r>
        <w:rPr>
          <w:b/>
          <w:color w:val="000000"/>
          <w:u w:color="000000"/>
        </w:rPr>
        <w:t xml:space="preserve">OFERTA </w:t>
      </w:r>
    </w:p>
    <w:p w14:paraId="23A45DDB" w14:textId="77777777" w:rsidR="00B619BA" w:rsidRDefault="0017569A">
      <w:pPr>
        <w:spacing w:before="120" w:after="120" w:line="360" w:lineRule="auto"/>
        <w:jc w:val="left"/>
        <w:rPr>
          <w:b/>
          <w:color w:val="000000"/>
          <w:u w:color="000000"/>
        </w:rPr>
      </w:pPr>
      <w:r>
        <w:rPr>
          <w:b/>
          <w:color w:val="000000"/>
          <w:u w:color="000000"/>
        </w:rPr>
        <w:t>Nazwa zamówienia</w:t>
      </w:r>
    </w:p>
    <w:p w14:paraId="73B16C3A" w14:textId="77777777" w:rsidR="00B619BA" w:rsidRDefault="0017569A">
      <w:pPr>
        <w:spacing w:before="120" w:after="120" w:line="360" w:lineRule="auto"/>
        <w:jc w:val="center"/>
        <w:rPr>
          <w:b/>
          <w:bCs/>
          <w:color w:val="000000"/>
          <w:szCs w:val="22"/>
          <w:u w:color="000000"/>
        </w:rPr>
      </w:pPr>
      <w:r>
        <w:rPr>
          <w:b/>
          <w:bCs/>
          <w:color w:val="000000"/>
          <w:szCs w:val="22"/>
          <w:u w:color="000000"/>
        </w:rPr>
        <w:t>„Długoterminowy wynajem klastra wirtualizacyjnego serwerów (wraz z dostawą i rozładunkiem) dla Urzędu Miejskiego w Zabrzu”</w:t>
      </w:r>
    </w:p>
    <w:p w14:paraId="7891ECD2" w14:textId="77777777" w:rsidR="00B619BA" w:rsidRDefault="00B619BA">
      <w:pPr>
        <w:spacing w:before="120" w:after="120" w:line="360" w:lineRule="auto"/>
        <w:rPr>
          <w:b/>
          <w:color w:val="000000"/>
          <w:u w:color="000000"/>
        </w:rPr>
      </w:pPr>
    </w:p>
    <w:p w14:paraId="113728F5" w14:textId="77777777" w:rsidR="00B619BA" w:rsidRDefault="0017569A">
      <w:pPr>
        <w:spacing w:before="120" w:after="120" w:line="360" w:lineRule="auto"/>
        <w:rPr>
          <w:b/>
          <w:color w:val="000000"/>
          <w:u w:color="000000"/>
        </w:rPr>
      </w:pPr>
      <w:r>
        <w:rPr>
          <w:b/>
          <w:color w:val="000000"/>
          <w:u w:color="000000"/>
        </w:rPr>
        <w:t>Zamawiający:</w:t>
      </w:r>
    </w:p>
    <w:p w14:paraId="0C2AEB71" w14:textId="77777777" w:rsidR="00B619BA" w:rsidRDefault="00B619BA">
      <w:pPr>
        <w:spacing w:before="120" w:after="120" w:line="360" w:lineRule="auto"/>
        <w:rPr>
          <w:bCs/>
          <w:color w:val="000000"/>
          <w:u w:color="000000"/>
        </w:rPr>
      </w:pPr>
    </w:p>
    <w:p w14:paraId="6596F683" w14:textId="77777777" w:rsidR="00B619BA" w:rsidRDefault="00B619BA">
      <w:pPr>
        <w:spacing w:before="120" w:after="120" w:line="360" w:lineRule="auto"/>
        <w:rPr>
          <w:color w:val="000000"/>
          <w:u w:color="000000"/>
        </w:rPr>
      </w:pPr>
    </w:p>
    <w:p w14:paraId="6B7BDCB9" w14:textId="77777777" w:rsidR="00B619BA" w:rsidRDefault="0017569A">
      <w:pPr>
        <w:spacing w:before="120" w:after="120" w:line="360" w:lineRule="auto"/>
        <w:jc w:val="center"/>
        <w:rPr>
          <w:b/>
          <w:color w:val="000000"/>
          <w:u w:color="000000"/>
        </w:rPr>
      </w:pPr>
      <w:r>
        <w:rPr>
          <w:b/>
          <w:color w:val="000000"/>
          <w:u w:color="000000"/>
        </w:rPr>
        <w:t>Miasto Zabrze-Prezydent Miasta</w:t>
      </w:r>
    </w:p>
    <w:p w14:paraId="09CF9CF2" w14:textId="77777777" w:rsidR="00B619BA" w:rsidRDefault="0017569A">
      <w:pPr>
        <w:spacing w:before="120" w:after="120" w:line="360" w:lineRule="auto"/>
        <w:jc w:val="center"/>
        <w:rPr>
          <w:b/>
          <w:color w:val="000000"/>
          <w:u w:color="000000"/>
        </w:rPr>
      </w:pPr>
      <w:r>
        <w:rPr>
          <w:b/>
          <w:color w:val="000000"/>
          <w:u w:color="000000"/>
        </w:rPr>
        <w:t>Urząd Miejski w Zabrzu, ul. Powstańców Śl. 5-7,</w:t>
      </w:r>
    </w:p>
    <w:p w14:paraId="7CC4AD94" w14:textId="77777777" w:rsidR="00B619BA" w:rsidRDefault="0017569A">
      <w:pPr>
        <w:spacing w:before="120" w:after="120" w:line="360" w:lineRule="auto"/>
        <w:jc w:val="center"/>
        <w:rPr>
          <w:b/>
          <w:color w:val="000000"/>
          <w:u w:color="000000"/>
        </w:rPr>
      </w:pPr>
      <w:r>
        <w:rPr>
          <w:b/>
          <w:color w:val="000000"/>
          <w:u w:color="000000"/>
        </w:rPr>
        <w:t>41-800 Zabrze</w:t>
      </w:r>
    </w:p>
    <w:p w14:paraId="2043F36A" w14:textId="77777777" w:rsidR="00B619BA" w:rsidRDefault="00B619BA">
      <w:pPr>
        <w:spacing w:before="120" w:after="120" w:line="360" w:lineRule="auto"/>
        <w:ind w:left="850" w:firstLine="227"/>
        <w:rPr>
          <w:color w:val="000000"/>
          <w:u w:color="000000"/>
        </w:rPr>
      </w:pPr>
    </w:p>
    <w:p w14:paraId="69DDEBAB" w14:textId="77777777" w:rsidR="00B619BA" w:rsidRDefault="00B619BA">
      <w:pPr>
        <w:spacing w:before="120" w:after="120" w:line="360" w:lineRule="auto"/>
        <w:ind w:left="850" w:firstLine="227"/>
        <w:rPr>
          <w:color w:val="000000"/>
          <w:u w:color="000000"/>
        </w:rPr>
      </w:pPr>
    </w:p>
    <w:p w14:paraId="01A6E7E0" w14:textId="77777777" w:rsidR="00B619BA" w:rsidRDefault="00B619BA">
      <w:pPr>
        <w:spacing w:before="120" w:after="120" w:line="360" w:lineRule="auto"/>
        <w:ind w:left="850" w:firstLine="227"/>
        <w:rPr>
          <w:color w:val="000000"/>
          <w:u w:color="000000"/>
        </w:rPr>
      </w:pPr>
    </w:p>
    <w:p w14:paraId="6D58800C" w14:textId="77777777" w:rsidR="00B619BA" w:rsidRDefault="0017569A">
      <w:pPr>
        <w:spacing w:before="120" w:after="120" w:line="360" w:lineRule="auto"/>
        <w:rPr>
          <w:color w:val="000000"/>
          <w:u w:color="000000"/>
          <w:vertAlign w:val="superscript"/>
        </w:rPr>
      </w:pPr>
      <w:r>
        <w:br w:type="page"/>
      </w:r>
    </w:p>
    <w:p w14:paraId="77352E4A" w14:textId="77777777" w:rsidR="00B619BA" w:rsidRDefault="0017569A">
      <w:pPr>
        <w:spacing w:before="120" w:after="120" w:line="360" w:lineRule="auto"/>
        <w:jc w:val="center"/>
        <w:rPr>
          <w:b/>
          <w:color w:val="000000"/>
          <w:u w:color="000000"/>
        </w:rPr>
      </w:pPr>
      <w:r>
        <w:rPr>
          <w:b/>
          <w:color w:val="000000"/>
          <w:u w:color="000000"/>
        </w:rPr>
        <w:lastRenderedPageBreak/>
        <w:t>SPIS ZAWARTOŚCI OFERTY</w:t>
      </w:r>
    </w:p>
    <w:p w14:paraId="4E3DB64E" w14:textId="77777777" w:rsidR="00B619BA" w:rsidRDefault="00B619BA">
      <w:pPr>
        <w:spacing w:before="120" w:after="120" w:line="360" w:lineRule="auto"/>
        <w:jc w:val="center"/>
        <w:rPr>
          <w:b/>
          <w:color w:val="000000"/>
          <w:u w:color="000000"/>
        </w:rPr>
      </w:pPr>
    </w:p>
    <w:tbl>
      <w:tblPr>
        <w:tblW w:w="5000" w:type="pct"/>
        <w:tblInd w:w="113" w:type="dxa"/>
        <w:tblLayout w:type="fixed"/>
        <w:tblLook w:val="04A0" w:firstRow="1" w:lastRow="0" w:firstColumn="1" w:lastColumn="0" w:noHBand="0" w:noVBand="1"/>
      </w:tblPr>
      <w:tblGrid>
        <w:gridCol w:w="1380"/>
        <w:gridCol w:w="6360"/>
        <w:gridCol w:w="1888"/>
      </w:tblGrid>
      <w:tr w:rsidR="00B619BA" w14:paraId="405927B0" w14:textId="77777777" w:rsidTr="00F26BBE">
        <w:tc>
          <w:tcPr>
            <w:tcW w:w="1409" w:type="dxa"/>
            <w:tcBorders>
              <w:top w:val="single" w:sz="4" w:space="0" w:color="000000"/>
              <w:left w:val="single" w:sz="4" w:space="0" w:color="000000"/>
              <w:bottom w:val="single" w:sz="4" w:space="0" w:color="000000"/>
              <w:right w:val="single" w:sz="4" w:space="0" w:color="000000"/>
            </w:tcBorders>
            <w:vAlign w:val="center"/>
          </w:tcPr>
          <w:p w14:paraId="3087BE0E" w14:textId="77777777" w:rsidR="00B619BA" w:rsidRDefault="0017569A">
            <w:pPr>
              <w:widowControl w:val="0"/>
              <w:spacing w:line="360" w:lineRule="auto"/>
              <w:jc w:val="center"/>
            </w:pPr>
            <w:r>
              <w:rPr>
                <w:b/>
              </w:rPr>
              <w:t>Załącznik</w:t>
            </w:r>
          </w:p>
        </w:tc>
        <w:tc>
          <w:tcPr>
            <w:tcW w:w="6515" w:type="dxa"/>
            <w:tcBorders>
              <w:top w:val="single" w:sz="4" w:space="0" w:color="000000"/>
              <w:left w:val="single" w:sz="4" w:space="0" w:color="000000"/>
              <w:bottom w:val="single" w:sz="4" w:space="0" w:color="000000"/>
              <w:right w:val="single" w:sz="4" w:space="0" w:color="000000"/>
            </w:tcBorders>
            <w:vAlign w:val="center"/>
          </w:tcPr>
          <w:p w14:paraId="6292F241" w14:textId="77777777" w:rsidR="00B619BA" w:rsidRDefault="0017569A">
            <w:pPr>
              <w:widowControl w:val="0"/>
              <w:spacing w:line="360" w:lineRule="auto"/>
              <w:jc w:val="center"/>
            </w:pPr>
            <w:r>
              <w:rPr>
                <w:b/>
              </w:rPr>
              <w:t>Oświadczenia, pełnomocnictwa, oferta i pozostałe dokumenty w tym przedmiotowe</w:t>
            </w:r>
          </w:p>
        </w:tc>
        <w:tc>
          <w:tcPr>
            <w:tcW w:w="1930" w:type="dxa"/>
            <w:tcBorders>
              <w:top w:val="single" w:sz="4" w:space="0" w:color="000000"/>
              <w:left w:val="single" w:sz="4" w:space="0" w:color="000000"/>
              <w:bottom w:val="single" w:sz="4" w:space="0" w:color="000000"/>
              <w:right w:val="single" w:sz="4" w:space="0" w:color="000000"/>
            </w:tcBorders>
            <w:vAlign w:val="center"/>
          </w:tcPr>
          <w:p w14:paraId="3A649948" w14:textId="77777777" w:rsidR="00B619BA" w:rsidRDefault="0017569A">
            <w:pPr>
              <w:widowControl w:val="0"/>
              <w:spacing w:line="360" w:lineRule="auto"/>
              <w:jc w:val="center"/>
            </w:pPr>
            <w:r>
              <w:rPr>
                <w:b/>
              </w:rPr>
              <w:t xml:space="preserve">Należy zamieścić wypełniony dokument lub z adnotacją </w:t>
            </w:r>
            <w:r>
              <w:rPr>
                <w:b/>
                <w:i/>
              </w:rPr>
              <w:t>„nie dotyczy”</w:t>
            </w:r>
          </w:p>
        </w:tc>
      </w:tr>
      <w:tr w:rsidR="00B619BA" w14:paraId="1B5819A5" w14:textId="77777777" w:rsidTr="00F26BBE">
        <w:tc>
          <w:tcPr>
            <w:tcW w:w="1409" w:type="dxa"/>
            <w:tcBorders>
              <w:top w:val="single" w:sz="4" w:space="0" w:color="000000"/>
              <w:left w:val="single" w:sz="4" w:space="0" w:color="000000"/>
              <w:bottom w:val="single" w:sz="4" w:space="0" w:color="000000"/>
              <w:right w:val="single" w:sz="4" w:space="0" w:color="000000"/>
            </w:tcBorders>
            <w:vAlign w:val="center"/>
          </w:tcPr>
          <w:p w14:paraId="37545E2F" w14:textId="6B73DE31" w:rsidR="00B619BA" w:rsidRDefault="003A3B63">
            <w:pPr>
              <w:widowControl w:val="0"/>
              <w:spacing w:line="360" w:lineRule="auto"/>
              <w:jc w:val="center"/>
              <w:rPr>
                <w:u w:color="000000"/>
              </w:rPr>
            </w:pPr>
            <w:r>
              <w:rPr>
                <w:b/>
              </w:rPr>
              <w:t>2</w:t>
            </w:r>
          </w:p>
        </w:tc>
        <w:tc>
          <w:tcPr>
            <w:tcW w:w="6515" w:type="dxa"/>
            <w:tcBorders>
              <w:top w:val="single" w:sz="4" w:space="0" w:color="000000"/>
              <w:left w:val="single" w:sz="4" w:space="0" w:color="000000"/>
              <w:bottom w:val="single" w:sz="4" w:space="0" w:color="000000"/>
              <w:right w:val="single" w:sz="4" w:space="0" w:color="000000"/>
            </w:tcBorders>
            <w:vAlign w:val="center"/>
          </w:tcPr>
          <w:p w14:paraId="3AAE0359" w14:textId="77777777" w:rsidR="00B619BA" w:rsidRDefault="0017569A">
            <w:pPr>
              <w:widowControl w:val="0"/>
              <w:spacing w:line="360" w:lineRule="auto"/>
              <w:jc w:val="left"/>
              <w:rPr>
                <w:u w:color="000000"/>
              </w:rPr>
            </w:pPr>
            <w:r>
              <w:rPr>
                <w:b/>
              </w:rPr>
              <w:t>OFERTA</w:t>
            </w:r>
          </w:p>
        </w:tc>
        <w:tc>
          <w:tcPr>
            <w:tcW w:w="1930" w:type="dxa"/>
            <w:tcBorders>
              <w:top w:val="single" w:sz="4" w:space="0" w:color="000000"/>
              <w:left w:val="single" w:sz="4" w:space="0" w:color="000000"/>
              <w:bottom w:val="single" w:sz="4" w:space="0" w:color="000000"/>
              <w:right w:val="single" w:sz="4" w:space="0" w:color="000000"/>
            </w:tcBorders>
            <w:vAlign w:val="center"/>
          </w:tcPr>
          <w:p w14:paraId="40C331BE" w14:textId="77777777" w:rsidR="00B619BA" w:rsidRDefault="00B619BA">
            <w:pPr>
              <w:widowControl w:val="0"/>
              <w:spacing w:line="360" w:lineRule="auto"/>
              <w:jc w:val="center"/>
              <w:rPr>
                <w:u w:color="000000"/>
              </w:rPr>
            </w:pPr>
          </w:p>
        </w:tc>
      </w:tr>
      <w:tr w:rsidR="00B619BA" w14:paraId="6412697F" w14:textId="77777777" w:rsidTr="00F26BBE">
        <w:tc>
          <w:tcPr>
            <w:tcW w:w="1409" w:type="dxa"/>
            <w:tcBorders>
              <w:top w:val="single" w:sz="4" w:space="0" w:color="000000"/>
              <w:left w:val="single" w:sz="4" w:space="0" w:color="000000"/>
              <w:bottom w:val="single" w:sz="4" w:space="0" w:color="000000"/>
              <w:right w:val="single" w:sz="4" w:space="0" w:color="000000"/>
            </w:tcBorders>
            <w:vAlign w:val="center"/>
          </w:tcPr>
          <w:p w14:paraId="1DDC9DB2" w14:textId="079B387C" w:rsidR="00B619BA" w:rsidRDefault="003A3B63">
            <w:pPr>
              <w:widowControl w:val="0"/>
              <w:spacing w:line="360" w:lineRule="auto"/>
              <w:jc w:val="center"/>
              <w:rPr>
                <w:u w:color="000000"/>
              </w:rPr>
            </w:pPr>
            <w:r>
              <w:rPr>
                <w:b/>
              </w:rPr>
              <w:t>3</w:t>
            </w:r>
          </w:p>
        </w:tc>
        <w:tc>
          <w:tcPr>
            <w:tcW w:w="6515" w:type="dxa"/>
            <w:tcBorders>
              <w:top w:val="single" w:sz="4" w:space="0" w:color="000000"/>
              <w:left w:val="single" w:sz="4" w:space="0" w:color="000000"/>
              <w:bottom w:val="single" w:sz="4" w:space="0" w:color="000000"/>
              <w:right w:val="single" w:sz="4" w:space="0" w:color="000000"/>
            </w:tcBorders>
            <w:vAlign w:val="center"/>
          </w:tcPr>
          <w:p w14:paraId="339A6578" w14:textId="77777777" w:rsidR="00B619BA" w:rsidRDefault="0017569A">
            <w:pPr>
              <w:widowControl w:val="0"/>
              <w:spacing w:line="360" w:lineRule="auto"/>
              <w:jc w:val="left"/>
              <w:rPr>
                <w:u w:color="000000"/>
              </w:rPr>
            </w:pPr>
            <w:r>
              <w:rPr>
                <w:b/>
              </w:rPr>
              <w:t>OŚWIADCZENIE o braku podstaw do wykluczenia Wykonawcy</w:t>
            </w:r>
          </w:p>
        </w:tc>
        <w:tc>
          <w:tcPr>
            <w:tcW w:w="1930" w:type="dxa"/>
            <w:tcBorders>
              <w:top w:val="single" w:sz="4" w:space="0" w:color="000000"/>
              <w:left w:val="single" w:sz="4" w:space="0" w:color="000000"/>
              <w:bottom w:val="single" w:sz="4" w:space="0" w:color="000000"/>
              <w:right w:val="single" w:sz="4" w:space="0" w:color="000000"/>
            </w:tcBorders>
            <w:vAlign w:val="center"/>
          </w:tcPr>
          <w:p w14:paraId="45338216" w14:textId="77777777" w:rsidR="00B619BA" w:rsidRDefault="00B619BA">
            <w:pPr>
              <w:widowControl w:val="0"/>
              <w:spacing w:line="360" w:lineRule="auto"/>
              <w:jc w:val="center"/>
              <w:rPr>
                <w:u w:color="000000"/>
              </w:rPr>
            </w:pPr>
          </w:p>
        </w:tc>
      </w:tr>
      <w:tr w:rsidR="00B619BA" w14:paraId="6C0FC531" w14:textId="77777777" w:rsidTr="00F26BBE">
        <w:tc>
          <w:tcPr>
            <w:tcW w:w="1409" w:type="dxa"/>
            <w:tcBorders>
              <w:top w:val="single" w:sz="4" w:space="0" w:color="000000"/>
              <w:left w:val="single" w:sz="4" w:space="0" w:color="000000"/>
              <w:bottom w:val="single" w:sz="4" w:space="0" w:color="000000"/>
              <w:right w:val="single" w:sz="4" w:space="0" w:color="000000"/>
            </w:tcBorders>
            <w:vAlign w:val="center"/>
          </w:tcPr>
          <w:p w14:paraId="31660F5E" w14:textId="77777777" w:rsidR="00B619BA" w:rsidRDefault="0017569A">
            <w:pPr>
              <w:widowControl w:val="0"/>
              <w:spacing w:line="360" w:lineRule="auto"/>
              <w:jc w:val="center"/>
              <w:rPr>
                <w:u w:color="000000"/>
              </w:rPr>
            </w:pPr>
            <w:r>
              <w:rPr>
                <w:b/>
              </w:rPr>
              <w:t>1.2</w:t>
            </w:r>
          </w:p>
        </w:tc>
        <w:tc>
          <w:tcPr>
            <w:tcW w:w="6515" w:type="dxa"/>
            <w:tcBorders>
              <w:top w:val="single" w:sz="4" w:space="0" w:color="000000"/>
              <w:left w:val="single" w:sz="4" w:space="0" w:color="000000"/>
              <w:bottom w:val="single" w:sz="4" w:space="0" w:color="000000"/>
              <w:right w:val="single" w:sz="4" w:space="0" w:color="000000"/>
            </w:tcBorders>
            <w:vAlign w:val="center"/>
          </w:tcPr>
          <w:p w14:paraId="33686802" w14:textId="77777777" w:rsidR="00B619BA" w:rsidRDefault="0017569A">
            <w:pPr>
              <w:widowControl w:val="0"/>
              <w:spacing w:line="360" w:lineRule="auto"/>
              <w:jc w:val="left"/>
              <w:rPr>
                <w:u w:color="000000"/>
              </w:rPr>
            </w:pPr>
            <w:r>
              <w:rPr>
                <w:b/>
              </w:rPr>
              <w:t>Pełnomocnictwo – dot. Wykonawców wspólnie ubiegających się o udzielenie zamówienia</w:t>
            </w:r>
          </w:p>
        </w:tc>
        <w:tc>
          <w:tcPr>
            <w:tcW w:w="1930" w:type="dxa"/>
            <w:tcBorders>
              <w:top w:val="single" w:sz="4" w:space="0" w:color="000000"/>
              <w:left w:val="single" w:sz="4" w:space="0" w:color="000000"/>
              <w:bottom w:val="single" w:sz="4" w:space="0" w:color="000000"/>
              <w:right w:val="single" w:sz="4" w:space="0" w:color="000000"/>
            </w:tcBorders>
            <w:vAlign w:val="center"/>
          </w:tcPr>
          <w:p w14:paraId="476AECEB" w14:textId="77777777" w:rsidR="00B619BA" w:rsidRDefault="00B619BA">
            <w:pPr>
              <w:widowControl w:val="0"/>
              <w:spacing w:line="360" w:lineRule="auto"/>
              <w:jc w:val="center"/>
              <w:rPr>
                <w:u w:color="000000"/>
              </w:rPr>
            </w:pPr>
          </w:p>
        </w:tc>
      </w:tr>
      <w:tr w:rsidR="00B619BA" w14:paraId="2F97F731" w14:textId="77777777" w:rsidTr="00F26BBE">
        <w:tc>
          <w:tcPr>
            <w:tcW w:w="1409" w:type="dxa"/>
            <w:tcBorders>
              <w:top w:val="single" w:sz="4" w:space="0" w:color="000000"/>
              <w:left w:val="single" w:sz="4" w:space="0" w:color="000000"/>
              <w:bottom w:val="single" w:sz="4" w:space="0" w:color="000000"/>
              <w:right w:val="single" w:sz="4" w:space="0" w:color="000000"/>
            </w:tcBorders>
            <w:vAlign w:val="center"/>
          </w:tcPr>
          <w:p w14:paraId="340CD021" w14:textId="77777777" w:rsidR="00B619BA" w:rsidRDefault="0017569A">
            <w:pPr>
              <w:widowControl w:val="0"/>
              <w:spacing w:line="360" w:lineRule="auto"/>
              <w:jc w:val="center"/>
              <w:rPr>
                <w:u w:color="000000"/>
              </w:rPr>
            </w:pPr>
            <w:r>
              <w:rPr>
                <w:b/>
              </w:rPr>
              <w:t>1.3</w:t>
            </w:r>
          </w:p>
        </w:tc>
        <w:tc>
          <w:tcPr>
            <w:tcW w:w="6515" w:type="dxa"/>
            <w:tcBorders>
              <w:top w:val="single" w:sz="4" w:space="0" w:color="000000"/>
              <w:left w:val="single" w:sz="4" w:space="0" w:color="000000"/>
              <w:bottom w:val="single" w:sz="4" w:space="0" w:color="000000"/>
              <w:right w:val="single" w:sz="4" w:space="0" w:color="000000"/>
            </w:tcBorders>
            <w:vAlign w:val="center"/>
          </w:tcPr>
          <w:p w14:paraId="6A99480B" w14:textId="77777777" w:rsidR="00B619BA" w:rsidRDefault="0017569A">
            <w:pPr>
              <w:widowControl w:val="0"/>
              <w:spacing w:line="360" w:lineRule="auto"/>
              <w:jc w:val="left"/>
              <w:rPr>
                <w:u w:color="000000"/>
              </w:rPr>
            </w:pPr>
            <w:r>
              <w:rPr>
                <w:b/>
              </w:rPr>
              <w:t>Pełnomocnictwo- dot. Wykonawców samodzielnie ubiegających się o udzielenie zamówienia</w:t>
            </w:r>
          </w:p>
        </w:tc>
        <w:tc>
          <w:tcPr>
            <w:tcW w:w="1930" w:type="dxa"/>
            <w:tcBorders>
              <w:top w:val="single" w:sz="4" w:space="0" w:color="000000"/>
              <w:left w:val="single" w:sz="4" w:space="0" w:color="000000"/>
              <w:bottom w:val="single" w:sz="4" w:space="0" w:color="000000"/>
              <w:right w:val="single" w:sz="4" w:space="0" w:color="000000"/>
            </w:tcBorders>
            <w:vAlign w:val="center"/>
          </w:tcPr>
          <w:p w14:paraId="156DC7D5" w14:textId="77777777" w:rsidR="00B619BA" w:rsidRDefault="00B619BA">
            <w:pPr>
              <w:widowControl w:val="0"/>
              <w:spacing w:line="360" w:lineRule="auto"/>
              <w:jc w:val="center"/>
              <w:rPr>
                <w:u w:color="000000"/>
              </w:rPr>
            </w:pPr>
          </w:p>
        </w:tc>
      </w:tr>
    </w:tbl>
    <w:p w14:paraId="4FF737FD" w14:textId="77777777" w:rsidR="00B619BA" w:rsidRDefault="00B619BA">
      <w:pPr>
        <w:spacing w:line="360" w:lineRule="auto"/>
        <w:rPr>
          <w:color w:val="000000"/>
          <w:u w:color="000000"/>
        </w:rPr>
      </w:pPr>
    </w:p>
    <w:p w14:paraId="5A2BBA54" w14:textId="77777777" w:rsidR="00B619BA" w:rsidRDefault="00B619BA">
      <w:pPr>
        <w:spacing w:before="120" w:after="120" w:line="360" w:lineRule="auto"/>
        <w:ind w:left="5760" w:firstLine="227"/>
        <w:rPr>
          <w:color w:val="000000"/>
          <w:u w:color="000000"/>
        </w:rPr>
      </w:pPr>
    </w:p>
    <w:p w14:paraId="5A98050D" w14:textId="77777777" w:rsidR="00B619BA" w:rsidRDefault="00B619BA">
      <w:pPr>
        <w:spacing w:before="120" w:after="120" w:line="360" w:lineRule="auto"/>
        <w:ind w:left="5760" w:firstLine="227"/>
        <w:rPr>
          <w:color w:val="000000"/>
          <w:u w:color="000000"/>
        </w:rPr>
      </w:pPr>
    </w:p>
    <w:p w14:paraId="2EDF2147" w14:textId="77777777" w:rsidR="00B619BA" w:rsidRDefault="0017569A">
      <w:pPr>
        <w:spacing w:after="160" w:line="360" w:lineRule="auto"/>
        <w:jc w:val="left"/>
        <w:rPr>
          <w:color w:val="000000"/>
          <w:u w:color="000000"/>
          <w:vertAlign w:val="superscript"/>
        </w:rPr>
      </w:pPr>
      <w:r>
        <w:br w:type="page"/>
      </w:r>
    </w:p>
    <w:p w14:paraId="410C5FE2" w14:textId="77777777" w:rsidR="00B619BA" w:rsidRDefault="0017569A">
      <w:pPr>
        <w:spacing w:before="120" w:after="120" w:line="276" w:lineRule="auto"/>
        <w:jc w:val="right"/>
        <w:rPr>
          <w:color w:val="000000"/>
          <w:sz w:val="16"/>
          <w:szCs w:val="16"/>
          <w:u w:color="000000"/>
        </w:rPr>
      </w:pPr>
      <w:r>
        <w:rPr>
          <w:b/>
          <w:color w:val="000000"/>
          <w:u w:color="000000"/>
        </w:rPr>
        <w:lastRenderedPageBreak/>
        <w:t>Załącznik nr 2 do SWZ</w:t>
      </w:r>
    </w:p>
    <w:p w14:paraId="12C738B2" w14:textId="77777777" w:rsidR="00B619BA" w:rsidRDefault="0017569A">
      <w:pPr>
        <w:spacing w:before="120" w:after="120" w:line="276" w:lineRule="auto"/>
        <w:rPr>
          <w:color w:val="000000"/>
          <w:u w:color="000000"/>
        </w:rPr>
      </w:pPr>
      <w:r>
        <w:rPr>
          <w:b/>
          <w:color w:val="000000"/>
          <w:u w:color="000000"/>
        </w:rPr>
        <w:t>Zamawiający:</w:t>
      </w:r>
    </w:p>
    <w:p w14:paraId="7FD6C519" w14:textId="77777777" w:rsidR="00B619BA" w:rsidRDefault="0017569A">
      <w:pPr>
        <w:spacing w:before="120" w:after="120" w:line="276" w:lineRule="auto"/>
        <w:rPr>
          <w:color w:val="000000"/>
          <w:u w:color="000000"/>
        </w:rPr>
      </w:pPr>
      <w:r>
        <w:rPr>
          <w:color w:val="000000"/>
          <w:u w:color="000000"/>
        </w:rPr>
        <w:t>Miasto Zabrze – Prezydent Miasta</w:t>
      </w:r>
    </w:p>
    <w:p w14:paraId="6D545860" w14:textId="77777777" w:rsidR="00B619BA" w:rsidRDefault="0017569A">
      <w:pPr>
        <w:spacing w:before="120" w:after="120" w:line="276" w:lineRule="auto"/>
        <w:rPr>
          <w:color w:val="000000"/>
          <w:u w:color="000000"/>
        </w:rPr>
      </w:pPr>
      <w:r>
        <w:rPr>
          <w:color w:val="000000"/>
          <w:u w:color="000000"/>
        </w:rPr>
        <w:t>ul. Powstańców Śląskich 5-7, 41-800 Zabrze</w:t>
      </w:r>
    </w:p>
    <w:p w14:paraId="57CF444C" w14:textId="77777777" w:rsidR="00B619BA" w:rsidRDefault="0017569A">
      <w:pPr>
        <w:spacing w:before="120" w:after="120" w:line="276" w:lineRule="auto"/>
        <w:rPr>
          <w:color w:val="000000"/>
          <w:u w:color="000000"/>
        </w:rPr>
      </w:pPr>
      <w:r>
        <w:rPr>
          <w:color w:val="000000"/>
          <w:u w:color="000000"/>
        </w:rPr>
        <w:t>Telefon: (32) 3733 537, (32) 3733 516, (32) 37 33 427</w:t>
      </w:r>
    </w:p>
    <w:p w14:paraId="457C0754" w14:textId="77777777" w:rsidR="00B619BA" w:rsidRDefault="0017569A">
      <w:pPr>
        <w:spacing w:before="120" w:after="120" w:line="276" w:lineRule="auto"/>
        <w:rPr>
          <w:color w:val="000000"/>
          <w:u w:color="000000"/>
        </w:rPr>
      </w:pPr>
      <w:r>
        <w:rPr>
          <w:color w:val="000000"/>
          <w:u w:color="000000"/>
        </w:rPr>
        <w:t>Adres skrytki e_puap:/2478/SkrytkaESP</w:t>
      </w:r>
    </w:p>
    <w:p w14:paraId="4231F4B0" w14:textId="77777777" w:rsidR="00B619BA" w:rsidRDefault="0017569A">
      <w:pPr>
        <w:spacing w:before="120" w:after="120" w:line="276" w:lineRule="auto"/>
        <w:rPr>
          <w:color w:val="000000"/>
          <w:u w:color="000000"/>
        </w:rPr>
      </w:pPr>
      <w:r>
        <w:rPr>
          <w:color w:val="000000"/>
          <w:u w:color="000000"/>
        </w:rPr>
        <w:t xml:space="preserve">Adres poczty elektronicznej: </w:t>
      </w:r>
      <w:hyperlink r:id="rId16">
        <w:r>
          <w:rPr>
            <w:rStyle w:val="czeinternetowe"/>
            <w:u w:val="none" w:color="000000"/>
          </w:rPr>
          <w:t>sekretariat_bzp@um.zabrze.pl</w:t>
        </w:r>
      </w:hyperlink>
      <w:r>
        <w:rPr>
          <w:color w:val="000000"/>
        </w:rPr>
        <w:t> </w:t>
      </w:r>
    </w:p>
    <w:p w14:paraId="1184CF3E" w14:textId="77777777" w:rsidR="00B619BA" w:rsidRDefault="0017569A">
      <w:pPr>
        <w:spacing w:before="120" w:after="120" w:line="276" w:lineRule="auto"/>
        <w:rPr>
          <w:color w:val="000000"/>
          <w:sz w:val="20"/>
          <w:szCs w:val="22"/>
          <w:u w:color="000000"/>
        </w:rPr>
      </w:pPr>
      <w:r>
        <w:rPr>
          <w:i/>
          <w:color w:val="000000"/>
          <w:sz w:val="20"/>
          <w:szCs w:val="22"/>
          <w:u w:color="000000"/>
        </w:rPr>
        <w:t>(pełna nazwa/firma, adres)</w:t>
      </w:r>
    </w:p>
    <w:p w14:paraId="2F0F460E" w14:textId="77777777" w:rsidR="00B619BA" w:rsidRDefault="00B619BA">
      <w:pPr>
        <w:spacing w:before="120" w:after="120" w:line="276" w:lineRule="auto"/>
        <w:jc w:val="center"/>
        <w:rPr>
          <w:b/>
          <w:color w:val="000000"/>
          <w:u w:color="000000"/>
        </w:rPr>
      </w:pPr>
    </w:p>
    <w:p w14:paraId="77FF5A54" w14:textId="77777777" w:rsidR="00B619BA" w:rsidRDefault="0017569A">
      <w:pPr>
        <w:spacing w:before="120" w:after="120" w:line="276" w:lineRule="auto"/>
        <w:jc w:val="center"/>
        <w:rPr>
          <w:b/>
          <w:color w:val="000000"/>
          <w:u w:color="000000"/>
        </w:rPr>
      </w:pPr>
      <w:r>
        <w:rPr>
          <w:b/>
          <w:color w:val="000000"/>
          <w:u w:color="000000"/>
        </w:rPr>
        <w:t>FORMULARZ OFERTY</w:t>
      </w:r>
    </w:p>
    <w:p w14:paraId="1A394127" w14:textId="77777777" w:rsidR="00B619BA" w:rsidRDefault="00B619BA">
      <w:pPr>
        <w:spacing w:before="120" w:after="120" w:line="276" w:lineRule="auto"/>
        <w:jc w:val="center"/>
        <w:rPr>
          <w:b/>
          <w:color w:val="000000"/>
          <w:u w:color="000000"/>
        </w:rPr>
      </w:pPr>
    </w:p>
    <w:p w14:paraId="218539BB" w14:textId="77777777" w:rsidR="00B619BA" w:rsidRDefault="0017569A">
      <w:pPr>
        <w:spacing w:before="120" w:after="120" w:line="276" w:lineRule="auto"/>
        <w:rPr>
          <w:color w:val="000000"/>
          <w:u w:color="000000"/>
        </w:rPr>
      </w:pPr>
      <w:r>
        <w:rPr>
          <w:color w:val="000000"/>
          <w:u w:color="000000"/>
        </w:rPr>
        <w:t>Ja/my</w:t>
      </w:r>
      <w:r>
        <w:rPr>
          <w:rStyle w:val="Zakotwiczenieprzypisudolnego"/>
          <w:color w:val="000000"/>
          <w:u w:color="000000"/>
        </w:rPr>
        <w:footnoteReference w:id="4"/>
      </w:r>
      <w:r>
        <w:rPr>
          <w:color w:val="000000"/>
          <w:u w:color="000000"/>
          <w:vertAlign w:val="superscript"/>
        </w:rPr>
        <w:t>*</w:t>
      </w:r>
      <w:r>
        <w:rPr>
          <w:color w:val="000000"/>
          <w:u w:color="000000"/>
        </w:rPr>
        <w:t>niżej podpisani:</w:t>
      </w:r>
    </w:p>
    <w:p w14:paraId="0F047621" w14:textId="021D9F06" w:rsidR="00B619BA" w:rsidRDefault="0017569A">
      <w:pPr>
        <w:spacing w:before="120" w:line="276" w:lineRule="auto"/>
        <w:rPr>
          <w:color w:val="000000"/>
          <w:u w:color="000000"/>
        </w:rPr>
      </w:pPr>
      <w:r>
        <w:rPr>
          <w:color w:val="000000"/>
          <w:u w:color="000000"/>
        </w:rPr>
        <w:t>……………………………………………………………………………………………………………</w:t>
      </w:r>
      <w:r w:rsidR="00B945D7">
        <w:rPr>
          <w:color w:val="000000"/>
          <w:u w:color="000000"/>
        </w:rPr>
        <w:t>…...</w:t>
      </w:r>
      <w:r>
        <w:rPr>
          <w:color w:val="000000"/>
          <w:u w:color="000000"/>
        </w:rPr>
        <w:t>…</w:t>
      </w:r>
    </w:p>
    <w:p w14:paraId="3934967F" w14:textId="77777777" w:rsidR="00B619BA" w:rsidRDefault="0017569A">
      <w:pPr>
        <w:spacing w:after="120" w:line="276" w:lineRule="auto"/>
        <w:jc w:val="center"/>
        <w:rPr>
          <w:color w:val="000000"/>
          <w:sz w:val="18"/>
          <w:szCs w:val="20"/>
          <w:u w:color="000000"/>
        </w:rPr>
      </w:pPr>
      <w:r>
        <w:rPr>
          <w:i/>
          <w:color w:val="000000"/>
          <w:sz w:val="18"/>
          <w:szCs w:val="20"/>
          <w:u w:color="000000"/>
        </w:rPr>
        <w:t>(imię, nazwisko, stanowisko/podstawa do reprezentacji)</w:t>
      </w:r>
    </w:p>
    <w:p w14:paraId="317E5D0E" w14:textId="77777777" w:rsidR="00B619BA" w:rsidRDefault="0017569A">
      <w:pPr>
        <w:spacing w:before="120" w:after="120" w:line="276" w:lineRule="auto"/>
        <w:rPr>
          <w:color w:val="000000"/>
          <w:u w:color="000000"/>
        </w:rPr>
      </w:pPr>
      <w:r>
        <w:rPr>
          <w:color w:val="000000"/>
          <w:u w:color="000000"/>
        </w:rPr>
        <w:t>działając w imieniu i na rzecz:</w:t>
      </w:r>
    </w:p>
    <w:p w14:paraId="57C4B089" w14:textId="21813DD9" w:rsidR="00B619BA" w:rsidRDefault="0017569A">
      <w:pPr>
        <w:spacing w:before="120" w:after="120" w:line="276" w:lineRule="auto"/>
        <w:rPr>
          <w:color w:val="000000"/>
          <w:u w:color="000000"/>
        </w:rPr>
      </w:pPr>
      <w:r>
        <w:rPr>
          <w:color w:val="000000"/>
          <w:u w:color="000000"/>
        </w:rPr>
        <w:t>…………………………………………………………………………………………………………………</w:t>
      </w:r>
      <w:r w:rsidR="00B945D7">
        <w:rPr>
          <w:color w:val="000000"/>
          <w:u w:color="000000"/>
        </w:rPr>
        <w:t>...</w:t>
      </w:r>
    </w:p>
    <w:p w14:paraId="2FB5586E" w14:textId="3DBF5A79" w:rsidR="00B619BA" w:rsidRDefault="0017569A">
      <w:pPr>
        <w:spacing w:before="120" w:line="276" w:lineRule="auto"/>
        <w:rPr>
          <w:color w:val="000000"/>
          <w:u w:color="000000"/>
        </w:rPr>
      </w:pPr>
      <w:r>
        <w:rPr>
          <w:color w:val="000000"/>
          <w:u w:color="000000"/>
        </w:rPr>
        <w:t>…………………………………………………………………………………………………………………</w:t>
      </w:r>
      <w:r w:rsidR="00B945D7">
        <w:rPr>
          <w:color w:val="000000"/>
          <w:u w:color="000000"/>
        </w:rPr>
        <w:t>...</w:t>
      </w:r>
    </w:p>
    <w:p w14:paraId="5B0E3393" w14:textId="77777777" w:rsidR="00B619BA" w:rsidRDefault="0017569A">
      <w:pPr>
        <w:spacing w:after="120" w:line="276" w:lineRule="auto"/>
        <w:jc w:val="center"/>
        <w:rPr>
          <w:color w:val="000000"/>
          <w:sz w:val="18"/>
          <w:szCs w:val="20"/>
          <w:u w:color="000000"/>
        </w:rPr>
      </w:pPr>
      <w:r>
        <w:rPr>
          <w:i/>
          <w:color w:val="000000"/>
          <w:sz w:val="18"/>
          <w:szCs w:val="20"/>
          <w:u w:color="000000"/>
        </w:rPr>
        <w:t>(pełna nazwa Wykonawcy/ Wykonawców w przypadku Wykonawców wspólnie ubiegających się o udzielenie zamówienia)</w:t>
      </w:r>
    </w:p>
    <w:p w14:paraId="4ADD7069" w14:textId="77777777" w:rsidR="00B619BA" w:rsidRDefault="00B619BA">
      <w:pPr>
        <w:spacing w:before="120" w:after="120" w:line="276" w:lineRule="auto"/>
        <w:rPr>
          <w:color w:val="000000"/>
          <w:u w:color="000000"/>
        </w:rPr>
      </w:pPr>
    </w:p>
    <w:p w14:paraId="2C2E361A" w14:textId="52BE5E20" w:rsidR="00B619BA" w:rsidRDefault="0017569A">
      <w:pPr>
        <w:spacing w:before="120" w:after="120" w:line="276" w:lineRule="auto"/>
        <w:rPr>
          <w:color w:val="000000"/>
          <w:u w:color="000000"/>
        </w:rPr>
      </w:pPr>
      <w:r>
        <w:rPr>
          <w:color w:val="000000"/>
          <w:u w:color="000000"/>
        </w:rPr>
        <w:t>Adres: …………………………………………………….………………………………………………</w:t>
      </w:r>
      <w:r w:rsidR="00B945D7">
        <w:rPr>
          <w:color w:val="000000"/>
          <w:u w:color="000000"/>
        </w:rPr>
        <w:t>..</w:t>
      </w:r>
      <w:r>
        <w:rPr>
          <w:color w:val="000000"/>
          <w:u w:color="000000"/>
        </w:rPr>
        <w:t>…</w:t>
      </w:r>
      <w:r w:rsidR="00B945D7">
        <w:rPr>
          <w:color w:val="000000"/>
          <w:u w:color="000000"/>
        </w:rPr>
        <w:t>…</w:t>
      </w:r>
    </w:p>
    <w:p w14:paraId="03DE41A4" w14:textId="7640961F" w:rsidR="00B619BA" w:rsidRDefault="0017569A">
      <w:pPr>
        <w:spacing w:before="120" w:after="120" w:line="276" w:lineRule="auto"/>
        <w:rPr>
          <w:color w:val="000000"/>
          <w:u w:color="000000"/>
        </w:rPr>
      </w:pPr>
      <w:r>
        <w:rPr>
          <w:color w:val="000000"/>
          <w:u w:color="000000"/>
        </w:rPr>
        <w:t>Kraj: …………………………………………………...……………………………………………………</w:t>
      </w:r>
      <w:r w:rsidR="00B945D7">
        <w:rPr>
          <w:color w:val="000000"/>
          <w:u w:color="000000"/>
        </w:rPr>
        <w:t>…...</w:t>
      </w:r>
    </w:p>
    <w:p w14:paraId="0088DAEB" w14:textId="0C1F231D" w:rsidR="00B619BA" w:rsidRDefault="0017569A">
      <w:pPr>
        <w:spacing w:before="120" w:after="120" w:line="276" w:lineRule="auto"/>
        <w:rPr>
          <w:color w:val="000000"/>
          <w:u w:color="000000"/>
        </w:rPr>
      </w:pPr>
      <w:r>
        <w:rPr>
          <w:color w:val="000000"/>
          <w:u w:color="000000"/>
        </w:rPr>
        <w:t>REGON: ………………………………………………………….……..……………………………………</w:t>
      </w:r>
      <w:r w:rsidR="00B945D7">
        <w:rPr>
          <w:color w:val="000000"/>
          <w:u w:color="000000"/>
        </w:rPr>
        <w:t>…</w:t>
      </w:r>
    </w:p>
    <w:p w14:paraId="1D430E8A" w14:textId="5CE25218" w:rsidR="00B619BA" w:rsidRDefault="0017569A">
      <w:pPr>
        <w:spacing w:before="120" w:after="120" w:line="276" w:lineRule="auto"/>
        <w:rPr>
          <w:color w:val="000000"/>
          <w:u w:color="000000"/>
        </w:rPr>
      </w:pPr>
      <w:r>
        <w:rPr>
          <w:color w:val="000000"/>
          <w:u w:color="000000"/>
        </w:rPr>
        <w:t>NIP: …………………………………………………………….……..……………………………………...</w:t>
      </w:r>
      <w:r w:rsidR="00B945D7">
        <w:rPr>
          <w:color w:val="000000"/>
          <w:u w:color="000000"/>
        </w:rPr>
        <w:t>....</w:t>
      </w:r>
    </w:p>
    <w:p w14:paraId="30917B35" w14:textId="0406662E" w:rsidR="00B619BA" w:rsidRDefault="0017569A">
      <w:pPr>
        <w:keepLines/>
        <w:spacing w:before="120" w:after="120" w:line="276" w:lineRule="auto"/>
        <w:ind w:left="283" w:hanging="283"/>
        <w:rPr>
          <w:color w:val="000000"/>
          <w:u w:color="000000"/>
        </w:rPr>
      </w:pPr>
      <w:r>
        <w:rPr>
          <w:b/>
        </w:rPr>
        <w:t xml:space="preserve">TEL.: </w:t>
      </w:r>
      <w:r>
        <w:rPr>
          <w:color w:val="000000"/>
          <w:u w:color="000000"/>
        </w:rPr>
        <w:t>…………………………………………………………………………….…………………………</w:t>
      </w:r>
      <w:r w:rsidR="00B945D7">
        <w:rPr>
          <w:color w:val="000000"/>
          <w:u w:color="000000"/>
        </w:rPr>
        <w:t>…..</w:t>
      </w:r>
    </w:p>
    <w:p w14:paraId="583072A3" w14:textId="4A8A779E" w:rsidR="00B619BA" w:rsidRDefault="0017569A">
      <w:pPr>
        <w:spacing w:before="120" w:after="120" w:line="276" w:lineRule="auto"/>
        <w:rPr>
          <w:color w:val="000000"/>
          <w:u w:color="000000"/>
        </w:rPr>
      </w:pPr>
      <w:r>
        <w:rPr>
          <w:color w:val="000000"/>
          <w:u w:color="000000"/>
        </w:rPr>
        <w:t>Adres skrzynki ePUAP: ……………………………………..………………………………………………</w:t>
      </w:r>
      <w:r w:rsidR="00B945D7">
        <w:rPr>
          <w:color w:val="000000"/>
          <w:u w:color="000000"/>
        </w:rPr>
        <w:t>….</w:t>
      </w:r>
    </w:p>
    <w:p w14:paraId="55AAB942" w14:textId="7B0C0524" w:rsidR="00B619BA" w:rsidRDefault="0017569A">
      <w:pPr>
        <w:spacing w:before="120" w:after="120" w:line="276" w:lineRule="auto"/>
        <w:rPr>
          <w:color w:val="000000"/>
          <w:u w:color="000000"/>
        </w:rPr>
      </w:pPr>
      <w:r>
        <w:rPr>
          <w:color w:val="000000"/>
          <w:u w:color="000000"/>
        </w:rPr>
        <w:t>Adres e-mail: ……………………………………………………….………………………………………</w:t>
      </w:r>
      <w:r w:rsidR="00B945D7">
        <w:rPr>
          <w:color w:val="000000"/>
          <w:u w:color="000000"/>
        </w:rPr>
        <w:t>…..</w:t>
      </w:r>
    </w:p>
    <w:p w14:paraId="1191F9A3" w14:textId="77777777" w:rsidR="00B619BA" w:rsidRDefault="0017569A">
      <w:pPr>
        <w:spacing w:before="120" w:after="120" w:line="360" w:lineRule="auto"/>
        <w:rPr>
          <w:color w:val="000000"/>
          <w:sz w:val="20"/>
          <w:szCs w:val="22"/>
          <w:u w:color="000000"/>
        </w:rPr>
      </w:pPr>
      <w:r>
        <w:rPr>
          <w:color w:val="000000"/>
          <w:sz w:val="20"/>
          <w:szCs w:val="22"/>
          <w:u w:color="000000"/>
        </w:rPr>
        <w:t>(</w:t>
      </w:r>
      <w:r>
        <w:rPr>
          <w:i/>
          <w:color w:val="000000"/>
          <w:sz w:val="20"/>
          <w:szCs w:val="22"/>
          <w:u w:color="000000"/>
        </w:rPr>
        <w:t>na które Zamawiający ma przesyłać korespondencję)</w:t>
      </w:r>
    </w:p>
    <w:p w14:paraId="2822A1D5" w14:textId="77777777" w:rsidR="00B619BA" w:rsidRDefault="0017569A">
      <w:pPr>
        <w:keepNext/>
        <w:keepLines/>
        <w:spacing w:before="120" w:after="120" w:line="276" w:lineRule="auto"/>
        <w:rPr>
          <w:color w:val="000000"/>
          <w:u w:color="000000"/>
        </w:rPr>
      </w:pPr>
      <w:r>
        <w:rPr>
          <w:color w:val="000000"/>
          <w:u w:color="000000"/>
        </w:rPr>
        <w:lastRenderedPageBreak/>
        <w:t>Wykonawca jest</w:t>
      </w:r>
      <w:r>
        <w:rPr>
          <w:rStyle w:val="Zakotwiczenieprzypisudolnego"/>
          <w:color w:val="000000"/>
          <w:u w:color="000000"/>
        </w:rPr>
        <w:footnoteReference w:id="5"/>
      </w:r>
      <w:r>
        <w:rPr>
          <w:color w:val="000000"/>
          <w:u w:color="000000"/>
        </w:rPr>
        <w:t xml:space="preserve"> </w:t>
      </w:r>
    </w:p>
    <w:p w14:paraId="53A72405" w14:textId="52EF70DC" w:rsidR="00B619BA" w:rsidRDefault="00FA5C03">
      <w:pPr>
        <w:keepNext/>
        <w:keepLines/>
        <w:spacing w:before="120" w:after="120" w:line="276" w:lineRule="auto"/>
        <w:ind w:firstLine="708"/>
        <w:rPr>
          <w:color w:val="000000"/>
          <w:u w:color="000000"/>
        </w:rPr>
      </w:pPr>
      <w:r>
        <w:rPr>
          <w:noProof/>
        </w:rPr>
        <mc:AlternateContent>
          <mc:Choice Requires="wps">
            <w:drawing>
              <wp:anchor distT="6350" distB="0" distL="6350" distR="0" simplePos="0" relativeHeight="2" behindDoc="0" locked="0" layoutInCell="0" allowOverlap="1" wp14:anchorId="51F23CC6" wp14:editId="373A4ED7">
                <wp:simplePos x="0" y="0"/>
                <wp:positionH relativeFrom="column">
                  <wp:posOffset>120650</wp:posOffset>
                </wp:positionH>
                <wp:positionV relativeFrom="paragraph">
                  <wp:posOffset>50165</wp:posOffset>
                </wp:positionV>
                <wp:extent cx="127635" cy="127635"/>
                <wp:effectExtent l="0" t="0" r="5715" b="571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w="1270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48FDD10" id="Prostokąt 2" o:spid="_x0000_s1026" style="position:absolute;margin-left:9.5pt;margin-top:3.95pt;width:10.05pt;height:10.05pt;z-index:2;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" o:allowincell="f" strokeweight="1pt">
                <v:path arrowok="t"/>
              </v:rect>
            </w:pict>
          </mc:Fallback>
        </mc:AlternateContent>
      </w:r>
      <w:r w:rsidR="0017569A">
        <w:rPr>
          <w:color w:val="000000"/>
          <w:u w:color="000000"/>
        </w:rPr>
        <w:t xml:space="preserve">mikro przedsiębiorą, </w:t>
      </w:r>
    </w:p>
    <w:p w14:paraId="4E1DC422" w14:textId="25176319" w:rsidR="00B619BA" w:rsidRDefault="00FA5C03">
      <w:pPr>
        <w:keepNext/>
        <w:keepLines/>
        <w:spacing w:before="120" w:after="120" w:line="276" w:lineRule="auto"/>
        <w:ind w:firstLine="708"/>
        <w:rPr>
          <w:color w:val="000000"/>
          <w:u w:color="000000"/>
        </w:rPr>
      </w:pPr>
      <w:r>
        <w:rPr>
          <w:noProof/>
        </w:rPr>
        <mc:AlternateContent>
          <mc:Choice Requires="wps">
            <w:drawing>
              <wp:anchor distT="6350" distB="0" distL="6350" distR="0" simplePos="0" relativeHeight="3" behindDoc="0" locked="0" layoutInCell="0" allowOverlap="1" wp14:anchorId="3BB6D8A0" wp14:editId="557282F9">
                <wp:simplePos x="0" y="0"/>
                <wp:positionH relativeFrom="column">
                  <wp:posOffset>123190</wp:posOffset>
                </wp:positionH>
                <wp:positionV relativeFrom="paragraph">
                  <wp:posOffset>5715</wp:posOffset>
                </wp:positionV>
                <wp:extent cx="127000" cy="127000"/>
                <wp:effectExtent l="0" t="0" r="6350" b="6350"/>
                <wp:wrapNone/>
                <wp:docPr id="3"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prstGeom prst="rect">
                          <a:avLst/>
                        </a:prstGeom>
                        <a:solidFill>
                          <a:srgbClr val="FFFFFF"/>
                        </a:solidFill>
                        <a:ln w="1270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99A1DBC" id="Prostokąt 5" o:spid="_x0000_s1026" style="position:absolute;margin-left:9.7pt;margin-top:.45pt;width:10pt;height:10pt;z-index:3;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" o:allowincell="f" strokeweight="1pt">
                <v:path arrowok="t"/>
              </v:rect>
            </w:pict>
          </mc:Fallback>
        </mc:AlternateContent>
      </w:r>
      <w:r w:rsidR="0017569A">
        <w:rPr>
          <w:color w:val="000000"/>
          <w:u w:color="000000"/>
        </w:rPr>
        <w:t xml:space="preserve">małym przedsiębiorcą, </w:t>
      </w:r>
    </w:p>
    <w:p w14:paraId="66FA30E7" w14:textId="3CF9BFB3" w:rsidR="00B619BA" w:rsidRDefault="00FA5C03">
      <w:pPr>
        <w:keepNext/>
        <w:keepLines/>
        <w:spacing w:before="120" w:after="120" w:line="276" w:lineRule="auto"/>
        <w:ind w:firstLine="708"/>
        <w:rPr>
          <w:color w:val="000000"/>
          <w:u w:color="000000"/>
        </w:rPr>
      </w:pPr>
      <w:r>
        <w:rPr>
          <w:noProof/>
        </w:rPr>
        <mc:AlternateContent>
          <mc:Choice Requires="wps">
            <w:drawing>
              <wp:anchor distT="6350" distB="0" distL="6350" distR="0" simplePos="0" relativeHeight="4" behindDoc="0" locked="0" layoutInCell="0" allowOverlap="1" wp14:anchorId="774F8333" wp14:editId="6426BBA6">
                <wp:simplePos x="0" y="0"/>
                <wp:positionH relativeFrom="column">
                  <wp:posOffset>122555</wp:posOffset>
                </wp:positionH>
                <wp:positionV relativeFrom="paragraph">
                  <wp:posOffset>3175</wp:posOffset>
                </wp:positionV>
                <wp:extent cx="127635" cy="127635"/>
                <wp:effectExtent l="0" t="0" r="5715" b="5715"/>
                <wp:wrapNone/>
                <wp:docPr id="4"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w="1270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68A010E" id="Prostokąt 6" o:spid="_x0000_s1026" style="position:absolute;margin-left:9.65pt;margin-top:.25pt;width:10.05pt;height:10.05pt;z-index:4;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" o:allowincell="f" strokeweight="1pt">
                <v:path arrowok="t"/>
              </v:rect>
            </w:pict>
          </mc:Fallback>
        </mc:AlternateContent>
      </w:r>
      <w:r w:rsidR="0017569A">
        <w:rPr>
          <w:color w:val="000000"/>
          <w:u w:color="000000"/>
        </w:rPr>
        <w:t>średnim przedsiębiorcą,</w:t>
      </w:r>
    </w:p>
    <w:p w14:paraId="273304FB" w14:textId="458EE394" w:rsidR="00B619BA" w:rsidRDefault="00FA5C03">
      <w:pPr>
        <w:keepNext/>
        <w:keepLines/>
        <w:spacing w:before="120" w:after="120" w:line="276" w:lineRule="auto"/>
        <w:ind w:firstLine="708"/>
        <w:rPr>
          <w:color w:val="000000"/>
          <w:u w:color="000000"/>
        </w:rPr>
      </w:pPr>
      <w:r>
        <w:rPr>
          <w:noProof/>
        </w:rPr>
        <mc:AlternateContent>
          <mc:Choice Requires="wps">
            <w:drawing>
              <wp:anchor distT="6350" distB="0" distL="6350" distR="0" simplePos="0" relativeHeight="5" behindDoc="0" locked="0" layoutInCell="0" allowOverlap="1" wp14:anchorId="758BA6C7" wp14:editId="43E50F75">
                <wp:simplePos x="0" y="0"/>
                <wp:positionH relativeFrom="column">
                  <wp:posOffset>121285</wp:posOffset>
                </wp:positionH>
                <wp:positionV relativeFrom="paragraph">
                  <wp:posOffset>3810</wp:posOffset>
                </wp:positionV>
                <wp:extent cx="127635" cy="127635"/>
                <wp:effectExtent l="0" t="0" r="5715" b="5715"/>
                <wp:wrapNone/>
                <wp:docPr id="5"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w="1270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E211082" id="Prostokąt 7" o:spid="_x0000_s1026" style="position:absolute;margin-left:9.55pt;margin-top:.3pt;width:10.05pt;height:10.05pt;z-index:5;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" o:allowincell="f" strokeweight="1pt">
                <v:path arrowok="t"/>
              </v:rect>
            </w:pict>
          </mc:Fallback>
        </mc:AlternateContent>
      </w:r>
      <w:r w:rsidR="0017569A">
        <w:rPr>
          <w:color w:val="000000"/>
          <w:u w:color="000000"/>
        </w:rPr>
        <w:t>prowadzi jednoosobową działalność gospodarczą,</w:t>
      </w:r>
    </w:p>
    <w:p w14:paraId="6B52DCB6" w14:textId="1036351A" w:rsidR="00B619BA" w:rsidRDefault="00FA5C03">
      <w:pPr>
        <w:keepNext/>
        <w:keepLines/>
        <w:spacing w:before="120" w:after="120" w:line="276" w:lineRule="auto"/>
        <w:ind w:firstLine="708"/>
        <w:rPr>
          <w:color w:val="000000"/>
          <w:u w:color="000000"/>
        </w:rPr>
      </w:pPr>
      <w:r>
        <w:rPr>
          <w:noProof/>
        </w:rPr>
        <mc:AlternateContent>
          <mc:Choice Requires="wps">
            <w:drawing>
              <wp:anchor distT="6350" distB="0" distL="6350" distR="0" simplePos="0" relativeHeight="6" behindDoc="0" locked="0" layoutInCell="0" allowOverlap="1" wp14:anchorId="64BF25CE" wp14:editId="44F899EF">
                <wp:simplePos x="0" y="0"/>
                <wp:positionH relativeFrom="column">
                  <wp:posOffset>120015</wp:posOffset>
                </wp:positionH>
                <wp:positionV relativeFrom="paragraph">
                  <wp:posOffset>3810</wp:posOffset>
                </wp:positionV>
                <wp:extent cx="127635" cy="127635"/>
                <wp:effectExtent l="0" t="0" r="5715" b="5715"/>
                <wp:wrapNone/>
                <wp:docPr id="6"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w="1270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4ECF79C" id="Prostokąt 8" o:spid="_x0000_s1026" style="position:absolute;margin-left:9.45pt;margin-top:.3pt;width:10.05pt;height:10.05pt;z-index:6;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" o:allowincell="f" strokeweight="1pt">
                <v:path arrowok="t"/>
              </v:rect>
            </w:pict>
          </mc:Fallback>
        </mc:AlternateContent>
      </w:r>
      <w:r>
        <w:rPr>
          <w:noProof/>
        </w:rPr>
        <mc:AlternateContent>
          <mc:Choice Requires="wps">
            <w:drawing>
              <wp:anchor distT="6350" distB="0" distL="6350" distR="0" simplePos="0" relativeHeight="7" behindDoc="0" locked="0" layoutInCell="0" allowOverlap="1" wp14:anchorId="64363086" wp14:editId="16D00355">
                <wp:simplePos x="0" y="0"/>
                <wp:positionH relativeFrom="column">
                  <wp:posOffset>123825</wp:posOffset>
                </wp:positionH>
                <wp:positionV relativeFrom="paragraph">
                  <wp:posOffset>257810</wp:posOffset>
                </wp:positionV>
                <wp:extent cx="127000" cy="127000"/>
                <wp:effectExtent l="0" t="0" r="6350" b="6350"/>
                <wp:wrapNone/>
                <wp:docPr id="7"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27000"/>
                        </a:xfrm>
                        <a:prstGeom prst="rect">
                          <a:avLst/>
                        </a:prstGeom>
                        <a:solidFill>
                          <a:srgbClr val="FFFFFF"/>
                        </a:solidFill>
                        <a:ln w="1270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CF9C855" id="Prostokąt 9" o:spid="_x0000_s1026" style="position:absolute;margin-left:9.75pt;margin-top:20.3pt;width:10pt;height:10pt;z-index:7;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" o:allowincell="f" strokeweight="1pt">
                <v:path arrowok="t"/>
              </v:rect>
            </w:pict>
          </mc:Fallback>
        </mc:AlternateContent>
      </w:r>
      <w:r w:rsidR="0017569A">
        <w:rPr>
          <w:color w:val="000000"/>
          <w:u w:color="000000"/>
        </w:rPr>
        <w:t>osobą fizyczną nieprowadzącą działalności gospodarczej,</w:t>
      </w:r>
    </w:p>
    <w:p w14:paraId="64EA0F8D" w14:textId="77777777" w:rsidR="00B619BA" w:rsidRDefault="0017569A">
      <w:pPr>
        <w:keepNext/>
        <w:keepLines/>
        <w:spacing w:before="120" w:after="120" w:line="276" w:lineRule="auto"/>
        <w:ind w:firstLine="708"/>
        <w:rPr>
          <w:color w:val="000000"/>
          <w:u w:color="000000"/>
        </w:rPr>
      </w:pPr>
      <w:r>
        <w:rPr>
          <w:color w:val="000000"/>
          <w:u w:color="000000"/>
        </w:rPr>
        <w:t>inny ……………………………………………………....</w:t>
      </w:r>
    </w:p>
    <w:p w14:paraId="0263818C" w14:textId="58E23B3A" w:rsidR="00B619BA" w:rsidRDefault="0017569A" w:rsidP="00050E8C">
      <w:pPr>
        <w:keepNext/>
        <w:keepLines/>
        <w:tabs>
          <w:tab w:val="left" w:pos="360"/>
        </w:tabs>
        <w:spacing w:line="360" w:lineRule="auto"/>
        <w:ind w:left="284" w:right="28"/>
        <w:rPr>
          <w:i/>
          <w:sz w:val="16"/>
          <w:szCs w:val="16"/>
        </w:rPr>
      </w:pPr>
      <w:r>
        <w:rPr>
          <w:i/>
          <w:sz w:val="16"/>
          <w:szCs w:val="16"/>
        </w:rPr>
        <w:t>W przypadku Wykonawców składających ofertę wspólną należy wypełnić dla każdego podmiotu osobno.</w:t>
      </w:r>
    </w:p>
    <w:p w14:paraId="3E6D8BDC" w14:textId="3E5A2008" w:rsidR="00B619BA" w:rsidRDefault="00050E8C" w:rsidP="00E672B2">
      <w:pPr>
        <w:spacing w:after="120" w:line="276" w:lineRule="auto"/>
        <w:ind w:left="142"/>
        <w:rPr>
          <w:color w:val="000000"/>
          <w:u w:color="000000"/>
        </w:rPr>
      </w:pPr>
      <w:r>
        <w:rPr>
          <w:color w:val="000000"/>
          <w:u w:color="000000"/>
        </w:rPr>
        <w:t>(</w:t>
      </w:r>
      <w:r w:rsidR="003A3B63" w:rsidRPr="00E672B2">
        <w:rPr>
          <w:b/>
          <w:bCs/>
          <w:color w:val="000000"/>
          <w:u w:color="000000"/>
        </w:rPr>
        <w:t>właściwe zaznaczyć x</w:t>
      </w:r>
      <w:r w:rsidR="003A3B63">
        <w:rPr>
          <w:color w:val="000000"/>
          <w:u w:color="000000"/>
        </w:rPr>
        <w:t>)</w:t>
      </w:r>
    </w:p>
    <w:p w14:paraId="0B9B5304" w14:textId="2379B03E" w:rsidR="00B619BA" w:rsidRDefault="0017569A">
      <w:pPr>
        <w:spacing w:before="120" w:after="120" w:line="276" w:lineRule="auto"/>
        <w:rPr>
          <w:color w:val="000000"/>
          <w:u w:color="000000"/>
        </w:rPr>
      </w:pPr>
      <w:r>
        <w:rPr>
          <w:color w:val="000000"/>
          <w:u w:color="000000"/>
        </w:rPr>
        <w:t xml:space="preserve">Ubiegając się o udzielenie zamówienia publicznego na </w:t>
      </w:r>
      <w:r>
        <w:rPr>
          <w:b/>
          <w:bCs/>
          <w:color w:val="000000"/>
          <w:u w:color="000000"/>
        </w:rPr>
        <w:t>„</w:t>
      </w:r>
      <w:r>
        <w:rPr>
          <w:b/>
          <w:color w:val="000000"/>
          <w:u w:color="000000"/>
        </w:rPr>
        <w:t>Długoterminowy wynajem klastra wirtualizacyjnego serwerów (wraz z</w:t>
      </w:r>
      <w:r w:rsidR="00E672B2">
        <w:rPr>
          <w:b/>
          <w:color w:val="000000"/>
          <w:u w:color="000000"/>
        </w:rPr>
        <w:t> </w:t>
      </w:r>
      <w:r>
        <w:rPr>
          <w:b/>
          <w:color w:val="000000"/>
          <w:u w:color="000000"/>
        </w:rPr>
        <w:t>dostawą i</w:t>
      </w:r>
      <w:r w:rsidR="00E672B2">
        <w:rPr>
          <w:b/>
          <w:color w:val="000000"/>
          <w:u w:color="000000"/>
        </w:rPr>
        <w:t> </w:t>
      </w:r>
      <w:r>
        <w:rPr>
          <w:b/>
          <w:color w:val="000000"/>
          <w:u w:color="000000"/>
        </w:rPr>
        <w:t>rozładunkiem) dla Urzędu Miejskiego w</w:t>
      </w:r>
      <w:r w:rsidR="00E672B2">
        <w:rPr>
          <w:b/>
          <w:color w:val="000000"/>
          <w:u w:color="000000"/>
        </w:rPr>
        <w:t> </w:t>
      </w:r>
      <w:r>
        <w:rPr>
          <w:b/>
          <w:color w:val="000000"/>
          <w:u w:color="000000"/>
        </w:rPr>
        <w:t>Zabrzu”</w:t>
      </w:r>
    </w:p>
    <w:p w14:paraId="60CC6DA2" w14:textId="77777777" w:rsidR="00B619BA" w:rsidRDefault="0017569A">
      <w:pPr>
        <w:pStyle w:val="Akapitzlist"/>
        <w:keepNext/>
        <w:keepLines/>
        <w:numPr>
          <w:ilvl w:val="1"/>
          <w:numId w:val="18"/>
        </w:numPr>
        <w:spacing w:before="120" w:after="120" w:line="360" w:lineRule="auto"/>
        <w:ind w:left="426" w:hanging="284"/>
        <w:rPr>
          <w:color w:val="000000"/>
          <w:u w:color="000000"/>
        </w:rPr>
      </w:pPr>
      <w:r>
        <w:rPr>
          <w:b/>
          <w:color w:val="000000"/>
          <w:u w:color="000000"/>
        </w:rPr>
        <w:t xml:space="preserve">SKŁADAM OFERTĘ </w:t>
      </w:r>
      <w:r>
        <w:rPr>
          <w:color w:val="000000"/>
          <w:u w:color="000000"/>
        </w:rPr>
        <w:t>na realizację przedmiotu zamówienia w zakresie określonym w Specyfikacji Warunków Zamówienia, na następujących warunkach:</w:t>
      </w:r>
    </w:p>
    <w:p w14:paraId="1D96CE00" w14:textId="77777777" w:rsidR="00B619BA" w:rsidRDefault="0017569A">
      <w:pPr>
        <w:pStyle w:val="Akapitzlist"/>
        <w:numPr>
          <w:ilvl w:val="1"/>
          <w:numId w:val="19"/>
        </w:numPr>
        <w:spacing w:before="120" w:after="120" w:line="360" w:lineRule="auto"/>
        <w:ind w:left="426" w:hanging="426"/>
        <w:rPr>
          <w:color w:val="000000"/>
          <w:u w:color="000000"/>
        </w:rPr>
      </w:pPr>
      <w:r>
        <w:rPr>
          <w:color w:val="000000"/>
          <w:u w:color="000000"/>
        </w:rPr>
        <w:t>Oferuję wykonanie zamówienia za cały okres wynajmu:</w:t>
      </w:r>
    </w:p>
    <w:p w14:paraId="3D6989ED" w14:textId="77777777" w:rsidR="00B619BA" w:rsidRDefault="0017569A">
      <w:pPr>
        <w:spacing w:before="120" w:after="120" w:line="360" w:lineRule="auto"/>
        <w:ind w:left="426"/>
        <w:rPr>
          <w:color w:val="000000"/>
          <w:u w:color="000000"/>
        </w:rPr>
      </w:pPr>
      <w:r>
        <w:rPr>
          <w:b/>
          <w:color w:val="000000"/>
          <w:u w:color="000000"/>
        </w:rPr>
        <w:t>cenę brutto</w:t>
      </w:r>
      <w:r>
        <w:rPr>
          <w:color w:val="000000"/>
          <w:u w:color="000000"/>
        </w:rPr>
        <w:t xml:space="preserve"> …………………………………………PLN</w:t>
      </w:r>
    </w:p>
    <w:p w14:paraId="14DD1E38" w14:textId="77777777" w:rsidR="00B619BA" w:rsidRDefault="0017569A">
      <w:pPr>
        <w:spacing w:before="120" w:after="120" w:line="360" w:lineRule="auto"/>
        <w:ind w:left="426"/>
        <w:rPr>
          <w:color w:val="000000"/>
          <w:u w:color="000000"/>
        </w:rPr>
      </w:pPr>
      <w:r>
        <w:rPr>
          <w:color w:val="000000"/>
          <w:u w:color="000000"/>
        </w:rPr>
        <w:t>słownie: ……………………….………………………………………………………………………….</w:t>
      </w:r>
    </w:p>
    <w:p w14:paraId="01DD0B03" w14:textId="77777777" w:rsidR="00B619BA" w:rsidRDefault="0017569A">
      <w:pPr>
        <w:spacing w:before="120" w:after="120" w:line="360" w:lineRule="auto"/>
        <w:ind w:left="426"/>
        <w:rPr>
          <w:color w:val="000000"/>
          <w:u w:color="000000"/>
        </w:rPr>
      </w:pPr>
      <w:r>
        <w:rPr>
          <w:color w:val="000000"/>
          <w:u w:color="000000"/>
        </w:rPr>
        <w:t>w tym:</w:t>
      </w:r>
    </w:p>
    <w:p w14:paraId="17FC1C34" w14:textId="77777777" w:rsidR="00B619BA" w:rsidRPr="002A780C" w:rsidRDefault="0017569A">
      <w:pPr>
        <w:spacing w:before="120" w:after="120" w:line="360" w:lineRule="auto"/>
        <w:ind w:left="426"/>
        <w:rPr>
          <w:color w:val="000000"/>
          <w:u w:color="000000"/>
          <w:lang w:val="en-US"/>
        </w:rPr>
      </w:pPr>
      <w:r w:rsidRPr="002A780C">
        <w:rPr>
          <w:b/>
          <w:color w:val="000000"/>
          <w:u w:color="000000"/>
          <w:lang w:val="en-US"/>
        </w:rPr>
        <w:t>cena netto</w:t>
      </w:r>
      <w:r w:rsidRPr="002A780C">
        <w:rPr>
          <w:color w:val="000000"/>
          <w:u w:color="000000"/>
          <w:lang w:val="en-US"/>
        </w:rPr>
        <w:t xml:space="preserve"> …………………………………………PLN</w:t>
      </w:r>
    </w:p>
    <w:p w14:paraId="3DD2AD84" w14:textId="77777777" w:rsidR="00B619BA" w:rsidRPr="002A780C" w:rsidRDefault="0017569A">
      <w:pPr>
        <w:spacing w:before="120" w:after="120" w:line="360" w:lineRule="auto"/>
        <w:ind w:left="426"/>
        <w:rPr>
          <w:color w:val="000000"/>
          <w:u w:color="000000"/>
          <w:lang w:val="en-US"/>
        </w:rPr>
      </w:pPr>
      <w:r w:rsidRPr="002A780C">
        <w:rPr>
          <w:color w:val="000000"/>
          <w:u w:color="000000"/>
          <w:lang w:val="en-US"/>
        </w:rPr>
        <w:t xml:space="preserve">VAT ………………………………PLN, </w:t>
      </w:r>
      <w:proofErr w:type="spellStart"/>
      <w:r w:rsidRPr="002A780C">
        <w:rPr>
          <w:color w:val="000000"/>
          <w:u w:color="000000"/>
          <w:lang w:val="en-US"/>
        </w:rPr>
        <w:t>tj</w:t>
      </w:r>
      <w:proofErr w:type="spellEnd"/>
      <w:r w:rsidRPr="002A780C">
        <w:rPr>
          <w:color w:val="000000"/>
          <w:u w:color="000000"/>
          <w:lang w:val="en-US"/>
        </w:rPr>
        <w:t>. 23%</w:t>
      </w:r>
      <w:r w:rsidRPr="002A780C">
        <w:rPr>
          <w:color w:val="000000"/>
          <w:u w:color="000000"/>
          <w:vertAlign w:val="superscript"/>
          <w:lang w:val="en-US"/>
        </w:rPr>
        <w:t>*</w:t>
      </w:r>
    </w:p>
    <w:p w14:paraId="56577B64" w14:textId="77777777" w:rsidR="00B619BA" w:rsidRDefault="0017569A">
      <w:pPr>
        <w:spacing w:before="120" w:after="120" w:line="276" w:lineRule="auto"/>
        <w:ind w:left="426"/>
        <w:rPr>
          <w:color w:val="000000"/>
          <w:sz w:val="16"/>
          <w:szCs w:val="16"/>
          <w:u w:color="000000"/>
        </w:rPr>
      </w:pPr>
      <w:r>
        <w:rPr>
          <w:color w:val="000000"/>
          <w:sz w:val="16"/>
          <w:szCs w:val="16"/>
          <w:u w:color="000000"/>
        </w:rPr>
        <w:t>* Uwaga dla Wykonawców – w przypadku, gdy Wykonawca podlega zwolnieniu z podatku VAT należy wskazać podstawę prawną w tym zakresie</w:t>
      </w:r>
    </w:p>
    <w:tbl>
      <w:tblPr>
        <w:tblW w:w="10246" w:type="dxa"/>
        <w:jc w:val="center"/>
        <w:tblLayout w:type="fixed"/>
        <w:tblCellMar>
          <w:left w:w="70" w:type="dxa"/>
          <w:right w:w="70" w:type="dxa"/>
        </w:tblCellMar>
        <w:tblLook w:val="0000" w:firstRow="0" w:lastRow="0" w:firstColumn="0" w:lastColumn="0" w:noHBand="0" w:noVBand="0"/>
      </w:tblPr>
      <w:tblGrid>
        <w:gridCol w:w="1580"/>
        <w:gridCol w:w="1407"/>
        <w:gridCol w:w="986"/>
        <w:gridCol w:w="1714"/>
        <w:gridCol w:w="540"/>
        <w:gridCol w:w="597"/>
        <w:gridCol w:w="1236"/>
        <w:gridCol w:w="1100"/>
        <w:gridCol w:w="1086"/>
      </w:tblGrid>
      <w:tr w:rsidR="00B619BA" w14:paraId="42FF642D" w14:textId="77777777" w:rsidTr="007C65C0">
        <w:trPr>
          <w:trHeight w:val="1442"/>
          <w:jc w:val="center"/>
        </w:trPr>
        <w:tc>
          <w:tcPr>
            <w:tcW w:w="1580" w:type="dxa"/>
            <w:tcBorders>
              <w:top w:val="single" w:sz="4" w:space="0" w:color="000000"/>
              <w:left w:val="single" w:sz="4" w:space="0" w:color="000000"/>
              <w:bottom w:val="single" w:sz="4" w:space="0" w:color="000000"/>
              <w:right w:val="single" w:sz="4" w:space="0" w:color="000000"/>
            </w:tcBorders>
            <w:vAlign w:val="center"/>
          </w:tcPr>
          <w:p w14:paraId="75258E61" w14:textId="77777777" w:rsidR="00B619BA" w:rsidRDefault="0017569A">
            <w:pPr>
              <w:widowControl w:val="0"/>
              <w:jc w:val="center"/>
              <w:rPr>
                <w:b/>
                <w:sz w:val="18"/>
                <w:szCs w:val="18"/>
                <w:u w:color="000000"/>
              </w:rPr>
            </w:pPr>
            <w:r>
              <w:rPr>
                <w:b/>
                <w:sz w:val="18"/>
                <w:szCs w:val="18"/>
                <w:u w:color="000000"/>
              </w:rPr>
              <w:t>Przedmiot zamówienia</w:t>
            </w:r>
          </w:p>
        </w:tc>
        <w:tc>
          <w:tcPr>
            <w:tcW w:w="1407" w:type="dxa"/>
            <w:tcBorders>
              <w:top w:val="single" w:sz="4" w:space="0" w:color="000000"/>
              <w:left w:val="single" w:sz="4" w:space="0" w:color="000000"/>
              <w:bottom w:val="single" w:sz="4" w:space="0" w:color="000000"/>
              <w:right w:val="single" w:sz="4" w:space="0" w:color="000000"/>
            </w:tcBorders>
            <w:vAlign w:val="center"/>
          </w:tcPr>
          <w:p w14:paraId="3CD42463" w14:textId="77777777" w:rsidR="00B619BA" w:rsidRDefault="0017569A">
            <w:pPr>
              <w:widowControl w:val="0"/>
              <w:jc w:val="center"/>
              <w:rPr>
                <w:sz w:val="18"/>
                <w:szCs w:val="18"/>
                <w:u w:color="000000"/>
                <w:vertAlign w:val="superscript"/>
              </w:rPr>
            </w:pPr>
            <w:r>
              <w:rPr>
                <w:b/>
                <w:bCs/>
                <w:sz w:val="18"/>
                <w:szCs w:val="18"/>
              </w:rPr>
              <w:t>Miesięczna cena jednostkowa netto w PLN za wynajem 1 szt. serwera**</w:t>
            </w:r>
          </w:p>
        </w:tc>
        <w:tc>
          <w:tcPr>
            <w:tcW w:w="986" w:type="dxa"/>
            <w:tcBorders>
              <w:top w:val="single" w:sz="4" w:space="0" w:color="000000"/>
              <w:left w:val="single" w:sz="4" w:space="0" w:color="000000"/>
              <w:bottom w:val="single" w:sz="4" w:space="0" w:color="000000"/>
              <w:right w:val="single" w:sz="4" w:space="0" w:color="000000"/>
            </w:tcBorders>
            <w:vAlign w:val="center"/>
          </w:tcPr>
          <w:p w14:paraId="3184BB43" w14:textId="77777777" w:rsidR="00B619BA" w:rsidRDefault="0017569A">
            <w:pPr>
              <w:widowControl w:val="0"/>
              <w:jc w:val="center"/>
              <w:rPr>
                <w:b/>
                <w:sz w:val="18"/>
                <w:szCs w:val="18"/>
                <w:u w:color="000000"/>
              </w:rPr>
            </w:pPr>
            <w:r>
              <w:rPr>
                <w:b/>
                <w:bCs/>
                <w:sz w:val="18"/>
                <w:szCs w:val="18"/>
              </w:rPr>
              <w:t>Wartość podatku VAT w PLN*</w:t>
            </w:r>
          </w:p>
        </w:tc>
        <w:tc>
          <w:tcPr>
            <w:tcW w:w="1714" w:type="dxa"/>
            <w:tcBorders>
              <w:top w:val="single" w:sz="4" w:space="0" w:color="000000"/>
              <w:left w:val="single" w:sz="4" w:space="0" w:color="000000"/>
              <w:bottom w:val="single" w:sz="4" w:space="0" w:color="000000"/>
              <w:right w:val="single" w:sz="4" w:space="0" w:color="000000"/>
            </w:tcBorders>
            <w:vAlign w:val="center"/>
          </w:tcPr>
          <w:p w14:paraId="4C10D640" w14:textId="77777777" w:rsidR="00B619BA" w:rsidRDefault="0017569A">
            <w:pPr>
              <w:widowControl w:val="0"/>
              <w:jc w:val="center"/>
              <w:rPr>
                <w:sz w:val="18"/>
                <w:szCs w:val="18"/>
                <w:u w:color="000000"/>
                <w:vertAlign w:val="superscript"/>
              </w:rPr>
            </w:pPr>
            <w:r>
              <w:rPr>
                <w:b/>
                <w:bCs/>
                <w:sz w:val="18"/>
                <w:szCs w:val="18"/>
              </w:rPr>
              <w:t>Miesięczna cena jednostkowa brutto PLN za wynajem 1 szt. serwera**</w:t>
            </w:r>
          </w:p>
        </w:tc>
        <w:tc>
          <w:tcPr>
            <w:tcW w:w="540" w:type="dxa"/>
            <w:tcBorders>
              <w:top w:val="single" w:sz="4" w:space="0" w:color="000000"/>
              <w:left w:val="single" w:sz="4" w:space="0" w:color="000000"/>
              <w:bottom w:val="single" w:sz="4" w:space="0" w:color="000000"/>
              <w:right w:val="single" w:sz="4" w:space="0" w:color="000000"/>
            </w:tcBorders>
            <w:vAlign w:val="center"/>
          </w:tcPr>
          <w:p w14:paraId="3CF83815" w14:textId="77777777" w:rsidR="00B619BA" w:rsidRDefault="0017569A">
            <w:pPr>
              <w:widowControl w:val="0"/>
              <w:jc w:val="center"/>
              <w:rPr>
                <w:sz w:val="18"/>
                <w:szCs w:val="18"/>
                <w:u w:color="000000"/>
                <w:vertAlign w:val="superscript"/>
              </w:rPr>
            </w:pPr>
            <w:r>
              <w:rPr>
                <w:b/>
                <w:bCs/>
                <w:sz w:val="18"/>
                <w:szCs w:val="18"/>
              </w:rPr>
              <w:t>Ilość szt.</w:t>
            </w:r>
          </w:p>
        </w:tc>
        <w:tc>
          <w:tcPr>
            <w:tcW w:w="597" w:type="dxa"/>
            <w:tcBorders>
              <w:top w:val="single" w:sz="4" w:space="0" w:color="000000"/>
              <w:left w:val="single" w:sz="4" w:space="0" w:color="000000"/>
              <w:bottom w:val="single" w:sz="4" w:space="0" w:color="000000"/>
              <w:right w:val="single" w:sz="4" w:space="0" w:color="000000"/>
            </w:tcBorders>
            <w:vAlign w:val="center"/>
          </w:tcPr>
          <w:p w14:paraId="198C4783" w14:textId="77777777" w:rsidR="00B619BA" w:rsidRDefault="0017569A">
            <w:pPr>
              <w:widowControl w:val="0"/>
              <w:jc w:val="center"/>
              <w:rPr>
                <w:b/>
                <w:bCs/>
                <w:sz w:val="18"/>
                <w:szCs w:val="18"/>
              </w:rPr>
            </w:pPr>
            <w:r>
              <w:rPr>
                <w:b/>
                <w:bCs/>
                <w:sz w:val="18"/>
                <w:szCs w:val="18"/>
              </w:rPr>
              <w:t>Ilość</w:t>
            </w:r>
          </w:p>
          <w:p w14:paraId="35A023D0" w14:textId="77777777" w:rsidR="00B619BA" w:rsidRDefault="0017569A">
            <w:pPr>
              <w:widowControl w:val="0"/>
              <w:jc w:val="center"/>
              <w:rPr>
                <w:sz w:val="18"/>
                <w:szCs w:val="18"/>
                <w:u w:color="000000"/>
                <w:vertAlign w:val="superscript"/>
              </w:rPr>
            </w:pPr>
            <w:r>
              <w:rPr>
                <w:b/>
                <w:bCs/>
                <w:sz w:val="18"/>
                <w:szCs w:val="18"/>
              </w:rPr>
              <w:t>m-</w:t>
            </w:r>
            <w:proofErr w:type="spellStart"/>
            <w:r>
              <w:rPr>
                <w:b/>
                <w:bCs/>
                <w:sz w:val="18"/>
                <w:szCs w:val="18"/>
              </w:rPr>
              <w:t>cy</w:t>
            </w:r>
            <w:proofErr w:type="spellEnd"/>
          </w:p>
        </w:tc>
        <w:tc>
          <w:tcPr>
            <w:tcW w:w="1236" w:type="dxa"/>
            <w:tcBorders>
              <w:top w:val="single" w:sz="4" w:space="0" w:color="000000"/>
              <w:left w:val="single" w:sz="4" w:space="0" w:color="000000"/>
              <w:bottom w:val="single" w:sz="4" w:space="0" w:color="000000"/>
              <w:right w:val="single" w:sz="4" w:space="0" w:color="000000"/>
            </w:tcBorders>
            <w:vAlign w:val="center"/>
          </w:tcPr>
          <w:p w14:paraId="5B8AB761" w14:textId="77777777" w:rsidR="00B619BA" w:rsidRDefault="0017569A">
            <w:pPr>
              <w:widowControl w:val="0"/>
              <w:jc w:val="center"/>
              <w:rPr>
                <w:sz w:val="18"/>
                <w:szCs w:val="18"/>
                <w:u w:color="000000"/>
                <w:vertAlign w:val="superscript"/>
              </w:rPr>
            </w:pPr>
            <w:r>
              <w:rPr>
                <w:b/>
                <w:bCs/>
                <w:sz w:val="18"/>
                <w:szCs w:val="18"/>
              </w:rPr>
              <w:t>Łączna wartość netto</w:t>
            </w:r>
          </w:p>
        </w:tc>
        <w:tc>
          <w:tcPr>
            <w:tcW w:w="1100" w:type="dxa"/>
            <w:tcBorders>
              <w:top w:val="single" w:sz="4" w:space="0" w:color="000000"/>
              <w:left w:val="single" w:sz="4" w:space="0" w:color="000000"/>
              <w:bottom w:val="single" w:sz="4" w:space="0" w:color="000000"/>
              <w:right w:val="single" w:sz="4" w:space="0" w:color="000000"/>
            </w:tcBorders>
            <w:vAlign w:val="center"/>
          </w:tcPr>
          <w:p w14:paraId="73A9F5C0" w14:textId="77777777" w:rsidR="00B619BA" w:rsidRDefault="0017569A">
            <w:pPr>
              <w:widowControl w:val="0"/>
              <w:jc w:val="center"/>
              <w:rPr>
                <w:sz w:val="18"/>
                <w:szCs w:val="18"/>
                <w:u w:color="000000"/>
                <w:vertAlign w:val="superscript"/>
              </w:rPr>
            </w:pPr>
            <w:r>
              <w:rPr>
                <w:b/>
                <w:bCs/>
                <w:sz w:val="18"/>
                <w:szCs w:val="18"/>
              </w:rPr>
              <w:t>Wartość podatku VAT w PLN*</w:t>
            </w:r>
          </w:p>
        </w:tc>
        <w:tc>
          <w:tcPr>
            <w:tcW w:w="1086" w:type="dxa"/>
            <w:tcBorders>
              <w:top w:val="single" w:sz="4" w:space="0" w:color="000000"/>
              <w:left w:val="single" w:sz="4" w:space="0" w:color="000000"/>
              <w:bottom w:val="single" w:sz="4" w:space="0" w:color="000000"/>
              <w:right w:val="single" w:sz="4" w:space="0" w:color="000000"/>
            </w:tcBorders>
            <w:vAlign w:val="center"/>
          </w:tcPr>
          <w:p w14:paraId="5A45CE12" w14:textId="77777777" w:rsidR="00B619BA" w:rsidRDefault="0017569A">
            <w:pPr>
              <w:widowControl w:val="0"/>
              <w:jc w:val="center"/>
              <w:rPr>
                <w:sz w:val="18"/>
                <w:szCs w:val="18"/>
                <w:u w:color="000000"/>
                <w:vertAlign w:val="superscript"/>
              </w:rPr>
            </w:pPr>
            <w:r>
              <w:rPr>
                <w:b/>
                <w:bCs/>
                <w:sz w:val="18"/>
                <w:szCs w:val="18"/>
              </w:rPr>
              <w:t>Łączna wartość brutto w PLN</w:t>
            </w:r>
          </w:p>
        </w:tc>
      </w:tr>
      <w:tr w:rsidR="00B619BA" w14:paraId="2F2FEFA4" w14:textId="77777777" w:rsidTr="007C65C0">
        <w:trPr>
          <w:trHeight w:val="238"/>
          <w:jc w:val="center"/>
        </w:trPr>
        <w:tc>
          <w:tcPr>
            <w:tcW w:w="1580" w:type="dxa"/>
            <w:tcBorders>
              <w:top w:val="single" w:sz="4" w:space="0" w:color="000000"/>
              <w:left w:val="single" w:sz="4" w:space="0" w:color="000000"/>
              <w:bottom w:val="single" w:sz="4" w:space="0" w:color="000000"/>
              <w:right w:val="single" w:sz="4" w:space="0" w:color="000000"/>
            </w:tcBorders>
            <w:vAlign w:val="center"/>
          </w:tcPr>
          <w:p w14:paraId="5AB2F1CE" w14:textId="77777777" w:rsidR="00B619BA" w:rsidRDefault="0017569A">
            <w:pPr>
              <w:widowControl w:val="0"/>
              <w:jc w:val="center"/>
              <w:rPr>
                <w:b/>
                <w:bCs/>
                <w:sz w:val="16"/>
                <w:szCs w:val="16"/>
                <w:u w:color="000000"/>
              </w:rPr>
            </w:pPr>
            <w:r>
              <w:rPr>
                <w:b/>
                <w:bCs/>
                <w:sz w:val="16"/>
                <w:szCs w:val="16"/>
                <w:u w:color="000000"/>
              </w:rPr>
              <w:t>A</w:t>
            </w:r>
          </w:p>
        </w:tc>
        <w:tc>
          <w:tcPr>
            <w:tcW w:w="1407" w:type="dxa"/>
            <w:tcBorders>
              <w:top w:val="single" w:sz="4" w:space="0" w:color="000000"/>
              <w:left w:val="single" w:sz="4" w:space="0" w:color="000000"/>
              <w:bottom w:val="single" w:sz="4" w:space="0" w:color="000000"/>
              <w:right w:val="single" w:sz="4" w:space="0" w:color="000000"/>
            </w:tcBorders>
            <w:vAlign w:val="center"/>
          </w:tcPr>
          <w:p w14:paraId="1DF3556A" w14:textId="77777777" w:rsidR="00B619BA" w:rsidRDefault="0017569A">
            <w:pPr>
              <w:widowControl w:val="0"/>
              <w:jc w:val="center"/>
              <w:rPr>
                <w:b/>
                <w:bCs/>
                <w:sz w:val="16"/>
                <w:szCs w:val="16"/>
                <w:u w:color="000000"/>
              </w:rPr>
            </w:pPr>
            <w:r>
              <w:rPr>
                <w:b/>
                <w:bCs/>
                <w:sz w:val="16"/>
                <w:szCs w:val="16"/>
                <w:u w:color="000000"/>
              </w:rPr>
              <w:t>B</w:t>
            </w:r>
          </w:p>
        </w:tc>
        <w:tc>
          <w:tcPr>
            <w:tcW w:w="986" w:type="dxa"/>
            <w:tcBorders>
              <w:top w:val="single" w:sz="4" w:space="0" w:color="000000"/>
              <w:left w:val="single" w:sz="4" w:space="0" w:color="000000"/>
              <w:bottom w:val="single" w:sz="4" w:space="0" w:color="000000"/>
              <w:right w:val="single" w:sz="4" w:space="0" w:color="000000"/>
            </w:tcBorders>
            <w:vAlign w:val="center"/>
          </w:tcPr>
          <w:p w14:paraId="1B20745D" w14:textId="77777777" w:rsidR="00B619BA" w:rsidRDefault="0017569A">
            <w:pPr>
              <w:widowControl w:val="0"/>
              <w:jc w:val="center"/>
              <w:rPr>
                <w:b/>
                <w:bCs/>
                <w:sz w:val="16"/>
                <w:szCs w:val="16"/>
                <w:u w:color="000000"/>
              </w:rPr>
            </w:pPr>
            <w:r>
              <w:rPr>
                <w:b/>
                <w:bCs/>
                <w:sz w:val="16"/>
                <w:szCs w:val="16"/>
                <w:u w:color="000000"/>
              </w:rPr>
              <w:t>C=B*23%</w:t>
            </w:r>
          </w:p>
        </w:tc>
        <w:tc>
          <w:tcPr>
            <w:tcW w:w="1714" w:type="dxa"/>
            <w:tcBorders>
              <w:top w:val="single" w:sz="4" w:space="0" w:color="000000"/>
              <w:left w:val="single" w:sz="4" w:space="0" w:color="000000"/>
              <w:bottom w:val="single" w:sz="4" w:space="0" w:color="000000"/>
              <w:right w:val="single" w:sz="4" w:space="0" w:color="000000"/>
            </w:tcBorders>
            <w:vAlign w:val="center"/>
          </w:tcPr>
          <w:p w14:paraId="471CD7BF" w14:textId="77777777" w:rsidR="00B619BA" w:rsidRDefault="0017569A">
            <w:pPr>
              <w:widowControl w:val="0"/>
              <w:jc w:val="center"/>
              <w:rPr>
                <w:b/>
                <w:bCs/>
                <w:sz w:val="16"/>
                <w:szCs w:val="16"/>
                <w:u w:color="000000"/>
              </w:rPr>
            </w:pPr>
            <w:r>
              <w:rPr>
                <w:b/>
                <w:bCs/>
                <w:sz w:val="16"/>
                <w:szCs w:val="16"/>
                <w:u w:color="000000"/>
              </w:rPr>
              <w:t>D=B+C</w:t>
            </w:r>
          </w:p>
        </w:tc>
        <w:tc>
          <w:tcPr>
            <w:tcW w:w="540" w:type="dxa"/>
            <w:tcBorders>
              <w:top w:val="single" w:sz="4" w:space="0" w:color="000000"/>
              <w:left w:val="single" w:sz="4" w:space="0" w:color="000000"/>
              <w:bottom w:val="single" w:sz="4" w:space="0" w:color="000000"/>
              <w:right w:val="single" w:sz="4" w:space="0" w:color="000000"/>
            </w:tcBorders>
            <w:vAlign w:val="center"/>
          </w:tcPr>
          <w:p w14:paraId="388D8A90" w14:textId="77777777" w:rsidR="00B619BA" w:rsidRDefault="0017569A">
            <w:pPr>
              <w:widowControl w:val="0"/>
              <w:jc w:val="center"/>
              <w:rPr>
                <w:b/>
                <w:bCs/>
                <w:sz w:val="16"/>
                <w:szCs w:val="16"/>
                <w:u w:color="000000"/>
              </w:rPr>
            </w:pPr>
            <w:r>
              <w:rPr>
                <w:b/>
                <w:bCs/>
                <w:sz w:val="16"/>
                <w:szCs w:val="16"/>
                <w:u w:color="000000"/>
              </w:rPr>
              <w:t>E</w:t>
            </w:r>
          </w:p>
        </w:tc>
        <w:tc>
          <w:tcPr>
            <w:tcW w:w="597" w:type="dxa"/>
            <w:tcBorders>
              <w:top w:val="single" w:sz="4" w:space="0" w:color="000000"/>
              <w:left w:val="single" w:sz="4" w:space="0" w:color="000000"/>
              <w:bottom w:val="single" w:sz="4" w:space="0" w:color="000000"/>
              <w:right w:val="single" w:sz="4" w:space="0" w:color="000000"/>
            </w:tcBorders>
            <w:vAlign w:val="center"/>
          </w:tcPr>
          <w:p w14:paraId="2909776D" w14:textId="77777777" w:rsidR="00B619BA" w:rsidRDefault="0017569A">
            <w:pPr>
              <w:widowControl w:val="0"/>
              <w:jc w:val="center"/>
              <w:rPr>
                <w:b/>
                <w:bCs/>
                <w:sz w:val="16"/>
                <w:szCs w:val="16"/>
                <w:u w:color="000000"/>
              </w:rPr>
            </w:pPr>
            <w:r>
              <w:rPr>
                <w:b/>
                <w:bCs/>
                <w:sz w:val="16"/>
                <w:szCs w:val="16"/>
                <w:u w:color="000000"/>
              </w:rPr>
              <w:t>F</w:t>
            </w:r>
          </w:p>
        </w:tc>
        <w:tc>
          <w:tcPr>
            <w:tcW w:w="1236" w:type="dxa"/>
            <w:tcBorders>
              <w:top w:val="single" w:sz="4" w:space="0" w:color="000000"/>
              <w:left w:val="single" w:sz="4" w:space="0" w:color="000000"/>
              <w:bottom w:val="single" w:sz="4" w:space="0" w:color="000000"/>
              <w:right w:val="single" w:sz="4" w:space="0" w:color="000000"/>
            </w:tcBorders>
            <w:vAlign w:val="center"/>
          </w:tcPr>
          <w:p w14:paraId="6B376484" w14:textId="77777777" w:rsidR="00B619BA" w:rsidRDefault="0017569A">
            <w:pPr>
              <w:widowControl w:val="0"/>
              <w:jc w:val="center"/>
              <w:rPr>
                <w:b/>
                <w:bCs/>
                <w:sz w:val="16"/>
                <w:szCs w:val="16"/>
                <w:u w:color="000000"/>
              </w:rPr>
            </w:pPr>
            <w:r>
              <w:rPr>
                <w:b/>
                <w:bCs/>
                <w:sz w:val="16"/>
                <w:szCs w:val="16"/>
                <w:u w:color="000000"/>
              </w:rPr>
              <w:t>G=B*E*F</w:t>
            </w:r>
          </w:p>
        </w:tc>
        <w:tc>
          <w:tcPr>
            <w:tcW w:w="1100" w:type="dxa"/>
            <w:tcBorders>
              <w:top w:val="single" w:sz="4" w:space="0" w:color="000000"/>
              <w:left w:val="single" w:sz="4" w:space="0" w:color="000000"/>
              <w:bottom w:val="single" w:sz="4" w:space="0" w:color="000000"/>
              <w:right w:val="single" w:sz="4" w:space="0" w:color="000000"/>
            </w:tcBorders>
            <w:vAlign w:val="center"/>
          </w:tcPr>
          <w:p w14:paraId="47180693" w14:textId="77777777" w:rsidR="00B619BA" w:rsidRDefault="0017569A">
            <w:pPr>
              <w:widowControl w:val="0"/>
              <w:jc w:val="center"/>
              <w:rPr>
                <w:b/>
                <w:bCs/>
                <w:sz w:val="16"/>
                <w:szCs w:val="16"/>
                <w:u w:color="000000"/>
              </w:rPr>
            </w:pPr>
            <w:r>
              <w:rPr>
                <w:b/>
                <w:bCs/>
                <w:sz w:val="16"/>
                <w:szCs w:val="16"/>
                <w:u w:color="000000"/>
              </w:rPr>
              <w:t>H=G*23%</w:t>
            </w:r>
          </w:p>
        </w:tc>
        <w:tc>
          <w:tcPr>
            <w:tcW w:w="1086" w:type="dxa"/>
            <w:tcBorders>
              <w:top w:val="single" w:sz="4" w:space="0" w:color="000000"/>
              <w:left w:val="single" w:sz="4" w:space="0" w:color="000000"/>
              <w:bottom w:val="single" w:sz="4" w:space="0" w:color="000000"/>
              <w:right w:val="single" w:sz="4" w:space="0" w:color="000000"/>
            </w:tcBorders>
            <w:vAlign w:val="center"/>
          </w:tcPr>
          <w:p w14:paraId="7FC12185" w14:textId="77777777" w:rsidR="00B619BA" w:rsidRDefault="0017569A">
            <w:pPr>
              <w:widowControl w:val="0"/>
              <w:jc w:val="center"/>
              <w:rPr>
                <w:b/>
                <w:bCs/>
                <w:sz w:val="16"/>
                <w:szCs w:val="16"/>
                <w:u w:color="000000"/>
              </w:rPr>
            </w:pPr>
            <w:r>
              <w:rPr>
                <w:b/>
                <w:bCs/>
                <w:sz w:val="16"/>
                <w:szCs w:val="16"/>
                <w:u w:color="000000"/>
              </w:rPr>
              <w:t>I=G+H</w:t>
            </w:r>
          </w:p>
        </w:tc>
      </w:tr>
      <w:tr w:rsidR="00B619BA" w14:paraId="5191DBAD" w14:textId="77777777" w:rsidTr="007C65C0">
        <w:trPr>
          <w:trHeight w:val="472"/>
          <w:jc w:val="center"/>
        </w:trPr>
        <w:tc>
          <w:tcPr>
            <w:tcW w:w="1580" w:type="dxa"/>
            <w:tcBorders>
              <w:top w:val="single" w:sz="4" w:space="0" w:color="000000"/>
              <w:left w:val="single" w:sz="4" w:space="0" w:color="000000"/>
              <w:bottom w:val="single" w:sz="4" w:space="0" w:color="000000"/>
              <w:right w:val="single" w:sz="4" w:space="0" w:color="000000"/>
            </w:tcBorders>
            <w:vAlign w:val="center"/>
          </w:tcPr>
          <w:p w14:paraId="5D093806" w14:textId="330BBEBB" w:rsidR="00B619BA" w:rsidRDefault="007C65C0">
            <w:pPr>
              <w:widowControl w:val="0"/>
              <w:jc w:val="center"/>
              <w:rPr>
                <w:sz w:val="20"/>
                <w:szCs w:val="20"/>
                <w:u w:color="000000"/>
                <w:vertAlign w:val="superscript"/>
              </w:rPr>
            </w:pPr>
            <w:r>
              <w:rPr>
                <w:rFonts w:eastAsia="Calibri"/>
                <w:sz w:val="20"/>
                <w:szCs w:val="22"/>
                <w:lang w:eastAsia="en-US" w:bidi="ar-SA"/>
              </w:rPr>
              <w:t>Wynajem węzła klastra wirtualizacyjnego</w:t>
            </w:r>
          </w:p>
        </w:tc>
        <w:tc>
          <w:tcPr>
            <w:tcW w:w="1407" w:type="dxa"/>
            <w:tcBorders>
              <w:top w:val="single" w:sz="4" w:space="0" w:color="000000"/>
              <w:left w:val="single" w:sz="4" w:space="0" w:color="000000"/>
              <w:bottom w:val="single" w:sz="4" w:space="0" w:color="000000"/>
              <w:right w:val="single" w:sz="4" w:space="0" w:color="000000"/>
            </w:tcBorders>
            <w:vAlign w:val="center"/>
          </w:tcPr>
          <w:p w14:paraId="45B72907" w14:textId="77777777" w:rsidR="00B619BA" w:rsidRDefault="00B619BA">
            <w:pPr>
              <w:widowControl w:val="0"/>
              <w:jc w:val="right"/>
              <w:rPr>
                <w:sz w:val="20"/>
                <w:szCs w:val="20"/>
                <w:u w:color="000000"/>
                <w:vertAlign w:val="superscript"/>
              </w:rPr>
            </w:pPr>
          </w:p>
        </w:tc>
        <w:tc>
          <w:tcPr>
            <w:tcW w:w="986" w:type="dxa"/>
            <w:tcBorders>
              <w:top w:val="single" w:sz="4" w:space="0" w:color="000000"/>
              <w:left w:val="single" w:sz="4" w:space="0" w:color="000000"/>
              <w:bottom w:val="single" w:sz="4" w:space="0" w:color="000000"/>
              <w:right w:val="single" w:sz="4" w:space="0" w:color="000000"/>
            </w:tcBorders>
            <w:vAlign w:val="center"/>
          </w:tcPr>
          <w:p w14:paraId="1EADCC22" w14:textId="77777777" w:rsidR="00B619BA" w:rsidRDefault="00B619BA">
            <w:pPr>
              <w:widowControl w:val="0"/>
              <w:jc w:val="right"/>
              <w:rPr>
                <w:sz w:val="20"/>
                <w:szCs w:val="20"/>
                <w:u w:color="000000"/>
                <w:vertAlign w:val="superscript"/>
              </w:rPr>
            </w:pPr>
          </w:p>
        </w:tc>
        <w:tc>
          <w:tcPr>
            <w:tcW w:w="1714" w:type="dxa"/>
            <w:tcBorders>
              <w:top w:val="single" w:sz="4" w:space="0" w:color="000000"/>
              <w:left w:val="single" w:sz="4" w:space="0" w:color="000000"/>
              <w:bottom w:val="single" w:sz="4" w:space="0" w:color="000000"/>
              <w:right w:val="single" w:sz="4" w:space="0" w:color="000000"/>
            </w:tcBorders>
            <w:vAlign w:val="center"/>
          </w:tcPr>
          <w:p w14:paraId="0C7CFEFC" w14:textId="77777777" w:rsidR="00B619BA" w:rsidRDefault="00B619BA">
            <w:pPr>
              <w:widowControl w:val="0"/>
              <w:jc w:val="right"/>
              <w:rPr>
                <w:sz w:val="20"/>
                <w:szCs w:val="20"/>
                <w:u w:color="000000"/>
                <w:vertAlign w:val="superscript"/>
              </w:rPr>
            </w:pPr>
          </w:p>
        </w:tc>
        <w:tc>
          <w:tcPr>
            <w:tcW w:w="540" w:type="dxa"/>
            <w:tcBorders>
              <w:top w:val="single" w:sz="4" w:space="0" w:color="000000"/>
              <w:left w:val="single" w:sz="4" w:space="0" w:color="000000"/>
              <w:bottom w:val="single" w:sz="4" w:space="0" w:color="000000"/>
              <w:right w:val="single" w:sz="4" w:space="0" w:color="000000"/>
            </w:tcBorders>
            <w:vAlign w:val="center"/>
          </w:tcPr>
          <w:p w14:paraId="324EB9BA" w14:textId="77777777" w:rsidR="00B619BA" w:rsidRDefault="0017569A">
            <w:pPr>
              <w:widowControl w:val="0"/>
              <w:jc w:val="center"/>
              <w:rPr>
                <w:sz w:val="20"/>
                <w:szCs w:val="20"/>
                <w:u w:color="000000"/>
              </w:rPr>
            </w:pPr>
            <w:r>
              <w:rPr>
                <w:sz w:val="20"/>
                <w:szCs w:val="20"/>
                <w:u w:color="000000"/>
              </w:rPr>
              <w:t>7</w:t>
            </w:r>
          </w:p>
        </w:tc>
        <w:tc>
          <w:tcPr>
            <w:tcW w:w="597" w:type="dxa"/>
            <w:tcBorders>
              <w:top w:val="single" w:sz="4" w:space="0" w:color="000000"/>
              <w:left w:val="single" w:sz="4" w:space="0" w:color="000000"/>
              <w:bottom w:val="single" w:sz="4" w:space="0" w:color="000000"/>
              <w:right w:val="single" w:sz="4" w:space="0" w:color="000000"/>
            </w:tcBorders>
            <w:vAlign w:val="center"/>
          </w:tcPr>
          <w:p w14:paraId="1137E68C" w14:textId="77777777" w:rsidR="00B619BA" w:rsidRDefault="0017569A">
            <w:pPr>
              <w:widowControl w:val="0"/>
              <w:jc w:val="center"/>
              <w:rPr>
                <w:sz w:val="20"/>
                <w:szCs w:val="20"/>
                <w:u w:color="000000"/>
              </w:rPr>
            </w:pPr>
            <w:r>
              <w:rPr>
                <w:sz w:val="20"/>
                <w:szCs w:val="20"/>
                <w:u w:color="000000"/>
              </w:rPr>
              <w:t>47</w:t>
            </w:r>
          </w:p>
        </w:tc>
        <w:tc>
          <w:tcPr>
            <w:tcW w:w="1236" w:type="dxa"/>
            <w:tcBorders>
              <w:top w:val="single" w:sz="4" w:space="0" w:color="000000"/>
              <w:left w:val="single" w:sz="4" w:space="0" w:color="000000"/>
              <w:bottom w:val="single" w:sz="4" w:space="0" w:color="000000"/>
              <w:right w:val="single" w:sz="4" w:space="0" w:color="000000"/>
            </w:tcBorders>
            <w:vAlign w:val="center"/>
          </w:tcPr>
          <w:p w14:paraId="28943166" w14:textId="77777777" w:rsidR="00B619BA" w:rsidRDefault="00B619BA">
            <w:pPr>
              <w:widowControl w:val="0"/>
              <w:jc w:val="right"/>
              <w:rPr>
                <w:sz w:val="20"/>
                <w:szCs w:val="20"/>
                <w:u w:color="000000"/>
                <w:vertAlign w:val="superscript"/>
              </w:rPr>
            </w:pPr>
          </w:p>
        </w:tc>
        <w:tc>
          <w:tcPr>
            <w:tcW w:w="1100" w:type="dxa"/>
            <w:tcBorders>
              <w:top w:val="single" w:sz="4" w:space="0" w:color="000000"/>
              <w:left w:val="single" w:sz="4" w:space="0" w:color="000000"/>
              <w:bottom w:val="single" w:sz="4" w:space="0" w:color="000000"/>
              <w:right w:val="single" w:sz="4" w:space="0" w:color="000000"/>
            </w:tcBorders>
            <w:vAlign w:val="center"/>
          </w:tcPr>
          <w:p w14:paraId="5837D3CB" w14:textId="77777777" w:rsidR="00B619BA" w:rsidRDefault="00B619BA">
            <w:pPr>
              <w:widowControl w:val="0"/>
              <w:jc w:val="right"/>
              <w:rPr>
                <w:sz w:val="20"/>
                <w:szCs w:val="20"/>
                <w:u w:color="000000"/>
                <w:vertAlign w:val="superscript"/>
              </w:rPr>
            </w:pPr>
          </w:p>
        </w:tc>
        <w:tc>
          <w:tcPr>
            <w:tcW w:w="1086" w:type="dxa"/>
            <w:tcBorders>
              <w:top w:val="single" w:sz="4" w:space="0" w:color="000000"/>
              <w:left w:val="single" w:sz="4" w:space="0" w:color="000000"/>
              <w:bottom w:val="single" w:sz="4" w:space="0" w:color="000000"/>
              <w:right w:val="single" w:sz="4" w:space="0" w:color="000000"/>
            </w:tcBorders>
            <w:vAlign w:val="center"/>
          </w:tcPr>
          <w:p w14:paraId="70C5065C" w14:textId="77777777" w:rsidR="00B619BA" w:rsidRDefault="00B619BA">
            <w:pPr>
              <w:widowControl w:val="0"/>
              <w:jc w:val="right"/>
              <w:rPr>
                <w:sz w:val="20"/>
                <w:szCs w:val="20"/>
                <w:u w:color="000000"/>
                <w:vertAlign w:val="superscript"/>
              </w:rPr>
            </w:pPr>
          </w:p>
        </w:tc>
      </w:tr>
    </w:tbl>
    <w:p w14:paraId="63A5572F" w14:textId="77777777" w:rsidR="00B619BA" w:rsidRDefault="0017569A">
      <w:pPr>
        <w:keepNext/>
        <w:keepLines/>
        <w:spacing w:before="240"/>
        <w:rPr>
          <w:sz w:val="16"/>
        </w:rPr>
      </w:pPr>
      <w:r>
        <w:rPr>
          <w:sz w:val="16"/>
        </w:rPr>
        <w:t>*wartość należy podać z dokładnością do dwóch (2) miejsc po przecinku</w:t>
      </w:r>
    </w:p>
    <w:p w14:paraId="590E9006" w14:textId="77777777" w:rsidR="00B619BA" w:rsidRDefault="0017569A">
      <w:pPr>
        <w:keepNext/>
        <w:keepLines/>
        <w:ind w:left="426" w:hanging="426"/>
        <w:rPr>
          <w:sz w:val="16"/>
        </w:rPr>
      </w:pPr>
      <w:r>
        <w:rPr>
          <w:sz w:val="16"/>
        </w:rPr>
        <w:t>**miesięczna cena jednostkowa netto uwzględnia wszelkie koszty związane z realizacją zamówienia, w tym w szczególności koszty:</w:t>
      </w:r>
    </w:p>
    <w:p w14:paraId="1EB809E0" w14:textId="77777777" w:rsidR="00B619BA" w:rsidRDefault="0017569A">
      <w:pPr>
        <w:numPr>
          <w:ilvl w:val="0"/>
          <w:numId w:val="28"/>
        </w:numPr>
        <w:spacing w:line="259" w:lineRule="auto"/>
        <w:ind w:left="284" w:right="-141" w:hanging="218"/>
        <w:contextualSpacing/>
        <w:rPr>
          <w:sz w:val="16"/>
        </w:rPr>
      </w:pPr>
      <w:r>
        <w:rPr>
          <w:sz w:val="16"/>
        </w:rPr>
        <w:t>dostawy wraz z wniesieniem i rozłożeniem urządzeń gotowych do pracy,</w:t>
      </w:r>
    </w:p>
    <w:p w14:paraId="155FAC19" w14:textId="77777777" w:rsidR="00B619BA" w:rsidRDefault="0017569A">
      <w:pPr>
        <w:numPr>
          <w:ilvl w:val="0"/>
          <w:numId w:val="28"/>
        </w:numPr>
        <w:spacing w:before="240" w:line="259" w:lineRule="auto"/>
        <w:ind w:left="284" w:right="-141" w:hanging="218"/>
        <w:contextualSpacing/>
        <w:rPr>
          <w:sz w:val="16"/>
        </w:rPr>
      </w:pPr>
      <w:r>
        <w:rPr>
          <w:sz w:val="16"/>
        </w:rPr>
        <w:t>ubezpieczenia dostarczonych urządzeń,</w:t>
      </w:r>
    </w:p>
    <w:p w14:paraId="1259E6C5" w14:textId="77777777" w:rsidR="00B619BA" w:rsidRDefault="0017569A">
      <w:pPr>
        <w:numPr>
          <w:ilvl w:val="0"/>
          <w:numId w:val="28"/>
        </w:numPr>
        <w:spacing w:before="240" w:line="259" w:lineRule="auto"/>
        <w:ind w:left="284" w:right="-141" w:hanging="218"/>
        <w:contextualSpacing/>
        <w:rPr>
          <w:sz w:val="16"/>
        </w:rPr>
      </w:pPr>
      <w:r>
        <w:rPr>
          <w:sz w:val="16"/>
        </w:rPr>
        <w:t>usługi podłączenia, instalacji i konfiguracji,</w:t>
      </w:r>
    </w:p>
    <w:p w14:paraId="1DF6C313" w14:textId="77777777" w:rsidR="00B619BA" w:rsidRDefault="0017569A">
      <w:pPr>
        <w:numPr>
          <w:ilvl w:val="0"/>
          <w:numId w:val="28"/>
        </w:numPr>
        <w:spacing w:before="240" w:line="259" w:lineRule="auto"/>
        <w:ind w:left="284" w:right="-141" w:hanging="218"/>
        <w:contextualSpacing/>
        <w:rPr>
          <w:sz w:val="16"/>
        </w:rPr>
      </w:pPr>
      <w:r>
        <w:rPr>
          <w:sz w:val="16"/>
        </w:rPr>
        <w:t>odebranie urządzeń po zakończeniu umowy.</w:t>
      </w:r>
    </w:p>
    <w:p w14:paraId="1EA66986" w14:textId="77777777" w:rsidR="00B619BA" w:rsidRDefault="00B619BA">
      <w:pPr>
        <w:spacing w:before="240" w:line="259" w:lineRule="auto"/>
        <w:ind w:left="66" w:right="-141"/>
        <w:contextualSpacing/>
        <w:rPr>
          <w:sz w:val="16"/>
        </w:rPr>
      </w:pPr>
    </w:p>
    <w:p w14:paraId="712B074D" w14:textId="77777777" w:rsidR="00B619BA" w:rsidRDefault="0017569A">
      <w:pPr>
        <w:pStyle w:val="Akapitzlist"/>
        <w:keepNext/>
        <w:keepLines/>
        <w:numPr>
          <w:ilvl w:val="1"/>
          <w:numId w:val="19"/>
        </w:numPr>
        <w:spacing w:before="120" w:after="120" w:line="360" w:lineRule="auto"/>
        <w:ind w:left="425" w:hanging="425"/>
        <w:rPr>
          <w:color w:val="000000"/>
          <w:u w:color="000000"/>
        </w:rPr>
      </w:pPr>
      <w:r>
        <w:rPr>
          <w:color w:val="000000"/>
          <w:u w:color="000000"/>
        </w:rPr>
        <w:lastRenderedPageBreak/>
        <w:t xml:space="preserve">Zobowiązuję się wykonać zamówienie w terminie do </w:t>
      </w:r>
      <w:r>
        <w:rPr>
          <w:b/>
          <w:bCs/>
          <w:color w:val="000000"/>
          <w:u w:color="000000"/>
        </w:rPr>
        <w:t>(Uwaga! Właściwe zaznaczyć):</w:t>
      </w:r>
    </w:p>
    <w:p w14:paraId="1AC41C12" w14:textId="332AFDF9" w:rsidR="00B619BA" w:rsidRDefault="00FA5C03">
      <w:pPr>
        <w:widowControl w:val="0"/>
        <w:spacing w:line="360" w:lineRule="auto"/>
        <w:ind w:left="993"/>
        <w:rPr>
          <w:bCs/>
          <w:szCs w:val="22"/>
        </w:rPr>
      </w:pPr>
      <w:r>
        <w:rPr>
          <w:noProof/>
        </w:rPr>
        <mc:AlternateContent>
          <mc:Choice Requires="wps">
            <w:drawing>
              <wp:anchor distT="6350" distB="0" distL="6350" distR="0" simplePos="0" relativeHeight="15" behindDoc="0" locked="0" layoutInCell="0" allowOverlap="1" wp14:anchorId="298F8543" wp14:editId="3ED958A8">
                <wp:simplePos x="0" y="0"/>
                <wp:positionH relativeFrom="column">
                  <wp:posOffset>276860</wp:posOffset>
                </wp:positionH>
                <wp:positionV relativeFrom="paragraph">
                  <wp:posOffset>17145</wp:posOffset>
                </wp:positionV>
                <wp:extent cx="141605" cy="135255"/>
                <wp:effectExtent l="0" t="0" r="0" b="0"/>
                <wp:wrapNone/>
                <wp:docPr id="8"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605" cy="135255"/>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BC66A44" id="Prostokąt 11" o:spid="_x0000_s1026" style="position:absolute;margin-left:21.8pt;margin-top:1.35pt;width:11.15pt;height:10.65pt;z-index:15;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" o:allowincell="f" filled="f" strokeweight="1pt">
                <v:path arrowok="t"/>
              </v:rect>
            </w:pict>
          </mc:Fallback>
        </mc:AlternateContent>
      </w:r>
      <w:r w:rsidR="0017569A">
        <w:rPr>
          <w:bCs/>
          <w:szCs w:val="22"/>
        </w:rPr>
        <w:t>4 tygodni od dnia podpisania umowy – 40 pkt,</w:t>
      </w:r>
    </w:p>
    <w:p w14:paraId="7075A532" w14:textId="6ED87395" w:rsidR="00B619BA" w:rsidRDefault="00FA5C03">
      <w:pPr>
        <w:widowControl w:val="0"/>
        <w:spacing w:line="360" w:lineRule="auto"/>
        <w:ind w:left="993"/>
        <w:rPr>
          <w:bCs/>
          <w:szCs w:val="22"/>
        </w:rPr>
      </w:pPr>
      <w:r>
        <w:rPr>
          <w:noProof/>
        </w:rPr>
        <mc:AlternateContent>
          <mc:Choice Requires="wps">
            <w:drawing>
              <wp:anchor distT="6350" distB="0" distL="6350" distR="0" simplePos="0" relativeHeight="16" behindDoc="0" locked="0" layoutInCell="0" allowOverlap="1" wp14:anchorId="479E9914" wp14:editId="6EC0A074">
                <wp:simplePos x="0" y="0"/>
                <wp:positionH relativeFrom="column">
                  <wp:posOffset>273050</wp:posOffset>
                </wp:positionH>
                <wp:positionV relativeFrom="paragraph">
                  <wp:posOffset>5715</wp:posOffset>
                </wp:positionV>
                <wp:extent cx="141605" cy="135255"/>
                <wp:effectExtent l="0" t="0" r="0" b="0"/>
                <wp:wrapNone/>
                <wp:docPr id="9"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605" cy="135255"/>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BAF598E" id="Prostokąt 12" o:spid="_x0000_s1026" style="position:absolute;margin-left:21.5pt;margin-top:.45pt;width:11.15pt;height:10.65pt;z-index:16;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" o:allowincell="f" filled="f" strokeweight="1pt">
                <v:path arrowok="t"/>
              </v:rect>
            </w:pict>
          </mc:Fallback>
        </mc:AlternateContent>
      </w:r>
      <w:r w:rsidR="0017569A">
        <w:rPr>
          <w:bCs/>
          <w:szCs w:val="22"/>
        </w:rPr>
        <w:t>5 tygodni od dnia podpisania umowy – 30 pkt,</w:t>
      </w:r>
    </w:p>
    <w:p w14:paraId="6C4F5404" w14:textId="69D9F43A" w:rsidR="00B619BA" w:rsidRDefault="00FA5C03">
      <w:pPr>
        <w:widowControl w:val="0"/>
        <w:spacing w:line="360" w:lineRule="auto"/>
        <w:ind w:left="993"/>
        <w:rPr>
          <w:bCs/>
          <w:szCs w:val="22"/>
        </w:rPr>
      </w:pPr>
      <w:r>
        <w:rPr>
          <w:noProof/>
        </w:rPr>
        <mc:AlternateContent>
          <mc:Choice Requires="wps">
            <w:drawing>
              <wp:anchor distT="6350" distB="0" distL="6350" distR="0" simplePos="0" relativeHeight="17" behindDoc="0" locked="0" layoutInCell="0" allowOverlap="1" wp14:anchorId="6D1AFD0F" wp14:editId="27830EC2">
                <wp:simplePos x="0" y="0"/>
                <wp:positionH relativeFrom="column">
                  <wp:posOffset>273050</wp:posOffset>
                </wp:positionH>
                <wp:positionV relativeFrom="paragraph">
                  <wp:posOffset>6350</wp:posOffset>
                </wp:positionV>
                <wp:extent cx="141605" cy="135255"/>
                <wp:effectExtent l="0" t="0" r="0" b="0"/>
                <wp:wrapNone/>
                <wp:docPr id="10"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605" cy="135255"/>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4E7456C" id="Prostokąt 19" o:spid="_x0000_s1026" style="position:absolute;margin-left:21.5pt;margin-top:.5pt;width:11.15pt;height:10.65pt;z-index:17;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" o:allowincell="f" filled="f" strokeweight="1pt">
                <v:path arrowok="t"/>
              </v:rect>
            </w:pict>
          </mc:Fallback>
        </mc:AlternateContent>
      </w:r>
      <w:r w:rsidR="0017569A">
        <w:rPr>
          <w:bCs/>
          <w:szCs w:val="22"/>
        </w:rPr>
        <w:t>6 tygodni od dnia podpisania umowy – 20 pkt,</w:t>
      </w:r>
    </w:p>
    <w:p w14:paraId="3A570A2D" w14:textId="3462FCE5" w:rsidR="00B619BA" w:rsidRDefault="00FA5C03">
      <w:pPr>
        <w:widowControl w:val="0"/>
        <w:spacing w:line="360" w:lineRule="auto"/>
        <w:ind w:left="993"/>
        <w:rPr>
          <w:bCs/>
          <w:szCs w:val="22"/>
        </w:rPr>
      </w:pPr>
      <w:r>
        <w:rPr>
          <w:noProof/>
        </w:rPr>
        <mc:AlternateContent>
          <mc:Choice Requires="wps">
            <w:drawing>
              <wp:anchor distT="6350" distB="0" distL="6350" distR="0" simplePos="0" relativeHeight="18" behindDoc="0" locked="0" layoutInCell="0" allowOverlap="1" wp14:anchorId="021F7F54" wp14:editId="6DDC3826">
                <wp:simplePos x="0" y="0"/>
                <wp:positionH relativeFrom="column">
                  <wp:posOffset>273050</wp:posOffset>
                </wp:positionH>
                <wp:positionV relativeFrom="paragraph">
                  <wp:posOffset>5715</wp:posOffset>
                </wp:positionV>
                <wp:extent cx="141605" cy="135255"/>
                <wp:effectExtent l="0" t="0" r="0" b="0"/>
                <wp:wrapNone/>
                <wp:docPr id="11"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605" cy="135255"/>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847A06D" id="Prostokąt 20" o:spid="_x0000_s1026" style="position:absolute;margin-left:21.5pt;margin-top:.45pt;width:11.15pt;height:10.65pt;z-index:18;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" o:allowincell="f" filled="f" strokeweight="1pt">
                <v:path arrowok="t"/>
              </v:rect>
            </w:pict>
          </mc:Fallback>
        </mc:AlternateContent>
      </w:r>
      <w:r w:rsidR="0017569A">
        <w:rPr>
          <w:bCs/>
          <w:szCs w:val="22"/>
        </w:rPr>
        <w:t>7 tygodni od dnia podpisania umowy – 10 pkt,</w:t>
      </w:r>
    </w:p>
    <w:p w14:paraId="5DF73214" w14:textId="77777777" w:rsidR="00B619BA" w:rsidRDefault="0017569A">
      <w:pPr>
        <w:ind w:left="567"/>
        <w:rPr>
          <w:sz w:val="16"/>
          <w:szCs w:val="16"/>
        </w:rPr>
      </w:pPr>
      <w:r>
        <w:rPr>
          <w:bCs/>
          <w:sz w:val="16"/>
          <w:szCs w:val="16"/>
        </w:rPr>
        <w:t>W przypadku, gdy Wykonawca w formularzu A. Oferta nie zaznaczy żadnej z ww. opcji lub zaznaczy więcej niż jedną opcję lub w przypadku, gdy zaznaczenie nie będzie jednoznaczne, to Zamawiający przyzna Wykonawcy 0 pkt. i uzna, że termin dostawy przedmiotu zamówienia wyniesie 8 tygodni od dnia podpisania umowy.</w:t>
      </w:r>
    </w:p>
    <w:p w14:paraId="6F49050D" w14:textId="77777777" w:rsidR="00B619BA" w:rsidRDefault="0017569A">
      <w:pPr>
        <w:pStyle w:val="Akapitzlist"/>
        <w:keepLines/>
        <w:numPr>
          <w:ilvl w:val="1"/>
          <w:numId w:val="18"/>
        </w:numPr>
        <w:spacing w:before="120" w:after="120" w:line="360" w:lineRule="auto"/>
        <w:ind w:left="426" w:hanging="284"/>
        <w:rPr>
          <w:color w:val="000000"/>
          <w:u w:color="000000"/>
        </w:rPr>
      </w:pPr>
      <w:r>
        <w:rPr>
          <w:b/>
          <w:color w:val="000000"/>
          <w:u w:color="000000"/>
        </w:rPr>
        <w:t xml:space="preserve">Oświadczam, </w:t>
      </w:r>
      <w:r>
        <w:rPr>
          <w:color w:val="000000"/>
          <w:u w:color="000000"/>
        </w:rPr>
        <w:t>że zapoznałem się ze Specyfikacją Warunków Zamówienia i akceptuję wszystkie warunki w niej zawarte.</w:t>
      </w:r>
    </w:p>
    <w:p w14:paraId="5F53B11E" w14:textId="77777777" w:rsidR="00B619BA" w:rsidRDefault="0017569A">
      <w:pPr>
        <w:pStyle w:val="Akapitzlist"/>
        <w:keepLines/>
        <w:numPr>
          <w:ilvl w:val="1"/>
          <w:numId w:val="18"/>
        </w:numPr>
        <w:spacing w:before="120" w:after="120" w:line="360" w:lineRule="auto"/>
        <w:ind w:left="426" w:hanging="284"/>
        <w:rPr>
          <w:color w:val="000000"/>
          <w:u w:color="000000"/>
        </w:rPr>
      </w:pPr>
      <w:r>
        <w:rPr>
          <w:b/>
          <w:color w:val="000000"/>
          <w:u w:color="000000"/>
        </w:rPr>
        <w:t xml:space="preserve">Oświadczam, </w:t>
      </w:r>
      <w:r>
        <w:rPr>
          <w:color w:val="000000"/>
          <w:u w:color="000000"/>
        </w:rPr>
        <w:t>że uzyskałem wszelkie informacje niezbędne do prawidłowego przygotowania i złożenia niniejszej oferty.</w:t>
      </w:r>
    </w:p>
    <w:p w14:paraId="28BEAD3B" w14:textId="77777777" w:rsidR="00B619BA" w:rsidRDefault="0017569A">
      <w:pPr>
        <w:pStyle w:val="Akapitzlist"/>
        <w:keepLines/>
        <w:numPr>
          <w:ilvl w:val="1"/>
          <w:numId w:val="18"/>
        </w:numPr>
        <w:spacing w:before="120" w:after="120" w:line="360" w:lineRule="auto"/>
        <w:ind w:left="426" w:hanging="284"/>
        <w:rPr>
          <w:u w:color="000000"/>
        </w:rPr>
      </w:pPr>
      <w:r>
        <w:rPr>
          <w:b/>
          <w:color w:val="000000"/>
          <w:u w:color="000000"/>
        </w:rPr>
        <w:t>Oświadczam</w:t>
      </w:r>
      <w:r>
        <w:rPr>
          <w:color w:val="000000"/>
          <w:u w:color="000000"/>
        </w:rPr>
        <w:t>, że jestem związany niniejszą ofertą od dnia upływu terminu składania ofert do dnia wskazanego w </w:t>
      </w:r>
      <w:r>
        <w:rPr>
          <w:u w:color="000000"/>
        </w:rPr>
        <w:t>rozdziale XI pkt. 1 SWZ.</w:t>
      </w:r>
    </w:p>
    <w:p w14:paraId="36088866" w14:textId="77777777" w:rsidR="00B619BA" w:rsidRDefault="0017569A">
      <w:pPr>
        <w:pStyle w:val="Akapitzlist"/>
        <w:keepLines/>
        <w:numPr>
          <w:ilvl w:val="1"/>
          <w:numId w:val="18"/>
        </w:numPr>
        <w:spacing w:before="120" w:after="120" w:line="360" w:lineRule="auto"/>
        <w:ind w:left="426" w:hanging="284"/>
        <w:rPr>
          <w:color w:val="000000"/>
          <w:u w:color="000000"/>
        </w:rPr>
      </w:pP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0AE33FC7" w14:textId="1DC36C92" w:rsidR="00F75B03" w:rsidRDefault="0017569A" w:rsidP="00E52CFA">
      <w:pPr>
        <w:pStyle w:val="Akapitzlist"/>
        <w:keepLines/>
        <w:numPr>
          <w:ilvl w:val="1"/>
          <w:numId w:val="18"/>
        </w:numPr>
        <w:spacing w:before="120" w:after="120" w:line="360" w:lineRule="auto"/>
        <w:ind w:left="426" w:hanging="284"/>
        <w:rPr>
          <w:color w:val="000000"/>
          <w:u w:color="000000"/>
        </w:rPr>
      </w:pPr>
      <w:bookmarkStart w:id="4" w:name="_Hlk73704050"/>
      <w:r>
        <w:rPr>
          <w:b/>
          <w:bCs/>
          <w:color w:val="000000"/>
          <w:u w:color="000000"/>
        </w:rPr>
        <w:t>Oświadczam,</w:t>
      </w:r>
      <w:r>
        <w:rPr>
          <w:color w:val="000000"/>
          <w:u w:color="000000"/>
        </w:rPr>
        <w:t xml:space="preserve"> że dokument, o którym mowa w </w:t>
      </w:r>
      <w:r>
        <w:rPr>
          <w:u w:color="000000"/>
        </w:rPr>
        <w:t xml:space="preserve">rozdziale </w:t>
      </w:r>
      <w:r w:rsidRPr="00F75B03">
        <w:rPr>
          <w:u w:color="000000"/>
        </w:rPr>
        <w:t xml:space="preserve">XII pkt. </w:t>
      </w:r>
      <w:r w:rsidRPr="00E52CFA">
        <w:rPr>
          <w:u w:color="000000"/>
        </w:rPr>
        <w:t>7.4.</w:t>
      </w:r>
      <w:r>
        <w:rPr>
          <w:u w:color="000000"/>
        </w:rPr>
        <w:t xml:space="preserve"> SWZ </w:t>
      </w:r>
      <w:r>
        <w:rPr>
          <w:color w:val="000000"/>
          <w:u w:color="000000"/>
        </w:rPr>
        <w:t>Zamawiający może uzyskać za pomocą bezpłatnych i ogólnodostępnych baz danych, tj. pod adresem</w:t>
      </w:r>
      <w:bookmarkEnd w:id="4"/>
      <w:r>
        <w:rPr>
          <w:color w:val="000000"/>
          <w:u w:color="000000"/>
        </w:rPr>
        <w:t>:</w:t>
      </w:r>
    </w:p>
    <w:p w14:paraId="53F87491" w14:textId="0653C3F7" w:rsidR="00B619BA" w:rsidRDefault="00747DB3" w:rsidP="00E4151C">
      <w:pPr>
        <w:keepLines/>
        <w:spacing w:before="120" w:after="120" w:line="360" w:lineRule="auto"/>
        <w:ind w:left="426"/>
      </w:pPr>
      <w:r>
        <w:rPr>
          <w:noProof/>
        </w:rPr>
        <mc:AlternateContent>
          <mc:Choice Requires="wps">
            <w:drawing>
              <wp:anchor distT="6350" distB="0" distL="6350" distR="0" simplePos="0" relativeHeight="251666432" behindDoc="0" locked="0" layoutInCell="0" allowOverlap="1" wp14:anchorId="56918EF4" wp14:editId="292617A2">
                <wp:simplePos x="0" y="0"/>
                <wp:positionH relativeFrom="column">
                  <wp:posOffset>0</wp:posOffset>
                </wp:positionH>
                <wp:positionV relativeFrom="paragraph">
                  <wp:posOffset>6350</wp:posOffset>
                </wp:positionV>
                <wp:extent cx="127635" cy="127635"/>
                <wp:effectExtent l="0" t="0" r="5715" b="5715"/>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a:solidFill>
                            <a:srgbClr val="000000"/>
                          </a:solidFill>
                        </a:ln>
                      </wps:spPr>
                      <wps:style>
                        <a:lnRef idx="2">
                          <a:schemeClr val="accent6"/>
                        </a:lnRef>
                        <a:fillRef idx="1">
                          <a:schemeClr val="lt1"/>
                        </a:fillRef>
                        <a:effectRef idx="0">
                          <a:schemeClr val="accent6"/>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5E72A34" id="Prostokąt 19" o:spid="_x0000_s1026" style="position:absolute;margin-left:0;margin-top:.5pt;width:10.05pt;height:10.05pt;z-index:251666432;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" o:allowincell="f" strokeweight="1pt">
                <v:path arrowok="t"/>
              </v:rect>
            </w:pict>
          </mc:Fallback>
        </mc:AlternateContent>
      </w:r>
      <w:hyperlink w:history="1"/>
      <w:r w:rsidR="0017569A">
        <w:rPr>
          <w:rStyle w:val="czeinternetowe"/>
        </w:rPr>
        <w:t>https://prod.ceidg.gov.pl/ceidg/ceidg.public.ui/Search.aspx</w:t>
      </w:r>
    </w:p>
    <w:p w14:paraId="7D9CC9E5" w14:textId="78C924A7" w:rsidR="00B619BA" w:rsidRDefault="00747DB3" w:rsidP="00E4151C">
      <w:pPr>
        <w:spacing w:before="120" w:after="120"/>
        <w:ind w:left="426"/>
      </w:pPr>
      <w:r>
        <w:rPr>
          <w:noProof/>
        </w:rPr>
        <mc:AlternateContent>
          <mc:Choice Requires="wps">
            <w:drawing>
              <wp:anchor distT="6350" distB="0" distL="6350" distR="0" simplePos="0" relativeHeight="251668480" behindDoc="0" locked="0" layoutInCell="0" allowOverlap="1" wp14:anchorId="57902522" wp14:editId="4FED7CF7">
                <wp:simplePos x="0" y="0"/>
                <wp:positionH relativeFrom="column">
                  <wp:posOffset>0</wp:posOffset>
                </wp:positionH>
                <wp:positionV relativeFrom="paragraph">
                  <wp:posOffset>5715</wp:posOffset>
                </wp:positionV>
                <wp:extent cx="127635" cy="127635"/>
                <wp:effectExtent l="0" t="0" r="5715" b="5715"/>
                <wp:wrapNone/>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a:solidFill>
                            <a:srgbClr val="000000"/>
                          </a:solidFill>
                        </a:ln>
                      </wps:spPr>
                      <wps:style>
                        <a:lnRef idx="2">
                          <a:schemeClr val="accent6"/>
                        </a:lnRef>
                        <a:fillRef idx="1">
                          <a:schemeClr val="lt1"/>
                        </a:fillRef>
                        <a:effectRef idx="0">
                          <a:schemeClr val="accent6"/>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23BDBEB" id="Prostokąt 20" o:spid="_x0000_s1026" style="position:absolute;margin-left:0;margin-top:.45pt;width:10.05pt;height:10.05pt;z-index:251668480;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" o:allowincell="f" strokeweight="1pt">
                <v:path arrowok="t"/>
              </v:rect>
            </w:pict>
          </mc:Fallback>
        </mc:AlternateContent>
      </w:r>
      <w:hyperlink w:history="1"/>
      <w:r w:rsidR="0017569A">
        <w:rPr>
          <w:rStyle w:val="czeinternetowe"/>
        </w:rPr>
        <w:t>https://ekrs.ms.gov.pl/web/wyszukiwarka-krs/strona-glowna/index.html</w:t>
      </w:r>
    </w:p>
    <w:p w14:paraId="02FA6203" w14:textId="573D394F" w:rsidR="00B619BA" w:rsidRDefault="00747DB3">
      <w:pPr>
        <w:spacing w:before="120" w:after="120"/>
        <w:ind w:left="426"/>
      </w:pPr>
      <w:r>
        <w:rPr>
          <w:noProof/>
        </w:rPr>
        <mc:AlternateContent>
          <mc:Choice Requires="wps">
            <w:drawing>
              <wp:anchor distT="6350" distB="0" distL="6350" distR="0" simplePos="0" relativeHeight="251670528" behindDoc="0" locked="0" layoutInCell="0" allowOverlap="1" wp14:anchorId="62CC67A2" wp14:editId="56B0AD2F">
                <wp:simplePos x="0" y="0"/>
                <wp:positionH relativeFrom="column">
                  <wp:posOffset>0</wp:posOffset>
                </wp:positionH>
                <wp:positionV relativeFrom="paragraph">
                  <wp:posOffset>5715</wp:posOffset>
                </wp:positionV>
                <wp:extent cx="127635" cy="127635"/>
                <wp:effectExtent l="0" t="0" r="5715" b="5715"/>
                <wp:wrapNone/>
                <wp:docPr id="21"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a:solidFill>
                            <a:srgbClr val="000000"/>
                          </a:solidFill>
                        </a:ln>
                      </wps:spPr>
                      <wps:style>
                        <a:lnRef idx="2">
                          <a:schemeClr val="accent6"/>
                        </a:lnRef>
                        <a:fillRef idx="1">
                          <a:schemeClr val="lt1"/>
                        </a:fillRef>
                        <a:effectRef idx="0">
                          <a:schemeClr val="accent6"/>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883F000" id="Prostokąt 21" o:spid="_x0000_s1026" style="position:absolute;margin-left:0;margin-top:.45pt;width:10.05pt;height:10.05pt;z-index:251670528;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" o:allowincell="f" strokeweight="1pt">
                <v:path arrowok="t"/>
              </v:rect>
            </w:pict>
          </mc:Fallback>
        </mc:AlternateContent>
      </w:r>
      <w:r w:rsidR="0017569A">
        <w:t>…………………………………………………………………………..</w:t>
      </w:r>
      <w:bookmarkStart w:id="5" w:name="_Hlk73704034"/>
      <w:bookmarkEnd w:id="5"/>
      <w:r w:rsidR="00B62B3E">
        <w:t xml:space="preserve"> </w:t>
      </w:r>
      <w:r w:rsidR="00B62B3E" w:rsidRPr="00E4151C">
        <w:rPr>
          <w:b/>
          <w:bCs/>
        </w:rPr>
        <w:t>(lub inne jeśli dotyczy)</w:t>
      </w:r>
    </w:p>
    <w:p w14:paraId="5A8EBE77" w14:textId="77777777" w:rsidR="00B619BA" w:rsidRDefault="0017569A">
      <w:pPr>
        <w:pStyle w:val="Akapitzlist"/>
        <w:keepLines/>
        <w:numPr>
          <w:ilvl w:val="1"/>
          <w:numId w:val="18"/>
        </w:numPr>
        <w:spacing w:before="120" w:after="120" w:line="360" w:lineRule="auto"/>
        <w:ind w:left="426" w:hanging="284"/>
        <w:rPr>
          <w:color w:val="000000"/>
          <w:u w:color="000000"/>
        </w:rPr>
      </w:pPr>
      <w:r>
        <w:rPr>
          <w:color w:val="000000"/>
          <w:u w:color="000000"/>
        </w:rPr>
        <w:t xml:space="preserve">Informuję, że: </w:t>
      </w:r>
      <w:r w:rsidRPr="0050213A">
        <w:rPr>
          <w:b/>
          <w:bCs/>
          <w:i/>
          <w:color w:val="000000"/>
          <w:u w:val="single" w:color="000000"/>
        </w:rPr>
        <w:t>(wypełnić jeśli dotyczy)</w:t>
      </w:r>
      <w:r w:rsidRPr="0050213A">
        <w:rPr>
          <w:b/>
          <w:bCs/>
          <w:color w:val="000000"/>
          <w:u w:val="single" w:color="000000"/>
        </w:rPr>
        <w:t>:</w:t>
      </w:r>
    </w:p>
    <w:bookmarkStart w:id="6" w:name="_Hlk73704218"/>
    <w:bookmarkEnd w:id="6"/>
    <w:p w14:paraId="312DCFF9" w14:textId="7B064F4F" w:rsidR="00B619BA" w:rsidRDefault="00FA5C03">
      <w:pPr>
        <w:pStyle w:val="Akapitzlist"/>
        <w:spacing w:before="120" w:after="120" w:line="360" w:lineRule="auto"/>
        <w:ind w:left="425"/>
        <w:rPr>
          <w:color w:val="000000"/>
          <w:u w:color="000000"/>
        </w:rPr>
      </w:pPr>
      <w:r>
        <w:rPr>
          <w:noProof/>
        </w:rPr>
        <mc:AlternateContent>
          <mc:Choice Requires="wps">
            <w:drawing>
              <wp:anchor distT="6350" distB="0" distL="6350" distR="0" simplePos="0" relativeHeight="11" behindDoc="0" locked="0" layoutInCell="0" allowOverlap="1" wp14:anchorId="34B57FD5" wp14:editId="4B96D35D">
                <wp:simplePos x="0" y="0"/>
                <wp:positionH relativeFrom="column">
                  <wp:posOffset>0</wp:posOffset>
                </wp:positionH>
                <wp:positionV relativeFrom="paragraph">
                  <wp:posOffset>-635</wp:posOffset>
                </wp:positionV>
                <wp:extent cx="127635" cy="127635"/>
                <wp:effectExtent l="0" t="0" r="5715" b="5715"/>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a:solidFill>
                            <a:srgbClr val="000000"/>
                          </a:solidFill>
                        </a:ln>
                      </wps:spPr>
                      <wps:style>
                        <a:lnRef idx="2">
                          <a:schemeClr val="accent6"/>
                        </a:lnRef>
                        <a:fillRef idx="1">
                          <a:schemeClr val="lt1"/>
                        </a:fillRef>
                        <a:effectRef idx="0">
                          <a:schemeClr val="accent6"/>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D206AFF" id="Prostokąt 16" o:spid="_x0000_s1026" style="position:absolute;margin-left:0;margin-top:-.05pt;width:10.05pt;height:10.05pt;z-index:11;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" o:allowincell="f" strokeweight="1pt">
                <v:path arrowok="t"/>
              </v:rect>
            </w:pict>
          </mc:Fallback>
        </mc:AlternateContent>
      </w:r>
      <w:r w:rsidR="0017569A">
        <w:rPr>
          <w:color w:val="000000"/>
          <w:u w:color="000000"/>
        </w:rPr>
        <w:t>wybór mojej oferty będzie prowadził do powstania u</w:t>
      </w:r>
      <w:r w:rsidR="001D6414">
        <w:rPr>
          <w:color w:val="000000"/>
          <w:u w:color="000000"/>
        </w:rPr>
        <w:t> </w:t>
      </w:r>
      <w:r w:rsidR="0017569A">
        <w:rPr>
          <w:color w:val="000000"/>
          <w:u w:color="000000"/>
        </w:rPr>
        <w:t>Zamawiającego obowiązku podatkowego zgodnie z przepisami o podatku od towarów i usług. Powyższy obowiązek podatkowy będzie dotyczył ………………… objętych przedmiotem zamówienia. Wartość netto (bez kwoty podatku) będzie wynosiła ………… złotych.</w:t>
      </w:r>
    </w:p>
    <w:p w14:paraId="44FA10F8" w14:textId="5D6FA7B6" w:rsidR="00C651DC" w:rsidRPr="00D827C6" w:rsidRDefault="00C651DC" w:rsidP="00D827C6">
      <w:pPr>
        <w:pStyle w:val="Akapitzlist"/>
        <w:keepNext/>
        <w:keepLines/>
        <w:numPr>
          <w:ilvl w:val="1"/>
          <w:numId w:val="18"/>
        </w:numPr>
        <w:spacing w:line="360" w:lineRule="auto"/>
        <w:ind w:left="426"/>
        <w:rPr>
          <w:color w:val="000000"/>
          <w:u w:color="000000"/>
        </w:rPr>
      </w:pPr>
      <w:r w:rsidRPr="00D827C6">
        <w:rPr>
          <w:color w:val="000000"/>
          <w:u w:color="000000"/>
        </w:rPr>
        <w:t xml:space="preserve">Czy Wykonawca powierza wykonanie części zamówienia Podwykonawcy </w:t>
      </w:r>
      <w:r w:rsidRPr="00D827C6">
        <w:rPr>
          <w:i/>
          <w:color w:val="000000"/>
          <w:u w:color="000000"/>
        </w:rPr>
        <w:t>(właściwe zaznaczyć)</w:t>
      </w:r>
      <w:r w:rsidRPr="00D827C6">
        <w:rPr>
          <w:color w:val="000000"/>
          <w:u w:color="000000"/>
        </w:rPr>
        <w:t>?</w:t>
      </w:r>
    </w:p>
    <w:p w14:paraId="4869D0DC" w14:textId="1C1039CC" w:rsidR="00C651DC" w:rsidRPr="00C651DC" w:rsidRDefault="00D827C6" w:rsidP="00C651DC">
      <w:pPr>
        <w:pStyle w:val="Akapitzlist"/>
        <w:keepNext/>
        <w:keepLines/>
        <w:spacing w:before="120" w:line="360" w:lineRule="auto"/>
        <w:ind w:left="426"/>
        <w:rPr>
          <w:color w:val="000000"/>
          <w:u w:color="000000"/>
        </w:rPr>
      </w:pPr>
      <w:r>
        <w:rPr>
          <w:noProof/>
        </w:rPr>
        <mc:AlternateContent>
          <mc:Choice Requires="wps">
            <w:drawing>
              <wp:anchor distT="6350" distB="0" distL="6350" distR="0" simplePos="0" relativeHeight="251661312" behindDoc="0" locked="0" layoutInCell="0" allowOverlap="1" wp14:anchorId="3586006F" wp14:editId="70CB6B14">
                <wp:simplePos x="0" y="0"/>
                <wp:positionH relativeFrom="column">
                  <wp:posOffset>0</wp:posOffset>
                </wp:positionH>
                <wp:positionV relativeFrom="paragraph">
                  <wp:posOffset>6350</wp:posOffset>
                </wp:positionV>
                <wp:extent cx="127635" cy="127635"/>
                <wp:effectExtent l="0" t="0" r="5715" b="5715"/>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a:solidFill>
                            <a:srgbClr val="000000"/>
                          </a:solidFill>
                        </a:ln>
                      </wps:spPr>
                      <wps:style>
                        <a:lnRef idx="2">
                          <a:schemeClr val="accent6"/>
                        </a:lnRef>
                        <a:fillRef idx="1">
                          <a:schemeClr val="lt1"/>
                        </a:fillRef>
                        <a:effectRef idx="0">
                          <a:schemeClr val="accent6"/>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A1026FC" id="Prostokąt 17" o:spid="_x0000_s1026" style="position:absolute;margin-left:0;margin-top:.5pt;width:10.05pt;height:10.05pt;z-index:251661312;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" o:allowincell="f" strokeweight="1pt">
                <v:path arrowok="t"/>
              </v:rect>
            </w:pict>
          </mc:Fallback>
        </mc:AlternateContent>
      </w:r>
      <w:r w:rsidR="00C651DC" w:rsidRPr="00C651DC">
        <w:rPr>
          <w:color w:val="000000"/>
          <w:u w:color="000000"/>
        </w:rPr>
        <w:t>TAK (jeśli tak, należy wypełnić poniższą tabelę)</w:t>
      </w:r>
    </w:p>
    <w:p w14:paraId="1E7E6ECD" w14:textId="6B80BD07" w:rsidR="00C651DC" w:rsidRPr="00C651DC" w:rsidRDefault="00D827C6" w:rsidP="00D827C6">
      <w:pPr>
        <w:pStyle w:val="Akapitzlist"/>
        <w:spacing w:before="120" w:line="360" w:lineRule="auto"/>
        <w:ind w:left="425"/>
        <w:rPr>
          <w:color w:val="000000"/>
          <w:u w:color="000000"/>
        </w:rPr>
      </w:pPr>
      <w:r>
        <w:rPr>
          <w:noProof/>
        </w:rPr>
        <mc:AlternateContent>
          <mc:Choice Requires="wps">
            <w:drawing>
              <wp:anchor distT="6350" distB="0" distL="6350" distR="0" simplePos="0" relativeHeight="251659264" behindDoc="0" locked="0" layoutInCell="0" allowOverlap="1" wp14:anchorId="44E0B0E0" wp14:editId="7AEE5A9C">
                <wp:simplePos x="0" y="0"/>
                <wp:positionH relativeFrom="column">
                  <wp:posOffset>0</wp:posOffset>
                </wp:positionH>
                <wp:positionV relativeFrom="paragraph">
                  <wp:posOffset>5715</wp:posOffset>
                </wp:positionV>
                <wp:extent cx="127635" cy="127635"/>
                <wp:effectExtent l="0" t="0" r="5715" b="5715"/>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 cy="127635"/>
                        </a:xfrm>
                        <a:prstGeom prst="rect">
                          <a:avLst/>
                        </a:prstGeom>
                        <a:solidFill>
                          <a:srgbClr val="FFFFFF"/>
                        </a:solidFill>
                        <a:ln>
                          <a:solidFill>
                            <a:srgbClr val="000000"/>
                          </a:solidFill>
                        </a:ln>
                      </wps:spPr>
                      <wps:style>
                        <a:lnRef idx="2">
                          <a:schemeClr val="accent6"/>
                        </a:lnRef>
                        <a:fillRef idx="1">
                          <a:schemeClr val="lt1"/>
                        </a:fillRef>
                        <a:effectRef idx="0">
                          <a:schemeClr val="accent6"/>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731C39A" id="Prostokąt 12" o:spid="_x0000_s1026" style="position:absolute;margin-left:0;margin-top:.45pt;width:10.05pt;height:10.05pt;z-index:251659264;visibility:visible;mso-wrap-style:square;mso-width-percent:0;mso-height-percent:0;mso-wrap-distance-left:.5pt;mso-wrap-distance-top:.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" o:allowincell="f" strokeweight="1pt">
                <v:path arrowok="t"/>
              </v:rect>
            </w:pict>
          </mc:Fallback>
        </mc:AlternateContent>
      </w:r>
      <w:r w:rsidR="00C651DC" w:rsidRPr="00C651DC">
        <w:rPr>
          <w:color w:val="000000"/>
          <w:u w:color="000000"/>
        </w:rPr>
        <w:t>NIE</w:t>
      </w:r>
    </w:p>
    <w:tbl>
      <w:tblPr>
        <w:tblW w:w="49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
        <w:gridCol w:w="4715"/>
        <w:gridCol w:w="4337"/>
      </w:tblGrid>
      <w:tr w:rsidR="00C651DC" w:rsidRPr="00C651DC" w14:paraId="47E57E9B" w14:textId="77777777" w:rsidTr="00A00545">
        <w:trPr>
          <w:trHeight w:val="1043"/>
        </w:trPr>
        <w:tc>
          <w:tcPr>
            <w:tcW w:w="42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BB0CAEE" w14:textId="77777777" w:rsidR="00C651DC" w:rsidRPr="00441327" w:rsidRDefault="00C651DC" w:rsidP="00C651DC">
            <w:pPr>
              <w:keepNext/>
              <w:suppressAutoHyphens w:val="0"/>
              <w:ind w:left="-57" w:right="-57"/>
              <w:jc w:val="center"/>
              <w:rPr>
                <w:sz w:val="20"/>
                <w:szCs w:val="20"/>
              </w:rPr>
            </w:pPr>
            <w:r w:rsidRPr="00441327">
              <w:rPr>
                <w:rFonts w:cs="Calibri"/>
                <w:b/>
                <w:bCs/>
                <w:sz w:val="20"/>
                <w:szCs w:val="20"/>
              </w:rPr>
              <w:t>Lp.</w:t>
            </w:r>
          </w:p>
        </w:tc>
        <w:tc>
          <w:tcPr>
            <w:tcW w:w="445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865D8D0" w14:textId="77777777" w:rsidR="00C651DC" w:rsidRPr="00441327" w:rsidRDefault="00C651DC" w:rsidP="008D4D8B">
            <w:pPr>
              <w:keepNext/>
              <w:tabs>
                <w:tab w:val="left" w:pos="1692"/>
              </w:tabs>
              <w:ind w:left="74" w:hanging="74"/>
              <w:jc w:val="center"/>
              <w:rPr>
                <w:sz w:val="20"/>
                <w:szCs w:val="20"/>
              </w:rPr>
            </w:pPr>
            <w:r w:rsidRPr="00441327">
              <w:rPr>
                <w:rFonts w:cs="Calibri"/>
                <w:b/>
                <w:bCs/>
                <w:sz w:val="20"/>
                <w:szCs w:val="20"/>
              </w:rPr>
              <w:t>Części zamówienia, których wykonanie Wykonawca zamierza powierzy Podwykonawcy/om</w:t>
            </w:r>
          </w:p>
        </w:tc>
        <w:tc>
          <w:tcPr>
            <w:tcW w:w="409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63B80EC" w14:textId="77777777" w:rsidR="00C651DC" w:rsidRPr="00441327" w:rsidRDefault="00C651DC" w:rsidP="00C651DC">
            <w:pPr>
              <w:keepNext/>
              <w:tabs>
                <w:tab w:val="left" w:pos="1692"/>
              </w:tabs>
              <w:suppressAutoHyphens w:val="0"/>
              <w:ind w:left="74" w:hanging="74"/>
              <w:jc w:val="center"/>
              <w:rPr>
                <w:sz w:val="20"/>
                <w:szCs w:val="20"/>
              </w:rPr>
            </w:pPr>
            <w:r w:rsidRPr="00441327">
              <w:rPr>
                <w:rFonts w:cs="Calibri"/>
                <w:b/>
                <w:bCs/>
                <w:sz w:val="20"/>
                <w:szCs w:val="20"/>
              </w:rPr>
              <w:t>Nazwa Podwykonawcy/ów</w:t>
            </w:r>
          </w:p>
          <w:p w14:paraId="43CDC403" w14:textId="77777777" w:rsidR="00C651DC" w:rsidRPr="00441327" w:rsidRDefault="00C651DC" w:rsidP="00C651DC">
            <w:pPr>
              <w:keepNext/>
              <w:tabs>
                <w:tab w:val="left" w:pos="1692"/>
              </w:tabs>
              <w:suppressAutoHyphens w:val="0"/>
              <w:ind w:left="74" w:hanging="74"/>
              <w:jc w:val="center"/>
              <w:rPr>
                <w:sz w:val="20"/>
                <w:szCs w:val="20"/>
              </w:rPr>
            </w:pPr>
            <w:r w:rsidRPr="00441327">
              <w:rPr>
                <w:rFonts w:cs="Calibri"/>
                <w:bCs/>
                <w:i/>
                <w:sz w:val="20"/>
                <w:szCs w:val="20"/>
              </w:rPr>
              <w:t>(jeżeli są znane)</w:t>
            </w:r>
          </w:p>
        </w:tc>
      </w:tr>
      <w:tr w:rsidR="00C651DC" w:rsidRPr="00C651DC" w14:paraId="40D83E90" w14:textId="77777777" w:rsidTr="00441327">
        <w:trPr>
          <w:trHeight w:val="417"/>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6E024" w14:textId="385F02C7" w:rsidR="00C651DC" w:rsidRPr="00C651DC" w:rsidRDefault="00C651DC" w:rsidP="00E672B2">
            <w:pPr>
              <w:pStyle w:val="Akapitzlist"/>
              <w:keepNext/>
              <w:numPr>
                <w:ilvl w:val="0"/>
                <w:numId w:val="45"/>
              </w:numPr>
              <w:tabs>
                <w:tab w:val="left" w:pos="284"/>
              </w:tabs>
              <w:suppressAutoHyphens w:val="0"/>
              <w:jc w:val="center"/>
            </w:pP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41AB22" w14:textId="77777777" w:rsidR="00C651DC" w:rsidRPr="00C651DC" w:rsidRDefault="00C651DC" w:rsidP="00C651DC">
            <w:pPr>
              <w:keepNext/>
              <w:tabs>
                <w:tab w:val="left" w:pos="284"/>
              </w:tabs>
              <w:suppressAutoHyphens w:val="0"/>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104EF9F7" w14:textId="77777777" w:rsidR="00C651DC" w:rsidRPr="00C651DC" w:rsidRDefault="00C651DC" w:rsidP="00C651DC">
            <w:pPr>
              <w:keepNext/>
              <w:tabs>
                <w:tab w:val="left" w:pos="284"/>
              </w:tabs>
              <w:suppressAutoHyphens w:val="0"/>
              <w:rPr>
                <w:rFonts w:cs="Calibri"/>
              </w:rPr>
            </w:pPr>
          </w:p>
        </w:tc>
      </w:tr>
      <w:tr w:rsidR="00C651DC" w:rsidRPr="00C651DC" w14:paraId="7BA7D65E" w14:textId="77777777" w:rsidTr="00441327">
        <w:trPr>
          <w:trHeight w:val="410"/>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E4FF3E" w14:textId="54F288E5" w:rsidR="00C651DC" w:rsidRPr="00C651DC" w:rsidRDefault="00C651DC" w:rsidP="00E672B2">
            <w:pPr>
              <w:pStyle w:val="Akapitzlist"/>
              <w:keepNext/>
              <w:numPr>
                <w:ilvl w:val="0"/>
                <w:numId w:val="45"/>
              </w:numPr>
              <w:tabs>
                <w:tab w:val="left" w:pos="284"/>
              </w:tabs>
              <w:suppressAutoHyphens w:val="0"/>
              <w:jc w:val="center"/>
            </w:pP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20BAB3" w14:textId="77777777" w:rsidR="00C651DC" w:rsidRPr="00C651DC" w:rsidRDefault="00C651DC" w:rsidP="00C651DC">
            <w:pPr>
              <w:keepNext/>
              <w:tabs>
                <w:tab w:val="left" w:pos="284"/>
              </w:tabs>
              <w:suppressAutoHyphens w:val="0"/>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10A74251" w14:textId="77777777" w:rsidR="00C651DC" w:rsidRPr="00C651DC" w:rsidRDefault="00C651DC" w:rsidP="00C651DC">
            <w:pPr>
              <w:keepNext/>
              <w:tabs>
                <w:tab w:val="left" w:pos="284"/>
              </w:tabs>
              <w:suppressAutoHyphens w:val="0"/>
              <w:rPr>
                <w:rFonts w:cs="Calibri"/>
              </w:rPr>
            </w:pPr>
          </w:p>
        </w:tc>
      </w:tr>
      <w:tr w:rsidR="00C651DC" w:rsidRPr="00C651DC" w14:paraId="23E97FFD" w14:textId="77777777" w:rsidTr="00441327">
        <w:trPr>
          <w:trHeight w:val="415"/>
        </w:trPr>
        <w:tc>
          <w:tcPr>
            <w:tcW w:w="4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D7D625" w14:textId="77777777" w:rsidR="00C651DC" w:rsidRPr="00C651DC" w:rsidRDefault="00C651DC" w:rsidP="002A4753">
            <w:pPr>
              <w:tabs>
                <w:tab w:val="left" w:pos="284"/>
              </w:tabs>
              <w:suppressAutoHyphens w:val="0"/>
              <w:jc w:val="center"/>
            </w:pPr>
            <w:r w:rsidRPr="00C651DC">
              <w:rPr>
                <w:rFonts w:cs="Calibri"/>
                <w:szCs w:val="22"/>
              </w:rPr>
              <w:t>…</w:t>
            </w:r>
          </w:p>
        </w:tc>
        <w:tc>
          <w:tcPr>
            <w:tcW w:w="44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3F4F57" w14:textId="77777777" w:rsidR="00C651DC" w:rsidRPr="00C651DC" w:rsidRDefault="00C651DC" w:rsidP="002A4753">
            <w:pPr>
              <w:tabs>
                <w:tab w:val="left" w:pos="284"/>
              </w:tabs>
              <w:suppressAutoHyphens w:val="0"/>
              <w:rPr>
                <w:rFonts w:cs="Calibri"/>
              </w:rPr>
            </w:pPr>
          </w:p>
        </w:tc>
        <w:tc>
          <w:tcPr>
            <w:tcW w:w="4098" w:type="dxa"/>
            <w:tcBorders>
              <w:top w:val="single" w:sz="4" w:space="0" w:color="000000"/>
              <w:left w:val="single" w:sz="4" w:space="0" w:color="000000"/>
              <w:bottom w:val="single" w:sz="4" w:space="0" w:color="000000"/>
              <w:right w:val="single" w:sz="4" w:space="0" w:color="000000"/>
            </w:tcBorders>
            <w:shd w:val="clear" w:color="auto" w:fill="FFFFFF"/>
          </w:tcPr>
          <w:p w14:paraId="4ED386DC" w14:textId="77777777" w:rsidR="00C651DC" w:rsidRPr="00C651DC" w:rsidRDefault="00C651DC" w:rsidP="002A4753">
            <w:pPr>
              <w:tabs>
                <w:tab w:val="left" w:pos="284"/>
              </w:tabs>
              <w:suppressAutoHyphens w:val="0"/>
              <w:rPr>
                <w:rFonts w:cs="Calibri"/>
              </w:rPr>
            </w:pPr>
          </w:p>
        </w:tc>
      </w:tr>
    </w:tbl>
    <w:p w14:paraId="28FB2B79" w14:textId="3102AEC7" w:rsidR="00D827C6" w:rsidRDefault="004A315A" w:rsidP="00C651DC">
      <w:pPr>
        <w:pStyle w:val="Akapitzlist"/>
        <w:numPr>
          <w:ilvl w:val="1"/>
          <w:numId w:val="18"/>
        </w:numPr>
        <w:spacing w:before="240" w:line="360" w:lineRule="auto"/>
        <w:ind w:left="426"/>
        <w:rPr>
          <w:color w:val="000000"/>
        </w:rPr>
      </w:pPr>
      <w:r w:rsidRPr="00D827C6">
        <w:rPr>
          <w:b/>
          <w:bCs/>
          <w:color w:val="000000"/>
        </w:rPr>
        <w:lastRenderedPageBreak/>
        <w:t>Oświadczam</w:t>
      </w:r>
      <w:r w:rsidRPr="00D827C6">
        <w:rPr>
          <w:color w:val="000000"/>
        </w:rPr>
        <w:t>, że wypełniłem obowiązki informacyjne przewidziane w art.13 lub art.14 RODO</w:t>
      </w:r>
      <w:r w:rsidR="00EE6C73">
        <w:rPr>
          <w:rStyle w:val="Odwoanieprzypisudolnego"/>
          <w:color w:val="000000"/>
        </w:rPr>
        <w:footnoteReference w:id="6"/>
      </w:r>
      <w:r w:rsidRPr="00D827C6">
        <w:rPr>
          <w:color w:val="000000"/>
          <w:vertAlign w:val="superscript"/>
        </w:rPr>
        <w:t xml:space="preserve"> </w:t>
      </w:r>
      <w:r w:rsidRPr="00D827C6">
        <w:rPr>
          <w:color w:val="000000"/>
        </w:rPr>
        <w:t>wobec osób fizycznych, od których dane osobowe bezpośrednio lub pośrednio pozyskałem w celu ubiegania się o udzielenie zamówienia publicznego w niniejszym postępowaniu</w:t>
      </w:r>
      <w:r w:rsidR="00C83668">
        <w:rPr>
          <w:rStyle w:val="Odwoanieprzypisudolnego"/>
          <w:color w:val="000000"/>
        </w:rPr>
        <w:footnoteReference w:id="7"/>
      </w:r>
      <w:r w:rsidRPr="00D827C6">
        <w:rPr>
          <w:color w:val="000000"/>
        </w:rPr>
        <w:t>.</w:t>
      </w:r>
    </w:p>
    <w:p w14:paraId="3B522344" w14:textId="77777777" w:rsidR="00D827C6" w:rsidRPr="00D827C6" w:rsidRDefault="00C651DC" w:rsidP="00A00545">
      <w:pPr>
        <w:pStyle w:val="Akapitzlist"/>
        <w:numPr>
          <w:ilvl w:val="1"/>
          <w:numId w:val="18"/>
        </w:numPr>
        <w:spacing w:before="240" w:line="360" w:lineRule="auto"/>
        <w:ind w:left="426"/>
        <w:rPr>
          <w:color w:val="000000"/>
          <w:szCs w:val="22"/>
        </w:rPr>
      </w:pPr>
      <w:r w:rsidRPr="00D827C6">
        <w:rPr>
          <w:b/>
          <w:color w:val="000000"/>
          <w:u w:color="000000"/>
        </w:rPr>
        <w:t>Oświadczam</w:t>
      </w:r>
      <w:r w:rsidRPr="00D827C6">
        <w:rPr>
          <w:color w:val="000000"/>
          <w:u w:color="000000"/>
        </w:rPr>
        <w:t>, że niezwłocznie, po zawarciu umowy o zamówienie publiczne, zatrudnię na podstawie stosunku pracy na cały okres realizacji zamówienia osoby wykonujące wskazane przez Zamawiającego czynności, zgodnie z wymogami zawartymi  w Rozdziale XXVI niniejszej SWZ.</w:t>
      </w:r>
    </w:p>
    <w:p w14:paraId="4F4FDD7E" w14:textId="34975022" w:rsidR="00520463" w:rsidRPr="00CD241D" w:rsidRDefault="00B62B3E" w:rsidP="00A00545">
      <w:pPr>
        <w:pStyle w:val="Akapitzlist"/>
        <w:numPr>
          <w:ilvl w:val="1"/>
          <w:numId w:val="18"/>
        </w:numPr>
        <w:spacing w:before="240" w:line="360" w:lineRule="auto"/>
        <w:ind w:left="426"/>
        <w:rPr>
          <w:szCs w:val="22"/>
        </w:rPr>
      </w:pPr>
      <w:r w:rsidRPr="00CD241D">
        <w:rPr>
          <w:b/>
          <w:bCs/>
          <w:szCs w:val="22"/>
        </w:rPr>
        <w:t>Oświadczam</w:t>
      </w:r>
      <w:r w:rsidRPr="00CD241D">
        <w:rPr>
          <w:szCs w:val="22"/>
        </w:rPr>
        <w:t xml:space="preserve">, że </w:t>
      </w:r>
      <w:r w:rsidR="00620FBF" w:rsidRPr="00CD241D">
        <w:rPr>
          <w:szCs w:val="22"/>
        </w:rPr>
        <w:t>przez okres trwania umowy będzie obowiązywała g</w:t>
      </w:r>
      <w:r w:rsidRPr="00CD241D">
        <w:rPr>
          <w:szCs w:val="22"/>
        </w:rPr>
        <w:t>warancja producenta</w:t>
      </w:r>
      <w:r w:rsidR="00620FBF" w:rsidRPr="00CD241D">
        <w:rPr>
          <w:szCs w:val="22"/>
        </w:rPr>
        <w:t>, która</w:t>
      </w:r>
      <w:r w:rsidRPr="00CD241D">
        <w:rPr>
          <w:szCs w:val="22"/>
        </w:rPr>
        <w:t xml:space="preserve"> </w:t>
      </w:r>
      <w:r w:rsidR="00620FBF" w:rsidRPr="00CD241D">
        <w:rPr>
          <w:szCs w:val="22"/>
        </w:rPr>
        <w:t>będzie obejmować</w:t>
      </w:r>
      <w:r w:rsidR="00520463" w:rsidRPr="00CD241D">
        <w:rPr>
          <w:szCs w:val="22"/>
        </w:rPr>
        <w:t xml:space="preserve"> części, robociznę i naprawę w miejscu instalacji </w:t>
      </w:r>
      <w:r w:rsidR="00950FE1" w:rsidRPr="00CD241D">
        <w:rPr>
          <w:szCs w:val="22"/>
        </w:rPr>
        <w:t xml:space="preserve">serwerów, </w:t>
      </w:r>
      <w:r w:rsidR="00520463" w:rsidRPr="00CD241D">
        <w:rPr>
          <w:szCs w:val="22"/>
        </w:rPr>
        <w:t>typu On-Site z</w:t>
      </w:r>
      <w:r w:rsidR="00C63EF1" w:rsidRPr="00CD241D">
        <w:rPr>
          <w:szCs w:val="22"/>
        </w:rPr>
        <w:t> </w:t>
      </w:r>
      <w:r w:rsidR="00520463" w:rsidRPr="00CD241D">
        <w:rPr>
          <w:szCs w:val="22"/>
        </w:rPr>
        <w:t>czasem reakcji NBD.</w:t>
      </w:r>
    </w:p>
    <w:p w14:paraId="60B7EC1E" w14:textId="77777777" w:rsidR="00C651DC" w:rsidRPr="00C651DC" w:rsidRDefault="00C651DC" w:rsidP="00C651DC">
      <w:pPr>
        <w:rPr>
          <w:color w:val="000000"/>
        </w:rPr>
      </w:pPr>
    </w:p>
    <w:p w14:paraId="46946691" w14:textId="39B140EC" w:rsidR="000745DE" w:rsidRDefault="000745DE" w:rsidP="000745DE">
      <w:pPr>
        <w:spacing w:after="160" w:line="360" w:lineRule="auto"/>
        <w:jc w:val="left"/>
        <w:rPr>
          <w:rFonts w:eastAsia="Calibri"/>
          <w:szCs w:val="22"/>
          <w:lang w:eastAsia="en-US" w:bidi="ar-SA"/>
        </w:rPr>
      </w:pPr>
    </w:p>
    <w:p w14:paraId="462F9E8B" w14:textId="77777777" w:rsidR="000745DE" w:rsidRPr="004C312D" w:rsidRDefault="000745DE" w:rsidP="000745DE">
      <w:pPr>
        <w:spacing w:before="120" w:after="120" w:line="276" w:lineRule="auto"/>
        <w:jc w:val="right"/>
        <w:rPr>
          <w:sz w:val="16"/>
          <w:szCs w:val="16"/>
          <w:u w:color="000000"/>
        </w:rPr>
      </w:pPr>
      <w:r w:rsidRPr="004C312D">
        <w:rPr>
          <w:i/>
          <w:iCs/>
        </w:rPr>
        <w:t>Dokument należy podpisać elektronicznie</w:t>
      </w:r>
    </w:p>
    <w:p w14:paraId="744ACE92" w14:textId="6E8045E1" w:rsidR="00A55750" w:rsidRDefault="00A55750">
      <w:pPr>
        <w:jc w:val="left"/>
        <w:rPr>
          <w:color w:val="000000"/>
          <w:sz w:val="14"/>
          <w:szCs w:val="16"/>
          <w:vertAlign w:val="superscript"/>
        </w:rPr>
      </w:pPr>
      <w:r>
        <w:rPr>
          <w:color w:val="000000"/>
          <w:sz w:val="14"/>
          <w:szCs w:val="16"/>
          <w:vertAlign w:val="superscript"/>
        </w:rPr>
        <w:br w:type="page"/>
      </w:r>
    </w:p>
    <w:p w14:paraId="1FD316E7" w14:textId="77777777" w:rsidR="00B619BA" w:rsidRDefault="0017569A" w:rsidP="00C83668">
      <w:pPr>
        <w:spacing w:after="160" w:line="360" w:lineRule="auto"/>
        <w:jc w:val="right"/>
        <w:rPr>
          <w:color w:val="000000"/>
          <w:sz w:val="16"/>
          <w:szCs w:val="16"/>
          <w:u w:color="000000"/>
        </w:rPr>
      </w:pPr>
      <w:r>
        <w:rPr>
          <w:b/>
          <w:color w:val="000000"/>
          <w:u w:color="000000"/>
        </w:rPr>
        <w:lastRenderedPageBreak/>
        <w:t xml:space="preserve">Załącznik nr 3 do SWZ </w:t>
      </w:r>
    </w:p>
    <w:p w14:paraId="00224D26" w14:textId="77777777" w:rsidR="00B619BA" w:rsidRDefault="0017569A">
      <w:pPr>
        <w:spacing w:before="120" w:after="120" w:line="360" w:lineRule="auto"/>
        <w:rPr>
          <w:color w:val="000000"/>
          <w:u w:color="000000"/>
        </w:rPr>
      </w:pPr>
      <w:r>
        <w:rPr>
          <w:b/>
          <w:color w:val="000000"/>
          <w:u w:color="000000"/>
        </w:rPr>
        <w:t>Zamawiający:</w:t>
      </w:r>
    </w:p>
    <w:p w14:paraId="3EF66B3E" w14:textId="5DE74767" w:rsidR="00B619BA" w:rsidRDefault="0017569A">
      <w:pPr>
        <w:spacing w:before="120" w:after="120" w:line="360" w:lineRule="auto"/>
        <w:rPr>
          <w:color w:val="000000"/>
          <w:u w:color="000000"/>
        </w:rPr>
      </w:pPr>
      <w:r>
        <w:rPr>
          <w:color w:val="000000"/>
          <w:u w:color="000000"/>
        </w:rPr>
        <w:t>Miasto Zabrze – Prezydent Miasta</w:t>
      </w:r>
    </w:p>
    <w:p w14:paraId="0E7D0B76" w14:textId="77777777" w:rsidR="00B619BA" w:rsidRDefault="0017569A">
      <w:pPr>
        <w:spacing w:before="120" w:after="120" w:line="360" w:lineRule="auto"/>
        <w:rPr>
          <w:color w:val="000000"/>
          <w:u w:color="000000"/>
        </w:rPr>
      </w:pPr>
      <w:r>
        <w:rPr>
          <w:color w:val="000000"/>
          <w:u w:color="000000"/>
        </w:rPr>
        <w:t>ul. Powstańców Śląskich 5-7, 41-800 Zabrze</w:t>
      </w:r>
    </w:p>
    <w:p w14:paraId="6E2D58E0" w14:textId="77777777" w:rsidR="00B619BA" w:rsidRDefault="0017569A">
      <w:pPr>
        <w:spacing w:before="120" w:after="120" w:line="360" w:lineRule="auto"/>
        <w:rPr>
          <w:color w:val="000000"/>
          <w:u w:color="000000"/>
        </w:rPr>
      </w:pPr>
      <w:r>
        <w:rPr>
          <w:color w:val="000000"/>
          <w:u w:color="000000"/>
        </w:rPr>
        <w:t>Telefon: (32) 3733 537, (32) 3733 516, (32) 37 33 427</w:t>
      </w:r>
    </w:p>
    <w:p w14:paraId="5CB76D41" w14:textId="77777777" w:rsidR="00B619BA" w:rsidRDefault="0017569A">
      <w:pPr>
        <w:spacing w:before="120" w:after="120" w:line="360" w:lineRule="auto"/>
        <w:rPr>
          <w:color w:val="000000"/>
          <w:u w:color="000000"/>
        </w:rPr>
      </w:pPr>
      <w:r>
        <w:rPr>
          <w:color w:val="000000"/>
          <w:u w:color="000000"/>
        </w:rPr>
        <w:t>Adres skrytki e_puap:/2478/SkrytkaESP</w:t>
      </w:r>
    </w:p>
    <w:p w14:paraId="03E73567" w14:textId="77777777" w:rsidR="00B619BA" w:rsidRDefault="0017569A">
      <w:pPr>
        <w:spacing w:before="120" w:after="120" w:line="360" w:lineRule="auto"/>
        <w:rPr>
          <w:color w:val="000000"/>
          <w:u w:color="000000"/>
        </w:rPr>
      </w:pPr>
      <w:r>
        <w:rPr>
          <w:color w:val="000000"/>
          <w:u w:color="000000"/>
        </w:rPr>
        <w:t xml:space="preserve">Adres poczty elektronicznej: </w:t>
      </w:r>
      <w:hyperlink r:id="rId17">
        <w:r>
          <w:rPr>
            <w:rStyle w:val="czeinternetowe"/>
            <w:u w:val="none" w:color="000000"/>
          </w:rPr>
          <w:t>sekretariat_bzp@um.zabrze.pl</w:t>
        </w:r>
      </w:hyperlink>
    </w:p>
    <w:p w14:paraId="57F85B47" w14:textId="77777777" w:rsidR="00B619BA" w:rsidRDefault="0017569A">
      <w:pPr>
        <w:spacing w:before="120" w:after="120" w:line="360" w:lineRule="auto"/>
        <w:rPr>
          <w:color w:val="000000"/>
          <w:u w:color="000000"/>
        </w:rPr>
      </w:pPr>
      <w:r>
        <w:rPr>
          <w:i/>
          <w:color w:val="000000"/>
          <w:u w:color="000000"/>
        </w:rPr>
        <w:t>(pełna nazwa/firma, adres)</w:t>
      </w:r>
    </w:p>
    <w:p w14:paraId="6DD288BC" w14:textId="77777777" w:rsidR="00B619BA" w:rsidRDefault="0017569A">
      <w:pPr>
        <w:spacing w:before="120" w:after="120" w:line="360" w:lineRule="auto"/>
        <w:rPr>
          <w:color w:val="000000"/>
          <w:u w:color="000000"/>
        </w:rPr>
      </w:pPr>
      <w:r>
        <w:rPr>
          <w:color w:val="000000"/>
          <w:u w:color="000000"/>
        </w:rPr>
        <w:t>Wykonawca:</w:t>
      </w:r>
    </w:p>
    <w:p w14:paraId="40D47B40" w14:textId="77777777" w:rsidR="00B619BA" w:rsidRDefault="0017569A">
      <w:pPr>
        <w:spacing w:before="120" w:after="120" w:line="360" w:lineRule="auto"/>
        <w:rPr>
          <w:color w:val="000000"/>
          <w:u w:color="000000"/>
        </w:rPr>
      </w:pPr>
      <w:r>
        <w:rPr>
          <w:color w:val="000000"/>
          <w:u w:color="000000"/>
        </w:rPr>
        <w:t>…………………………………….</w:t>
      </w:r>
    </w:p>
    <w:p w14:paraId="32890FE8" w14:textId="77777777" w:rsidR="00B619BA" w:rsidRDefault="0017569A">
      <w:pPr>
        <w:spacing w:before="120" w:after="120" w:line="360" w:lineRule="auto"/>
        <w:rPr>
          <w:color w:val="000000"/>
          <w:u w:color="000000"/>
        </w:rPr>
      </w:pPr>
      <w:r>
        <w:rPr>
          <w:color w:val="000000"/>
          <w:u w:color="000000"/>
        </w:rPr>
        <w:t>…………………………………….</w:t>
      </w:r>
    </w:p>
    <w:p w14:paraId="4F33FFF6" w14:textId="77777777" w:rsidR="00B619BA" w:rsidRDefault="0017569A">
      <w:pPr>
        <w:spacing w:before="120" w:after="120" w:line="360" w:lineRule="auto"/>
        <w:rPr>
          <w:color w:val="000000"/>
          <w:u w:color="000000"/>
        </w:rPr>
      </w:pPr>
      <w:r>
        <w:rPr>
          <w:color w:val="000000"/>
          <w:u w:color="000000"/>
        </w:rPr>
        <w:t>…………………………………….</w:t>
      </w:r>
    </w:p>
    <w:p w14:paraId="18EF618D" w14:textId="77777777" w:rsidR="00B619BA" w:rsidRDefault="0017569A">
      <w:pPr>
        <w:spacing w:before="120" w:after="120" w:line="360" w:lineRule="auto"/>
        <w:rPr>
          <w:color w:val="000000"/>
          <w:u w:color="000000"/>
        </w:rPr>
      </w:pPr>
      <w:r>
        <w:rPr>
          <w:i/>
          <w:color w:val="000000"/>
          <w:u w:color="000000"/>
        </w:rPr>
        <w:t>(pełna nazwa/firma, adres, w zależności od podmiotu: NIP/PESEL, KRS/CEiDG)</w:t>
      </w:r>
    </w:p>
    <w:p w14:paraId="327E2841" w14:textId="77777777" w:rsidR="00B619BA" w:rsidRDefault="0017569A">
      <w:pPr>
        <w:spacing w:before="120" w:after="120" w:line="360" w:lineRule="auto"/>
        <w:rPr>
          <w:color w:val="000000"/>
          <w:u w:color="000000"/>
        </w:rPr>
      </w:pPr>
      <w:r>
        <w:rPr>
          <w:color w:val="000000"/>
          <w:u w:color="000000"/>
        </w:rPr>
        <w:t>reprezentowany przez:</w:t>
      </w:r>
    </w:p>
    <w:p w14:paraId="2CDB0AC6" w14:textId="77777777" w:rsidR="00B619BA" w:rsidRDefault="0017569A">
      <w:pPr>
        <w:spacing w:before="120" w:after="120" w:line="276" w:lineRule="auto"/>
        <w:rPr>
          <w:color w:val="000000"/>
          <w:u w:color="000000"/>
        </w:rPr>
      </w:pPr>
      <w:r>
        <w:rPr>
          <w:color w:val="000000"/>
          <w:u w:color="000000"/>
        </w:rPr>
        <w:t>……………………………………………………………………………………….………………………….</w:t>
      </w:r>
    </w:p>
    <w:p w14:paraId="6A391A81" w14:textId="77777777" w:rsidR="00B619BA" w:rsidRDefault="0017569A">
      <w:pPr>
        <w:spacing w:before="120" w:line="276" w:lineRule="auto"/>
        <w:rPr>
          <w:color w:val="000000"/>
          <w:u w:color="000000"/>
        </w:rPr>
      </w:pPr>
      <w:r>
        <w:rPr>
          <w:color w:val="000000"/>
          <w:u w:color="000000"/>
        </w:rPr>
        <w:t>…………………………………………………………………………………………………………………..</w:t>
      </w:r>
    </w:p>
    <w:p w14:paraId="2BBAB921" w14:textId="77777777" w:rsidR="00B619BA" w:rsidRDefault="0017569A">
      <w:pPr>
        <w:spacing w:after="120" w:line="276" w:lineRule="auto"/>
        <w:jc w:val="center"/>
        <w:rPr>
          <w:i/>
          <w:color w:val="000000"/>
          <w:sz w:val="18"/>
          <w:szCs w:val="18"/>
          <w:u w:color="000000"/>
        </w:rPr>
      </w:pPr>
      <w:r>
        <w:rPr>
          <w:i/>
          <w:color w:val="000000"/>
          <w:sz w:val="18"/>
          <w:szCs w:val="18"/>
          <w:u w:color="000000"/>
        </w:rPr>
        <w:t>(imię, nazwisko, stanowisko/podstawa do reprezentacji)</w:t>
      </w:r>
    </w:p>
    <w:p w14:paraId="355D00E7" w14:textId="77777777" w:rsidR="00B619BA" w:rsidRDefault="0017569A">
      <w:pPr>
        <w:spacing w:before="120" w:after="120" w:line="360" w:lineRule="auto"/>
        <w:jc w:val="center"/>
        <w:rPr>
          <w:b/>
          <w:color w:val="000000"/>
          <w:u w:color="000000"/>
        </w:rPr>
      </w:pPr>
      <w:r>
        <w:rPr>
          <w:b/>
          <w:color w:val="000000"/>
          <w:u w:color="000000"/>
        </w:rPr>
        <w:t>Oświadczenie Wykonawcy</w:t>
      </w:r>
    </w:p>
    <w:p w14:paraId="4BF8768F" w14:textId="77777777" w:rsidR="00B619BA" w:rsidRDefault="0017569A">
      <w:pPr>
        <w:spacing w:before="120" w:after="120" w:line="360" w:lineRule="auto"/>
        <w:jc w:val="center"/>
        <w:rPr>
          <w:color w:val="000000"/>
          <w:u w:color="000000"/>
        </w:rPr>
      </w:pPr>
      <w:r>
        <w:rPr>
          <w:b/>
          <w:color w:val="000000"/>
          <w:u w:color="000000"/>
        </w:rPr>
        <w:t>Składane na podstawie art. 125 ust.1 ustawy z dnia 11 września 2019 r. Prawo zamówień publicznych (dalej jako: p.z.p.)</w:t>
      </w:r>
    </w:p>
    <w:p w14:paraId="15E92138" w14:textId="77777777" w:rsidR="00B619BA" w:rsidRDefault="0017569A">
      <w:pPr>
        <w:spacing w:before="120" w:after="120" w:line="360" w:lineRule="auto"/>
        <w:ind w:left="283" w:firstLine="227"/>
        <w:jc w:val="center"/>
        <w:rPr>
          <w:color w:val="000000"/>
          <w:u w:color="000000"/>
        </w:rPr>
      </w:pPr>
      <w:r>
        <w:rPr>
          <w:b/>
          <w:color w:val="000000"/>
          <w:u w:color="000000"/>
        </w:rPr>
        <w:t>DOTYCZĄCE PODSTAW WYKLUCZENIA Z POSTĘPOWANIA</w:t>
      </w:r>
    </w:p>
    <w:p w14:paraId="2BAC2FF2" w14:textId="1F49618E" w:rsidR="00B619BA" w:rsidRDefault="0017569A">
      <w:pPr>
        <w:spacing w:before="120" w:after="120" w:line="360" w:lineRule="auto"/>
        <w:ind w:left="283"/>
        <w:rPr>
          <w:color w:val="000000"/>
          <w:u w:color="000000"/>
        </w:rPr>
      </w:pPr>
      <w:r>
        <w:rPr>
          <w:color w:val="000000"/>
          <w:u w:color="000000"/>
        </w:rPr>
        <w:t xml:space="preserve">Na potrzeby postępowania o udzielenie zamówienia publicznego pn.: </w:t>
      </w:r>
      <w:r>
        <w:rPr>
          <w:b/>
          <w:bCs/>
          <w:color w:val="000000"/>
          <w:u w:color="000000"/>
        </w:rPr>
        <w:t>„Długoterminowy wynajem klastra wirtualizacyjnego serwerów (wraz z</w:t>
      </w:r>
      <w:r w:rsidR="001F775C">
        <w:rPr>
          <w:b/>
          <w:bCs/>
          <w:color w:val="000000"/>
          <w:u w:color="000000"/>
        </w:rPr>
        <w:t> </w:t>
      </w:r>
      <w:r>
        <w:rPr>
          <w:b/>
          <w:bCs/>
          <w:color w:val="000000"/>
          <w:u w:color="000000"/>
        </w:rPr>
        <w:t>dostawą i</w:t>
      </w:r>
      <w:r w:rsidR="001F775C">
        <w:rPr>
          <w:b/>
          <w:bCs/>
          <w:color w:val="000000"/>
          <w:u w:color="000000"/>
        </w:rPr>
        <w:t> </w:t>
      </w:r>
      <w:r>
        <w:rPr>
          <w:b/>
          <w:bCs/>
          <w:color w:val="000000"/>
          <w:u w:color="000000"/>
        </w:rPr>
        <w:t>rozładunkiem) dla Urzędu Miejskiego w Zabrzu”</w:t>
      </w:r>
      <w:r>
        <w:rPr>
          <w:color w:val="000000"/>
          <w:u w:color="000000"/>
        </w:rPr>
        <w:t>, prowadzonego przez Miasto Zabrze – Prezydent Miasta</w:t>
      </w:r>
      <w:r>
        <w:rPr>
          <w:i/>
          <w:color w:val="000000"/>
          <w:u w:color="000000"/>
        </w:rPr>
        <w:t xml:space="preserve">, </w:t>
      </w:r>
      <w:r>
        <w:rPr>
          <w:color w:val="000000"/>
          <w:u w:color="000000"/>
        </w:rPr>
        <w:t>oświadczam, że nie podlegam wykluczeniu z postępowania na podstawie art. 108 ust. 1 ustawy p.z.p.</w:t>
      </w:r>
    </w:p>
    <w:p w14:paraId="07B81F26" w14:textId="77777777" w:rsidR="00B619BA" w:rsidRDefault="0017569A">
      <w:pPr>
        <w:keepNext/>
        <w:keepLines/>
        <w:spacing w:before="120" w:after="120" w:line="360" w:lineRule="auto"/>
        <w:ind w:left="284"/>
        <w:rPr>
          <w:color w:val="000000"/>
          <w:u w:color="000000"/>
        </w:rPr>
      </w:pPr>
      <w:r>
        <w:rPr>
          <w:color w:val="000000"/>
          <w:u w:color="000000"/>
        </w:rPr>
        <w:t xml:space="preserve">Oświadczam, że zachodzą w stosunku do mnie podstawy wykluczenia z postępowania na podstawie art. …………. ustawy p.z.p. </w:t>
      </w:r>
      <w:r>
        <w:rPr>
          <w:i/>
          <w:color w:val="000000"/>
          <w:u w:color="000000"/>
        </w:rPr>
        <w:t xml:space="preserve">(podać mającą zastosowanie podstawę wykluczenia spośród wymienionych w art. 108 ust.1 pkt 1, 2, 5 ustawy p.z.p.). </w:t>
      </w:r>
      <w:r>
        <w:rPr>
          <w:color w:val="000000"/>
          <w:u w:color="000000"/>
        </w:rPr>
        <w:t>Jednocześnie oświadczam, że w związku z ww. okolicznością, na podstawie art. 110 ust. 2 ustawy p.z.p. podjąłem następujące środki naprawcze:</w:t>
      </w:r>
    </w:p>
    <w:p w14:paraId="3D8FAC2D" w14:textId="3320EDE9" w:rsidR="00B619BA" w:rsidRDefault="0017569A">
      <w:pPr>
        <w:spacing w:before="120" w:after="120" w:line="360" w:lineRule="auto"/>
        <w:ind w:left="283"/>
        <w:rPr>
          <w:color w:val="000000"/>
          <w:u w:color="000000"/>
        </w:rPr>
      </w:pPr>
      <w:r>
        <w:rPr>
          <w:color w:val="000000"/>
          <w:u w:color="000000"/>
        </w:rPr>
        <w:t>…………………………………………………………………………………………………</w:t>
      </w:r>
      <w:r w:rsidR="00C13673">
        <w:rPr>
          <w:color w:val="000000"/>
          <w:u w:color="000000"/>
        </w:rPr>
        <w:t>…….</w:t>
      </w:r>
      <w:r>
        <w:rPr>
          <w:color w:val="000000"/>
          <w:u w:color="000000"/>
        </w:rPr>
        <w:t>……</w:t>
      </w:r>
      <w:r w:rsidR="00C13673">
        <w:rPr>
          <w:color w:val="000000"/>
          <w:u w:color="000000"/>
        </w:rPr>
        <w:t>...</w:t>
      </w:r>
      <w:r>
        <w:rPr>
          <w:color w:val="000000"/>
          <w:u w:color="000000"/>
        </w:rPr>
        <w:t>..</w:t>
      </w:r>
    </w:p>
    <w:p w14:paraId="4BCD1D1A" w14:textId="00CAED8A" w:rsidR="00B619BA" w:rsidRDefault="0017569A">
      <w:pPr>
        <w:spacing w:before="120" w:after="120" w:line="360" w:lineRule="auto"/>
        <w:ind w:left="283"/>
        <w:rPr>
          <w:color w:val="000000"/>
          <w:u w:color="000000"/>
        </w:rPr>
      </w:pPr>
      <w:r>
        <w:rPr>
          <w:color w:val="000000"/>
          <w:u w:color="000000"/>
        </w:rPr>
        <w:t>……………………………………………………………………………………………………</w:t>
      </w:r>
      <w:r w:rsidR="00C13673">
        <w:rPr>
          <w:color w:val="000000"/>
          <w:u w:color="000000"/>
        </w:rPr>
        <w:t>………</w:t>
      </w:r>
      <w:r>
        <w:rPr>
          <w:color w:val="000000"/>
          <w:u w:color="000000"/>
        </w:rPr>
        <w:t>…..</w:t>
      </w:r>
    </w:p>
    <w:p w14:paraId="16E257B9" w14:textId="77777777" w:rsidR="00B619BA" w:rsidRDefault="0017569A">
      <w:pPr>
        <w:keepNext/>
        <w:keepLines/>
        <w:spacing w:before="120" w:after="120" w:line="360" w:lineRule="auto"/>
        <w:ind w:left="284"/>
        <w:rPr>
          <w:color w:val="000000"/>
          <w:u w:color="000000"/>
        </w:rPr>
      </w:pPr>
      <w:r>
        <w:rPr>
          <w:b/>
          <w:color w:val="000000"/>
          <w:u w:color="000000"/>
        </w:rPr>
        <w:lastRenderedPageBreak/>
        <w:t>OŚWIADCZENIE DOTYCZĄCE PODANYCH INFORMACJI:</w:t>
      </w:r>
    </w:p>
    <w:p w14:paraId="044C0F8E" w14:textId="77777777" w:rsidR="00B619BA" w:rsidRDefault="0017569A">
      <w:pPr>
        <w:spacing w:before="120" w:after="120" w:line="360" w:lineRule="auto"/>
        <w:ind w:left="284"/>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1D52E0E4" w14:textId="77777777" w:rsidR="00DA4375" w:rsidRPr="00430467" w:rsidRDefault="00DA4375">
      <w:pPr>
        <w:spacing w:before="120" w:line="360" w:lineRule="auto"/>
        <w:ind w:left="283" w:firstLine="227"/>
        <w:jc w:val="right"/>
        <w:rPr>
          <w:i/>
          <w:iCs/>
        </w:rPr>
      </w:pPr>
    </w:p>
    <w:p w14:paraId="59D7B6B7" w14:textId="77777777" w:rsidR="00DA4375" w:rsidRPr="00430467" w:rsidRDefault="00DA4375">
      <w:pPr>
        <w:spacing w:before="120" w:line="360" w:lineRule="auto"/>
        <w:ind w:left="283" w:firstLine="227"/>
        <w:jc w:val="right"/>
        <w:rPr>
          <w:i/>
          <w:iCs/>
        </w:rPr>
      </w:pPr>
    </w:p>
    <w:p w14:paraId="31E80C6A" w14:textId="77777777" w:rsidR="00DA4375" w:rsidRPr="004C312D" w:rsidRDefault="00DA4375">
      <w:pPr>
        <w:spacing w:before="120" w:line="360" w:lineRule="auto"/>
        <w:ind w:left="283" w:firstLine="227"/>
        <w:jc w:val="right"/>
        <w:rPr>
          <w:i/>
          <w:iCs/>
        </w:rPr>
      </w:pPr>
    </w:p>
    <w:p w14:paraId="74FD68AA" w14:textId="6DB0C7A6" w:rsidR="00B619BA" w:rsidRPr="004C312D" w:rsidRDefault="0017569A">
      <w:pPr>
        <w:spacing w:before="120" w:line="360" w:lineRule="auto"/>
        <w:ind w:left="283" w:firstLine="227"/>
        <w:jc w:val="right"/>
        <w:rPr>
          <w:u w:color="000000"/>
        </w:rPr>
      </w:pPr>
      <w:r w:rsidRPr="004C312D">
        <w:rPr>
          <w:i/>
          <w:iCs/>
        </w:rPr>
        <w:t>Dokument należy podpisać elektronicznie</w:t>
      </w:r>
    </w:p>
    <w:p w14:paraId="38A536CC" w14:textId="77777777" w:rsidR="00B619BA" w:rsidRDefault="0017569A">
      <w:pPr>
        <w:spacing w:after="160" w:line="360" w:lineRule="auto"/>
        <w:jc w:val="left"/>
        <w:rPr>
          <w:b/>
          <w:color w:val="000000"/>
          <w:u w:color="000000"/>
        </w:rPr>
      </w:pPr>
      <w:r>
        <w:br w:type="page"/>
      </w:r>
    </w:p>
    <w:p w14:paraId="3533FF76" w14:textId="77777777" w:rsidR="00B619BA" w:rsidRDefault="0017569A">
      <w:pPr>
        <w:spacing w:before="120" w:after="120" w:line="360" w:lineRule="auto"/>
        <w:ind w:left="283" w:firstLine="227"/>
        <w:jc w:val="right"/>
        <w:rPr>
          <w:color w:val="000000"/>
          <w:u w:color="000000"/>
        </w:rPr>
      </w:pPr>
      <w:r>
        <w:rPr>
          <w:b/>
          <w:color w:val="000000"/>
          <w:u w:color="000000"/>
        </w:rPr>
        <w:lastRenderedPageBreak/>
        <w:t>Załącznik nr 4 do SWZ</w:t>
      </w:r>
    </w:p>
    <w:p w14:paraId="26DC130F" w14:textId="77777777" w:rsidR="00B619BA" w:rsidRDefault="0017569A">
      <w:pPr>
        <w:spacing w:before="120" w:after="120" w:line="360" w:lineRule="auto"/>
        <w:jc w:val="center"/>
        <w:rPr>
          <w:b/>
          <w:color w:val="000000"/>
          <w:u w:color="000000"/>
        </w:rPr>
      </w:pPr>
      <w:r>
        <w:rPr>
          <w:b/>
          <w:color w:val="000000"/>
          <w:u w:color="000000"/>
        </w:rPr>
        <w:t>Klauzula informacyjna dotycząca przetwarzania danych osobowych</w:t>
      </w:r>
    </w:p>
    <w:p w14:paraId="63D3DAF9" w14:textId="77777777" w:rsidR="00B619BA" w:rsidRDefault="0017569A">
      <w:pPr>
        <w:keepLines/>
        <w:spacing w:before="120" w:after="120" w:line="360" w:lineRule="auto"/>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518468F5" w14:textId="77777777" w:rsidR="00B619BA" w:rsidRDefault="0017569A">
      <w:pPr>
        <w:pStyle w:val="Akapitzlist"/>
        <w:keepLines/>
        <w:numPr>
          <w:ilvl w:val="0"/>
          <w:numId w:val="24"/>
        </w:numPr>
        <w:spacing w:before="120" w:line="360" w:lineRule="auto"/>
        <w:ind w:left="426" w:hanging="426"/>
        <w:rPr>
          <w:b/>
          <w:color w:val="000000"/>
          <w:u w:color="000000"/>
        </w:rPr>
      </w:pPr>
      <w:r>
        <w:rPr>
          <w:b/>
          <w:color w:val="000000"/>
          <w:u w:color="000000"/>
        </w:rPr>
        <w:t>ADMINISTRATOR DANYCH.</w:t>
      </w:r>
    </w:p>
    <w:p w14:paraId="5FBB6B6C" w14:textId="77777777" w:rsidR="00B619BA" w:rsidRDefault="0017569A">
      <w:pPr>
        <w:spacing w:after="120" w:line="360" w:lineRule="auto"/>
        <w:ind w:left="284"/>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34150812" w14:textId="77777777" w:rsidR="00B619BA" w:rsidRDefault="0017569A">
      <w:pPr>
        <w:pStyle w:val="Akapitzlist"/>
        <w:keepLines/>
        <w:numPr>
          <w:ilvl w:val="0"/>
          <w:numId w:val="24"/>
        </w:numPr>
        <w:spacing w:before="120" w:line="360" w:lineRule="auto"/>
        <w:ind w:left="426" w:hanging="426"/>
        <w:rPr>
          <w:b/>
          <w:color w:val="000000"/>
          <w:u w:color="000000"/>
        </w:rPr>
      </w:pPr>
      <w:r>
        <w:rPr>
          <w:b/>
          <w:color w:val="000000"/>
          <w:u w:color="000000"/>
        </w:rPr>
        <w:t>Kontakt Z ADMINISTRATOREM DANYCH</w:t>
      </w:r>
    </w:p>
    <w:p w14:paraId="25E35B5B" w14:textId="77777777" w:rsidR="00B619BA" w:rsidRDefault="0017569A">
      <w:pPr>
        <w:spacing w:line="360" w:lineRule="auto"/>
        <w:ind w:left="284"/>
        <w:rPr>
          <w:color w:val="000000"/>
          <w:u w:color="000000"/>
        </w:rPr>
      </w:pPr>
      <w:r>
        <w:rPr>
          <w:color w:val="000000"/>
          <w:u w:color="000000"/>
        </w:rPr>
        <w:t>Z Prezydentem Miasta Zabrze może się Pani/Pan skontaktować w sprawach związanych z ochroną danych osobowych, w następujący sposób:</w:t>
      </w:r>
    </w:p>
    <w:p w14:paraId="1E346A1B" w14:textId="77777777" w:rsidR="00B619BA" w:rsidRDefault="0017569A">
      <w:pPr>
        <w:pStyle w:val="Akapitzlist"/>
        <w:numPr>
          <w:ilvl w:val="1"/>
          <w:numId w:val="20"/>
        </w:numPr>
        <w:spacing w:after="120" w:line="360" w:lineRule="auto"/>
        <w:ind w:left="567"/>
        <w:rPr>
          <w:color w:val="000000"/>
          <w:u w:color="000000"/>
        </w:rPr>
      </w:pPr>
      <w:r>
        <w:rPr>
          <w:color w:val="000000"/>
          <w:u w:color="000000"/>
        </w:rPr>
        <w:t xml:space="preserve">pod adresem poczty elektronicznej: </w:t>
      </w:r>
      <w:hyperlink r:id="rId18">
        <w:r>
          <w:rPr>
            <w:rStyle w:val="czeinternetowe"/>
          </w:rPr>
          <w:t>umz@um.zabrze.pl</w:t>
        </w:r>
      </w:hyperlink>
      <w:r>
        <w:rPr>
          <w:color w:val="000000"/>
          <w:u w:color="000000"/>
        </w:rPr>
        <w:t>,</w:t>
      </w:r>
    </w:p>
    <w:p w14:paraId="5BD7628D" w14:textId="77777777" w:rsidR="00B619BA" w:rsidRDefault="0017569A">
      <w:pPr>
        <w:pStyle w:val="Akapitzlist"/>
        <w:numPr>
          <w:ilvl w:val="1"/>
          <w:numId w:val="20"/>
        </w:numPr>
        <w:spacing w:before="120" w:line="360" w:lineRule="auto"/>
        <w:ind w:left="567"/>
        <w:rPr>
          <w:color w:val="000000"/>
          <w:u w:color="000000"/>
        </w:rPr>
      </w:pPr>
      <w:r>
        <w:rPr>
          <w:color w:val="000000"/>
          <w:u w:color="000000"/>
        </w:rPr>
        <w:t>pod numerem telefonu: 32 373 33 00,</w:t>
      </w:r>
    </w:p>
    <w:p w14:paraId="70ECA5C5" w14:textId="77777777" w:rsidR="00B619BA" w:rsidRDefault="0017569A">
      <w:pPr>
        <w:spacing w:after="120" w:line="360" w:lineRule="auto"/>
        <w:ind w:left="284"/>
        <w:rPr>
          <w:color w:val="000000"/>
          <w:u w:color="000000"/>
        </w:rPr>
      </w:pPr>
      <w:r>
        <w:rPr>
          <w:color w:val="000000"/>
          <w:u w:color="000000"/>
        </w:rPr>
        <w:t>pisemnie na adres: Urząd Miejski w Zabrzu, 41-800, przy ul. Powstańców Śląskich nr 5-7 z dopiskiem „Ochrona danych osobowych”.</w:t>
      </w:r>
    </w:p>
    <w:p w14:paraId="41A05BA5" w14:textId="77777777" w:rsidR="00B619BA" w:rsidRDefault="0017569A">
      <w:pPr>
        <w:pStyle w:val="Akapitzlist"/>
        <w:keepLines/>
        <w:numPr>
          <w:ilvl w:val="0"/>
          <w:numId w:val="24"/>
        </w:numPr>
        <w:spacing w:before="240" w:line="360" w:lineRule="auto"/>
        <w:ind w:left="426" w:hanging="426"/>
        <w:rPr>
          <w:b/>
          <w:color w:val="000000"/>
          <w:u w:color="000000"/>
        </w:rPr>
      </w:pPr>
      <w:r>
        <w:rPr>
          <w:b/>
          <w:color w:val="000000"/>
          <w:u w:color="000000"/>
        </w:rPr>
        <w:t>INSPEKTOR OCHRONY DANYCH</w:t>
      </w:r>
    </w:p>
    <w:p w14:paraId="3FE8A421" w14:textId="77777777" w:rsidR="00B619BA" w:rsidRDefault="0017569A">
      <w:pPr>
        <w:spacing w:line="360" w:lineRule="auto"/>
        <w:ind w:left="284"/>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5AED6200" w14:textId="77777777" w:rsidR="00B619BA" w:rsidRDefault="0017569A">
      <w:pPr>
        <w:pStyle w:val="Akapitzlist"/>
        <w:numPr>
          <w:ilvl w:val="1"/>
          <w:numId w:val="21"/>
        </w:numPr>
        <w:spacing w:line="360" w:lineRule="auto"/>
        <w:ind w:left="567"/>
        <w:rPr>
          <w:color w:val="000000"/>
          <w:u w:color="000000"/>
        </w:rPr>
      </w:pPr>
      <w:r>
        <w:rPr>
          <w:color w:val="000000"/>
          <w:u w:color="000000"/>
        </w:rPr>
        <w:t xml:space="preserve">pod adresem poczty elektronicznej: </w:t>
      </w:r>
      <w:hyperlink r:id="rId19">
        <w:r>
          <w:rPr>
            <w:rStyle w:val="czeinternetowe"/>
          </w:rPr>
          <w:t>iod@um.zabrze.pl</w:t>
        </w:r>
      </w:hyperlink>
      <w:r>
        <w:rPr>
          <w:color w:val="000000"/>
          <w:u w:color="000000"/>
        </w:rPr>
        <w:t>,</w:t>
      </w:r>
      <w:r>
        <w:rPr>
          <w:color w:val="000000"/>
        </w:rPr>
        <w:t> </w:t>
      </w:r>
    </w:p>
    <w:p w14:paraId="5FD575EF" w14:textId="77777777" w:rsidR="00B619BA" w:rsidRDefault="0017569A">
      <w:pPr>
        <w:pStyle w:val="Akapitzlist"/>
        <w:numPr>
          <w:ilvl w:val="1"/>
          <w:numId w:val="21"/>
        </w:numPr>
        <w:spacing w:line="360" w:lineRule="auto"/>
        <w:ind w:left="567"/>
        <w:rPr>
          <w:color w:val="000000"/>
          <w:u w:color="000000"/>
        </w:rPr>
      </w:pPr>
      <w:r>
        <w:rPr>
          <w:color w:val="000000"/>
          <w:u w:color="000000"/>
        </w:rPr>
        <w:t>pod numerem telefonu: 32 373 33 00,</w:t>
      </w:r>
    </w:p>
    <w:p w14:paraId="1B1A4D29" w14:textId="77777777" w:rsidR="00B619BA" w:rsidRDefault="0017569A">
      <w:pPr>
        <w:spacing w:after="120" w:line="360" w:lineRule="auto"/>
        <w:ind w:left="284"/>
        <w:rPr>
          <w:color w:val="000000"/>
          <w:u w:color="000000"/>
        </w:rPr>
      </w:pPr>
      <w:r>
        <w:rPr>
          <w:color w:val="000000"/>
          <w:u w:color="000000"/>
        </w:rPr>
        <w:t>pisemnie na adres: Urząd Miejski w Zabrzu, 41-800, przy ul. Powstańców Śląskich nr 5-7 z dopiskiem „Inspektor ochrony danych”.</w:t>
      </w:r>
    </w:p>
    <w:p w14:paraId="5B0ED09F" w14:textId="77777777" w:rsidR="00B619BA" w:rsidRDefault="0017569A">
      <w:pPr>
        <w:keepLines/>
        <w:spacing w:before="120" w:line="360" w:lineRule="auto"/>
        <w:ind w:left="426" w:hanging="426"/>
        <w:rPr>
          <w:b/>
          <w:color w:val="000000"/>
          <w:u w:color="000000"/>
        </w:rPr>
      </w:pPr>
      <w:r>
        <w:rPr>
          <w:b/>
          <w:bCs/>
        </w:rPr>
        <w:t>4.</w:t>
      </w:r>
      <w:r>
        <w:rPr>
          <w:b/>
          <w:bCs/>
        </w:rPr>
        <w:tab/>
      </w:r>
      <w:r>
        <w:rPr>
          <w:b/>
          <w:color w:val="000000"/>
          <w:u w:color="000000"/>
        </w:rPr>
        <w:t>PODSTAWA PRAWNA I CELE PRZETWARZANIA DANYCH OSOBOWYCH.</w:t>
      </w:r>
    </w:p>
    <w:p w14:paraId="62663C7A" w14:textId="77777777" w:rsidR="00B619BA" w:rsidRDefault="0017569A">
      <w:pPr>
        <w:spacing w:line="360" w:lineRule="auto"/>
        <w:ind w:left="426" w:hanging="426"/>
        <w:rPr>
          <w:color w:val="000000"/>
          <w:u w:color="000000"/>
        </w:rPr>
      </w:pPr>
      <w:r>
        <w:rPr>
          <w:b/>
          <w:color w:val="000000"/>
          <w:u w:color="000000"/>
        </w:rPr>
        <w:t>4.1.</w:t>
      </w:r>
      <w:r>
        <w:rPr>
          <w:b/>
          <w:color w:val="000000"/>
          <w:u w:color="000000"/>
        </w:rPr>
        <w:tab/>
      </w:r>
      <w:r>
        <w:rPr>
          <w:color w:val="000000"/>
          <w:u w:color="000000"/>
        </w:rPr>
        <w:t>Przetwarzanie Pani/Pana danych odbywa się w celu związanym z postępowaniem o udzielenie niniejszego zamówienia publicznego.</w:t>
      </w:r>
    </w:p>
    <w:p w14:paraId="072AF090" w14:textId="77777777" w:rsidR="00B619BA" w:rsidRDefault="0017569A">
      <w:pPr>
        <w:spacing w:line="360" w:lineRule="auto"/>
        <w:ind w:left="426" w:hanging="426"/>
        <w:rPr>
          <w:color w:val="000000"/>
          <w:u w:color="000000"/>
        </w:rPr>
      </w:pPr>
      <w:r>
        <w:rPr>
          <w:b/>
          <w:color w:val="000000"/>
          <w:u w:color="000000"/>
        </w:rPr>
        <w:t>4.2.</w:t>
      </w:r>
      <w:r>
        <w:rPr>
          <w:color w:val="000000"/>
          <w:u w:color="000000"/>
        </w:rPr>
        <w:tab/>
        <w:t>Podstawą prawną zbierania Pani/Pana danych osobowych jest art. 6 ust. 1 lit c) RODO, tj.: obowiązek prawny ciążący na administratorze wynikający z przepisów ustawy z dnia z 11 września 2019 r. Prawo zamówień publicznych.</w:t>
      </w:r>
    </w:p>
    <w:p w14:paraId="155B686E" w14:textId="77777777" w:rsidR="00B619BA" w:rsidRDefault="0017569A">
      <w:pPr>
        <w:spacing w:after="120" w:line="360" w:lineRule="auto"/>
        <w:ind w:left="426" w:hanging="426"/>
        <w:rPr>
          <w:color w:val="000000"/>
          <w:u w:color="000000"/>
        </w:rPr>
      </w:pPr>
      <w:r>
        <w:rPr>
          <w:b/>
          <w:bCs/>
          <w:u w:color="000000"/>
        </w:rPr>
        <w:t>4.3.</w:t>
      </w:r>
      <w:r>
        <w:rPr>
          <w:u w:color="000000"/>
        </w:rPr>
        <w:tab/>
      </w:r>
      <w:r>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6EC20C90" w14:textId="77777777" w:rsidR="00B619BA" w:rsidRDefault="0017569A">
      <w:pPr>
        <w:keepNext/>
        <w:keepLines/>
        <w:spacing w:before="120" w:line="360" w:lineRule="auto"/>
        <w:ind w:left="425" w:hanging="425"/>
        <w:rPr>
          <w:b/>
          <w:color w:val="000000"/>
          <w:u w:color="000000"/>
        </w:rPr>
      </w:pPr>
      <w:r>
        <w:rPr>
          <w:b/>
          <w:bCs/>
        </w:rPr>
        <w:lastRenderedPageBreak/>
        <w:t>5.</w:t>
      </w:r>
      <w:r>
        <w:rPr>
          <w:b/>
          <w:bCs/>
        </w:rPr>
        <w:tab/>
      </w:r>
      <w:r>
        <w:rPr>
          <w:b/>
          <w:color w:val="000000"/>
          <w:u w:color="000000"/>
        </w:rPr>
        <w:t>ODBIORCY DANYCH OSOBOWYCH.</w:t>
      </w:r>
    </w:p>
    <w:p w14:paraId="2568F0E4" w14:textId="77777777" w:rsidR="00B619BA" w:rsidRDefault="0017569A">
      <w:pPr>
        <w:spacing w:after="120" w:line="360" w:lineRule="auto"/>
        <w:ind w:left="426"/>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45EE28FA" w14:textId="77777777" w:rsidR="00B619BA" w:rsidRDefault="0017569A">
      <w:pPr>
        <w:keepLines/>
        <w:spacing w:before="120" w:line="360" w:lineRule="auto"/>
        <w:ind w:left="426" w:hanging="426"/>
        <w:rPr>
          <w:b/>
          <w:color w:val="000000"/>
          <w:u w:color="000000"/>
        </w:rPr>
      </w:pPr>
      <w:r>
        <w:rPr>
          <w:b/>
          <w:bCs/>
        </w:rPr>
        <w:t>6.</w:t>
      </w:r>
      <w:r>
        <w:rPr>
          <w:b/>
          <w:bCs/>
        </w:rPr>
        <w:tab/>
      </w:r>
      <w:r>
        <w:rPr>
          <w:b/>
          <w:bCs/>
          <w:color w:val="000000"/>
          <w:u w:color="000000"/>
        </w:rPr>
        <w:t>O</w:t>
      </w:r>
      <w:r>
        <w:rPr>
          <w:b/>
          <w:color w:val="000000"/>
          <w:u w:color="000000"/>
        </w:rPr>
        <w:t>KRES PRZECHOWYWANIA DANYCH OSOBOWYCH.</w:t>
      </w:r>
    </w:p>
    <w:p w14:paraId="5CA6E9F7" w14:textId="77777777" w:rsidR="00B619BA" w:rsidRDefault="0017569A">
      <w:pPr>
        <w:spacing w:line="360" w:lineRule="auto"/>
        <w:ind w:left="426" w:hanging="426"/>
        <w:rPr>
          <w:color w:val="000000"/>
          <w:u w:color="000000"/>
        </w:rPr>
      </w:pPr>
      <w:r>
        <w:rPr>
          <w:b/>
          <w:color w:val="000000"/>
          <w:u w:color="000000"/>
        </w:rPr>
        <w:t>6.1.</w:t>
      </w:r>
      <w:r>
        <w:rPr>
          <w:color w:val="000000"/>
          <w:u w:color="000000"/>
        </w:rPr>
        <w:tab/>
        <w:t>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0A6A9F32" w14:textId="77777777" w:rsidR="00B619BA" w:rsidRDefault="0017569A">
      <w:pPr>
        <w:spacing w:after="120" w:line="360" w:lineRule="auto"/>
        <w:ind w:left="426" w:hanging="426"/>
        <w:rPr>
          <w:color w:val="000000"/>
          <w:u w:color="000000"/>
        </w:rPr>
      </w:pPr>
      <w:r>
        <w:rPr>
          <w:b/>
          <w:color w:val="000000"/>
          <w:u w:color="000000"/>
        </w:rPr>
        <w:t>6.2.</w:t>
      </w:r>
      <w:r>
        <w:rPr>
          <w:color w:val="000000"/>
          <w:u w:color="000000"/>
        </w:rPr>
        <w:tab/>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3769FB4F" w14:textId="77777777" w:rsidR="00B619BA" w:rsidRDefault="0017569A">
      <w:pPr>
        <w:keepLines/>
        <w:spacing w:before="120" w:line="360" w:lineRule="auto"/>
        <w:ind w:left="426" w:hanging="426"/>
        <w:rPr>
          <w:color w:val="000000"/>
          <w:u w:color="000000"/>
        </w:rPr>
      </w:pPr>
      <w:r>
        <w:rPr>
          <w:b/>
          <w:bCs/>
        </w:rPr>
        <w:t>7.</w:t>
      </w:r>
      <w:r>
        <w:rPr>
          <w:b/>
          <w:bCs/>
        </w:rPr>
        <w:tab/>
      </w:r>
      <w:r>
        <w:rPr>
          <w:b/>
          <w:bCs/>
          <w:color w:val="000000"/>
          <w:u w:color="000000"/>
        </w:rPr>
        <w:t>PRAWA</w:t>
      </w:r>
      <w:r>
        <w:rPr>
          <w:b/>
          <w:color w:val="000000"/>
          <w:u w:color="000000"/>
        </w:rPr>
        <w:t xml:space="preserve"> OSÓB, KTÓRYCH DANE DOTYCZĄ, W TYM DOSTĘPU DO DANYCH OSOBOWYCH.</w:t>
      </w:r>
    </w:p>
    <w:p w14:paraId="77DADDBD" w14:textId="77777777" w:rsidR="00B619BA" w:rsidRDefault="0017569A">
      <w:pPr>
        <w:spacing w:line="360" w:lineRule="auto"/>
        <w:ind w:left="426" w:hanging="426"/>
        <w:rPr>
          <w:color w:val="000000"/>
          <w:u w:color="000000"/>
        </w:rPr>
      </w:pPr>
      <w:r>
        <w:rPr>
          <w:b/>
          <w:color w:val="000000"/>
          <w:u w:color="000000"/>
        </w:rPr>
        <w:t>7.1.</w:t>
      </w:r>
      <w:r>
        <w:rPr>
          <w:color w:val="000000"/>
          <w:u w:color="000000"/>
        </w:rPr>
        <w:tab/>
        <w:t>Na zasadach określonych przepisami RODO, posiada Pani/Pan prawo do żądania od administratora:</w:t>
      </w:r>
    </w:p>
    <w:p w14:paraId="227985E9" w14:textId="77777777" w:rsidR="00B619BA" w:rsidRDefault="0017569A">
      <w:pPr>
        <w:pStyle w:val="Akapitzlist"/>
        <w:numPr>
          <w:ilvl w:val="1"/>
          <w:numId w:val="22"/>
        </w:numPr>
        <w:spacing w:after="120" w:line="360" w:lineRule="auto"/>
        <w:ind w:left="567"/>
        <w:rPr>
          <w:color w:val="000000"/>
          <w:u w:color="000000"/>
        </w:rPr>
      </w:pPr>
      <w:r>
        <w:rPr>
          <w:color w:val="000000"/>
          <w:u w:color="000000"/>
        </w:rPr>
        <w:t>na podstawie art. 15 RODO dostępu do treści swoich danych osobowych</w:t>
      </w:r>
      <w:r>
        <w:rPr>
          <w:rStyle w:val="Zakotwiczenieprzypisudolnego"/>
          <w:color w:val="000000"/>
          <w:u w:color="000000"/>
        </w:rPr>
        <w:footnoteReference w:id="8"/>
      </w:r>
      <w:r>
        <w:rPr>
          <w:color w:val="000000"/>
          <w:u w:color="000000"/>
        </w:rPr>
        <w:t>,</w:t>
      </w:r>
    </w:p>
    <w:p w14:paraId="2B130500" w14:textId="77777777" w:rsidR="00B619BA" w:rsidRDefault="0017569A">
      <w:pPr>
        <w:pStyle w:val="Akapitzlist"/>
        <w:numPr>
          <w:ilvl w:val="1"/>
          <w:numId w:val="22"/>
        </w:numPr>
        <w:spacing w:before="120" w:after="120" w:line="360" w:lineRule="auto"/>
        <w:ind w:left="567"/>
        <w:rPr>
          <w:color w:val="000000"/>
          <w:u w:color="000000"/>
        </w:rPr>
      </w:pPr>
      <w:r>
        <w:rPr>
          <w:color w:val="000000"/>
          <w:u w:color="000000"/>
        </w:rPr>
        <w:t>na podstawie art. 16 RODO sprostowania (poprawiania) swoich danych osobowych</w:t>
      </w:r>
      <w:r>
        <w:rPr>
          <w:rStyle w:val="Zakotwiczenieprzypisudolnego"/>
          <w:color w:val="000000"/>
          <w:u w:color="000000"/>
        </w:rPr>
        <w:footnoteReference w:id="9"/>
      </w:r>
      <w:r>
        <w:rPr>
          <w:color w:val="000000"/>
          <w:u w:color="000000"/>
        </w:rPr>
        <w:t>,</w:t>
      </w:r>
    </w:p>
    <w:p w14:paraId="13B3A42C" w14:textId="77777777" w:rsidR="00B619BA" w:rsidRDefault="0017569A">
      <w:pPr>
        <w:pStyle w:val="Akapitzlist"/>
        <w:numPr>
          <w:ilvl w:val="1"/>
          <w:numId w:val="22"/>
        </w:numPr>
        <w:spacing w:after="120" w:line="360" w:lineRule="auto"/>
        <w:ind w:left="567"/>
        <w:rPr>
          <w:color w:val="000000"/>
          <w:u w:color="000000"/>
        </w:rPr>
      </w:pPr>
      <w:r>
        <w:rPr>
          <w:color w:val="000000"/>
          <w:u w:color="000000"/>
        </w:rPr>
        <w:t>usunięcia swoich danych osobowych</w:t>
      </w:r>
      <w:r>
        <w:rPr>
          <w:rStyle w:val="Zakotwiczenieprzypisudolnego"/>
          <w:color w:val="000000"/>
          <w:u w:color="000000"/>
        </w:rPr>
        <w:footnoteReference w:id="10"/>
      </w:r>
      <w:r>
        <w:rPr>
          <w:color w:val="000000"/>
          <w:u w:color="000000"/>
        </w:rPr>
        <w:t>,</w:t>
      </w:r>
    </w:p>
    <w:p w14:paraId="6DADF749" w14:textId="77777777" w:rsidR="00B619BA" w:rsidRDefault="0017569A">
      <w:pPr>
        <w:pStyle w:val="Akapitzlist"/>
        <w:numPr>
          <w:ilvl w:val="1"/>
          <w:numId w:val="22"/>
        </w:numPr>
        <w:spacing w:before="120" w:line="360" w:lineRule="auto"/>
        <w:ind w:left="567"/>
        <w:rPr>
          <w:color w:val="000000"/>
          <w:u w:color="000000"/>
        </w:rPr>
      </w:pPr>
      <w:r>
        <w:rPr>
          <w:color w:val="000000"/>
          <w:u w:color="000000"/>
        </w:rPr>
        <w:t>na podstawie art. 18 RODO ograniczenia przetwarzania swoich danych osobowych</w:t>
      </w:r>
      <w:r>
        <w:rPr>
          <w:rStyle w:val="Zakotwiczenieprzypisudolnego"/>
          <w:color w:val="000000"/>
          <w:u w:color="000000"/>
        </w:rPr>
        <w:footnoteReference w:id="11"/>
      </w:r>
      <w:r>
        <w:rPr>
          <w:color w:val="000000"/>
          <w:u w:color="000000"/>
        </w:rPr>
        <w:t>.</w:t>
      </w:r>
    </w:p>
    <w:p w14:paraId="45F49A6A" w14:textId="77777777" w:rsidR="00B619BA" w:rsidRDefault="0017569A">
      <w:pPr>
        <w:spacing w:line="360" w:lineRule="auto"/>
        <w:ind w:left="426" w:hanging="426"/>
        <w:rPr>
          <w:color w:val="000000"/>
          <w:u w:color="000000"/>
        </w:rPr>
      </w:pPr>
      <w:r>
        <w:rPr>
          <w:b/>
          <w:color w:val="000000"/>
          <w:u w:color="000000"/>
        </w:rPr>
        <w:t>7.2.</w:t>
      </w:r>
      <w:r>
        <w:rPr>
          <w:color w:val="000000"/>
          <w:u w:color="000000"/>
        </w:rPr>
        <w:tab/>
        <w:t xml:space="preserve">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w:t>
      </w:r>
      <w:r>
        <w:rPr>
          <w:color w:val="000000"/>
          <w:u w:color="000000"/>
        </w:rPr>
        <w:lastRenderedPageBreak/>
        <w:t>Pani/Pana danych, czy też nie będzie Pani/Panu przysługiwało prawo do wniesienia sprzeciwu. W szczególności nie przysługuje Pani/Panu prawo do:</w:t>
      </w:r>
    </w:p>
    <w:p w14:paraId="53D4A7C1" w14:textId="77777777" w:rsidR="00B619BA" w:rsidRDefault="0017569A">
      <w:pPr>
        <w:pStyle w:val="Akapitzlist"/>
        <w:numPr>
          <w:ilvl w:val="1"/>
          <w:numId w:val="23"/>
        </w:numPr>
        <w:spacing w:after="120" w:line="360" w:lineRule="auto"/>
        <w:ind w:left="709"/>
        <w:rPr>
          <w:color w:val="000000"/>
          <w:u w:color="000000"/>
        </w:rPr>
      </w:pPr>
      <w:r>
        <w:rPr>
          <w:color w:val="000000"/>
          <w:u w:color="000000"/>
        </w:rPr>
        <w:t>usunięcia danych osobowych w związku z art. 17 ust. 3 lit. b, d lub e RODO,</w:t>
      </w:r>
    </w:p>
    <w:p w14:paraId="20346963" w14:textId="77777777" w:rsidR="00B619BA" w:rsidRDefault="0017569A">
      <w:pPr>
        <w:pStyle w:val="Akapitzlist"/>
        <w:numPr>
          <w:ilvl w:val="1"/>
          <w:numId w:val="23"/>
        </w:numPr>
        <w:spacing w:before="120" w:after="120" w:line="360" w:lineRule="auto"/>
        <w:ind w:left="709"/>
        <w:rPr>
          <w:color w:val="000000"/>
          <w:u w:color="000000"/>
        </w:rPr>
      </w:pPr>
      <w:r>
        <w:rPr>
          <w:color w:val="000000"/>
          <w:u w:color="000000"/>
        </w:rPr>
        <w:t>przenoszenia danych osobowych, o którym mowa w art. 20 RODO,</w:t>
      </w:r>
    </w:p>
    <w:p w14:paraId="15BBBF61" w14:textId="77777777" w:rsidR="00B619BA" w:rsidRDefault="0017569A" w:rsidP="001436A5">
      <w:pPr>
        <w:pStyle w:val="Akapitzlist"/>
        <w:numPr>
          <w:ilvl w:val="1"/>
          <w:numId w:val="23"/>
        </w:numPr>
        <w:spacing w:before="120" w:after="240" w:line="360" w:lineRule="auto"/>
        <w:ind w:left="709" w:hanging="357"/>
        <w:contextualSpacing w:val="0"/>
        <w:rPr>
          <w:color w:val="000000"/>
          <w:u w:color="000000"/>
        </w:rPr>
      </w:pPr>
      <w:r>
        <w:rPr>
          <w:color w:val="000000"/>
          <w:u w:color="000000"/>
        </w:rPr>
        <w:t>na podstawie art. 21 RODO prawo sprzeciwu wobec przetwarzania danych osobowych, gdyż podstawą prawną przetwarzania Pani/Pana danych osobowych jest art. 6 ust. 1 lit. c RODO.</w:t>
      </w:r>
    </w:p>
    <w:p w14:paraId="2B726BE3" w14:textId="716DD20E" w:rsidR="00B619BA" w:rsidRDefault="0017569A" w:rsidP="001436A5">
      <w:pPr>
        <w:pStyle w:val="Akapitzlist"/>
        <w:keepLines/>
        <w:numPr>
          <w:ilvl w:val="1"/>
          <w:numId w:val="46"/>
        </w:numPr>
        <w:spacing w:line="360" w:lineRule="auto"/>
        <w:ind w:left="426"/>
        <w:rPr>
          <w:color w:val="000000"/>
          <w:u w:color="000000"/>
        </w:rPr>
      </w:pPr>
      <w:r>
        <w:rPr>
          <w:b/>
          <w:color w:val="000000"/>
          <w:u w:color="000000"/>
        </w:rPr>
        <w:t>PRAWO WNIESIENIA SKARGI DO ORGANU NADZORCZEGO.</w:t>
      </w:r>
    </w:p>
    <w:p w14:paraId="5FA1B9A1" w14:textId="77777777" w:rsidR="00B619BA" w:rsidRDefault="0017569A">
      <w:pPr>
        <w:spacing w:after="120" w:line="360" w:lineRule="auto"/>
        <w:ind w:left="426"/>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5A5B5158" w14:textId="77777777" w:rsidR="00B619BA" w:rsidRDefault="0017569A" w:rsidP="00895425">
      <w:pPr>
        <w:pStyle w:val="Akapitzlist"/>
        <w:keepLines/>
        <w:numPr>
          <w:ilvl w:val="1"/>
          <w:numId w:val="46"/>
        </w:numPr>
        <w:spacing w:before="120" w:line="360" w:lineRule="auto"/>
        <w:ind w:left="426"/>
        <w:rPr>
          <w:b/>
          <w:color w:val="000000"/>
          <w:u w:color="000000"/>
        </w:rPr>
      </w:pPr>
      <w:r>
        <w:rPr>
          <w:b/>
          <w:color w:val="000000"/>
          <w:u w:color="000000"/>
        </w:rPr>
        <w:t>INFORMACJA O WYMOGU/DOBROWOLNOŚCI PODANIA DANYCH ORAZ KONSEKWENCJACH NIEPODANIA DANYCH OSOBOWYCH.</w:t>
      </w:r>
    </w:p>
    <w:p w14:paraId="7C4C8078" w14:textId="77777777" w:rsidR="00B619BA" w:rsidRDefault="0017569A">
      <w:pPr>
        <w:spacing w:after="120" w:line="360" w:lineRule="auto"/>
        <w:ind w:left="426"/>
        <w:rPr>
          <w:color w:val="000000"/>
          <w:u w:color="000000"/>
        </w:rPr>
      </w:pPr>
      <w:r>
        <w:rPr>
          <w:color w:val="000000"/>
          <w:u w:color="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1DE98431" w14:textId="77777777" w:rsidR="00B619BA" w:rsidRDefault="0017569A" w:rsidP="00895425">
      <w:pPr>
        <w:pStyle w:val="Akapitzlist"/>
        <w:numPr>
          <w:ilvl w:val="1"/>
          <w:numId w:val="46"/>
        </w:numPr>
        <w:spacing w:before="120" w:line="360" w:lineRule="auto"/>
        <w:ind w:left="426"/>
        <w:rPr>
          <w:b/>
          <w:color w:val="000000"/>
          <w:u w:color="000000"/>
        </w:rPr>
      </w:pPr>
      <w:r>
        <w:rPr>
          <w:b/>
          <w:color w:val="000000"/>
          <w:u w:color="000000"/>
        </w:rPr>
        <w:t>ZAUTOMATYZOWANE PODEJMOWANIE DECYZJI, PROFILOWANIE.</w:t>
      </w:r>
    </w:p>
    <w:p w14:paraId="22810460" w14:textId="77777777" w:rsidR="00B619BA" w:rsidRDefault="0017569A">
      <w:pPr>
        <w:spacing w:after="120" w:line="360" w:lineRule="auto"/>
        <w:ind w:left="426"/>
        <w:rPr>
          <w:color w:val="000000"/>
          <w:u w:color="000000"/>
        </w:rPr>
      </w:pPr>
      <w:r>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4A918FAC" w14:textId="77777777" w:rsidR="00B619BA" w:rsidRDefault="00B619BA">
      <w:pPr>
        <w:spacing w:after="160" w:line="360" w:lineRule="auto"/>
        <w:jc w:val="left"/>
        <w:rPr>
          <w:color w:val="000000"/>
          <w:u w:color="000000"/>
        </w:rPr>
      </w:pPr>
    </w:p>
    <w:sectPr w:rsidR="00B619BA">
      <w:headerReference w:type="default" r:id="rId20"/>
      <w:footerReference w:type="default" r:id="rId21"/>
      <w:pgSz w:w="11906" w:h="16838"/>
      <w:pgMar w:top="1134" w:right="1134" w:bottom="1134" w:left="1134"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CD0B0" w14:textId="77777777" w:rsidR="007520AD" w:rsidRDefault="007520AD">
      <w:r>
        <w:separator/>
      </w:r>
    </w:p>
  </w:endnote>
  <w:endnote w:type="continuationSeparator" w:id="0">
    <w:p w14:paraId="7AB8BA8D" w14:textId="77777777" w:rsidR="007520AD" w:rsidRDefault="0075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ohit Devanagari">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8538082"/>
      <w:docPartObj>
        <w:docPartGallery w:val="Page Numbers (Bottom of Page)"/>
        <w:docPartUnique/>
      </w:docPartObj>
    </w:sdtPr>
    <w:sdtContent>
      <w:p w14:paraId="1D4F32DA" w14:textId="77777777" w:rsidR="00A00545" w:rsidRDefault="00A00545">
        <w:pPr>
          <w:pStyle w:val="Stopka"/>
          <w:jc w:val="right"/>
          <w:rPr>
            <w:sz w:val="18"/>
            <w:szCs w:val="18"/>
          </w:rPr>
        </w:pPr>
        <w:r>
          <w:rPr>
            <w:sz w:val="18"/>
            <w:szCs w:val="18"/>
          </w:rPr>
          <w:fldChar w:fldCharType="begin"/>
        </w:r>
        <w:r>
          <w:rPr>
            <w:sz w:val="18"/>
            <w:szCs w:val="18"/>
          </w:rPr>
          <w:instrText>PAGE</w:instrText>
        </w:r>
        <w:r>
          <w:rPr>
            <w:sz w:val="18"/>
            <w:szCs w:val="18"/>
          </w:rPr>
          <w:fldChar w:fldCharType="separate"/>
        </w:r>
        <w:r>
          <w:rPr>
            <w:sz w:val="18"/>
            <w:szCs w:val="18"/>
          </w:rPr>
          <w:t>21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681F6" w14:textId="77777777" w:rsidR="007520AD" w:rsidRDefault="007520AD">
      <w:pPr>
        <w:rPr>
          <w:sz w:val="12"/>
        </w:rPr>
      </w:pPr>
      <w:r>
        <w:separator/>
      </w:r>
    </w:p>
  </w:footnote>
  <w:footnote w:type="continuationSeparator" w:id="0">
    <w:p w14:paraId="49ACA2ED" w14:textId="77777777" w:rsidR="007520AD" w:rsidRDefault="007520AD">
      <w:pPr>
        <w:rPr>
          <w:sz w:val="12"/>
        </w:rPr>
      </w:pPr>
      <w:r>
        <w:continuationSeparator/>
      </w:r>
    </w:p>
  </w:footnote>
  <w:footnote w:id="1">
    <w:p w14:paraId="04507BFA" w14:textId="77777777" w:rsidR="00A00545" w:rsidRDefault="00A00545">
      <w:pPr>
        <w:pStyle w:val="Tekstprzypisudolnego"/>
        <w:rPr>
          <w:sz w:val="14"/>
          <w:szCs w:val="14"/>
        </w:rPr>
      </w:pPr>
      <w:r w:rsidRPr="00396605">
        <w:rPr>
          <w:rStyle w:val="Znakiprzypiswdolnych"/>
          <w:sz w:val="14"/>
          <w:szCs w:val="14"/>
        </w:rPr>
        <w:footnoteRef/>
      </w:r>
      <w:r w:rsidRPr="00396605">
        <w:rPr>
          <w:sz w:val="14"/>
          <w:szCs w:val="14"/>
        </w:rPr>
        <w:t xml:space="preserve"> Zgodnie ze złożona</w:t>
      </w:r>
      <w:r>
        <w:rPr>
          <w:sz w:val="14"/>
          <w:szCs w:val="14"/>
        </w:rPr>
        <w:t xml:space="preserve"> ofertą</w:t>
      </w:r>
    </w:p>
  </w:footnote>
  <w:footnote w:id="2">
    <w:p w14:paraId="1EB0E069" w14:textId="77777777" w:rsidR="00A00545" w:rsidRPr="00B069A7" w:rsidRDefault="00A00545">
      <w:pPr>
        <w:pStyle w:val="Tekstprzypisudolnego"/>
        <w:rPr>
          <w:sz w:val="16"/>
          <w:szCs w:val="16"/>
        </w:rPr>
      </w:pPr>
      <w:r w:rsidRPr="009B4894">
        <w:rPr>
          <w:rStyle w:val="Znakiprzypiswdolnych"/>
          <w:sz w:val="16"/>
          <w:szCs w:val="16"/>
          <w:vertAlign w:val="superscript"/>
        </w:rPr>
        <w:footnoteRef/>
      </w:r>
      <w:r w:rsidRPr="009B4894">
        <w:rPr>
          <w:sz w:val="16"/>
          <w:szCs w:val="16"/>
          <w:vertAlign w:val="superscript"/>
        </w:rPr>
        <w:t xml:space="preserve"> </w:t>
      </w:r>
      <w:r w:rsidRPr="00B069A7">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B069A7">
        <w:rPr>
          <w:i/>
          <w:color w:val="000000"/>
          <w:sz w:val="16"/>
          <w:szCs w:val="16"/>
          <w:u w:color="000000"/>
        </w:rPr>
        <w:t xml:space="preserve">. </w:t>
      </w:r>
      <w:r w:rsidRPr="00B069A7">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3">
    <w:p w14:paraId="029DE483" w14:textId="77777777" w:rsidR="00A00545" w:rsidRDefault="00A00545">
      <w:pPr>
        <w:pStyle w:val="Tekstprzypisudolnego"/>
      </w:pPr>
      <w:r>
        <w:rPr>
          <w:rStyle w:val="Znakiprzypiswdolnych"/>
        </w:rPr>
        <w:footnoteRef/>
      </w:r>
      <w:r>
        <w:t xml:space="preserve"> </w:t>
      </w:r>
      <w:r>
        <w:rPr>
          <w:color w:val="000000"/>
          <w:sz w:val="16"/>
          <w:szCs w:val="16"/>
          <w:u w:color="000000"/>
        </w:rPr>
        <w:t>Jeśli Wydział Zamawiający zdecyduje się na żądanie w SWZ przedmiotowych środków dowodowych dot. kryteriów oceny ofert konieczne jest, by Wykonawca dołączył do oferty dokumenty przedmiotowe, służące możliwości dokonania oceny oferty pod kątem przyjętych kryteriów. Wydział musi wskazać te dokumenty w Rozdziale V.</w:t>
      </w:r>
    </w:p>
  </w:footnote>
  <w:footnote w:id="4">
    <w:p w14:paraId="546D87B4" w14:textId="77777777" w:rsidR="00A00545" w:rsidRDefault="00A00545">
      <w:pPr>
        <w:pStyle w:val="Tekstprzypisudolnego"/>
      </w:pPr>
      <w:r>
        <w:rPr>
          <w:rStyle w:val="Znakiprzypiswdolnych"/>
        </w:rPr>
        <w:footnoteRef/>
      </w:r>
      <w:r>
        <w:t xml:space="preserve"> </w:t>
      </w:r>
      <w:r>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w:t>
      </w:r>
      <w:proofErr w:type="spellStart"/>
      <w:r>
        <w:rPr>
          <w:i/>
          <w:color w:val="000000"/>
          <w:sz w:val="16"/>
          <w:szCs w:val="16"/>
          <w:u w:color="000000"/>
        </w:rPr>
        <w:t>ami</w:t>
      </w:r>
      <w:proofErr w:type="spellEnd"/>
      <w:r>
        <w:rPr>
          <w:i/>
          <w:color w:val="000000"/>
          <w:sz w:val="16"/>
          <w:szCs w:val="16"/>
          <w:u w:color="000000"/>
        </w:rPr>
        <w:t>) potwierdzającym i prawo do reprezentacji Wykonawcy przez osobę podpisującą ofertę. *niepotrzebne skreślić.</w:t>
      </w:r>
    </w:p>
  </w:footnote>
  <w:footnote w:id="5">
    <w:p w14:paraId="08FBD70A" w14:textId="77777777" w:rsidR="00A00545" w:rsidRPr="00E672B2" w:rsidRDefault="00A00545">
      <w:pPr>
        <w:ind w:right="28"/>
        <w:rPr>
          <w:i/>
          <w:iCs/>
          <w:sz w:val="16"/>
          <w:szCs w:val="16"/>
        </w:rPr>
      </w:pPr>
      <w:r w:rsidRPr="00E672B2">
        <w:rPr>
          <w:rStyle w:val="Znakiprzypiswdolnych"/>
          <w:sz w:val="16"/>
          <w:szCs w:val="16"/>
        </w:rPr>
        <w:footnoteRef/>
      </w:r>
      <w:r w:rsidRPr="00E672B2">
        <w:rPr>
          <w:sz w:val="16"/>
          <w:szCs w:val="16"/>
        </w:rPr>
        <w:t xml:space="preserve"> </w:t>
      </w:r>
      <w:r w:rsidRPr="00E672B2">
        <w:rPr>
          <w:i/>
          <w:iCs/>
          <w:sz w:val="16"/>
          <w:szCs w:val="16"/>
        </w:rPr>
        <w:t>Właściwe zaznaczyć.</w:t>
      </w:r>
    </w:p>
    <w:p w14:paraId="40755B85" w14:textId="77777777" w:rsidR="00A00545" w:rsidRDefault="00A00545">
      <w:pPr>
        <w:ind w:right="28"/>
        <w:rPr>
          <w:i/>
          <w:sz w:val="16"/>
          <w:szCs w:val="16"/>
        </w:rPr>
      </w:pPr>
      <w:r>
        <w:rPr>
          <w:i/>
          <w:sz w:val="16"/>
          <w:szCs w:val="16"/>
          <w:u w:val="single"/>
        </w:rPr>
        <w:t>Mikroprzedsiębiorstwo</w:t>
      </w:r>
      <w:r>
        <w:rPr>
          <w:i/>
          <w:sz w:val="16"/>
          <w:szCs w:val="16"/>
        </w:rPr>
        <w:t>: przedsiębiorstwo, które zatrudnia mniej niż 10 osób i którego roczny obrót lub roczna suma bilansowa nie przekracza 2 milionów EURO.</w:t>
      </w:r>
    </w:p>
    <w:p w14:paraId="7144E2B1" w14:textId="77777777" w:rsidR="00A00545" w:rsidRDefault="00A00545">
      <w:pPr>
        <w:ind w:right="28"/>
        <w:rPr>
          <w:i/>
          <w:sz w:val="16"/>
          <w:szCs w:val="16"/>
        </w:rPr>
      </w:pPr>
      <w:r>
        <w:rPr>
          <w:i/>
          <w:sz w:val="16"/>
          <w:szCs w:val="16"/>
          <w:u w:val="single"/>
        </w:rPr>
        <w:t>Małe przedsiębiorstwo</w:t>
      </w:r>
      <w:r>
        <w:rPr>
          <w:i/>
          <w:sz w:val="16"/>
          <w:szCs w:val="16"/>
        </w:rPr>
        <w:t xml:space="preserve">: przedsiębiorstwo, które zatrudnia mniej niż 50 osób i katorgo roczny obrót lub roczna suma bilansowa nie przekracza 10 milionów EURO. </w:t>
      </w:r>
    </w:p>
    <w:p w14:paraId="7AB99749" w14:textId="77777777" w:rsidR="00A00545" w:rsidRDefault="00A00545">
      <w:pPr>
        <w:ind w:right="28"/>
      </w:pPr>
      <w:r>
        <w:rPr>
          <w:i/>
          <w:sz w:val="16"/>
          <w:szCs w:val="16"/>
          <w:u w:val="single"/>
        </w:rPr>
        <w:t>Średnie przedsiębiorstwo</w:t>
      </w:r>
      <w:r>
        <w:rPr>
          <w:i/>
          <w:sz w:val="16"/>
          <w:szCs w:val="16"/>
        </w:rPr>
        <w:t>: przedsiębiorstwo, które nie jest mikro przedsiębiorstwem ani małym przedsiębiorstwem i które zatrudnia mniej niż 250 osób i którego roczny obrót nie przekracza 50 milionów EUR. lub roczna suma bilansowa nie przekracza 43 milionów EURO.</w:t>
      </w:r>
    </w:p>
  </w:footnote>
  <w:footnote w:id="6">
    <w:p w14:paraId="42B154F1" w14:textId="1488758F" w:rsidR="00A00545" w:rsidRPr="00C83668" w:rsidRDefault="00A00545">
      <w:pPr>
        <w:pStyle w:val="Tekstprzypisudolnego"/>
        <w:rPr>
          <w:sz w:val="14"/>
          <w:szCs w:val="14"/>
        </w:rPr>
      </w:pPr>
      <w:r>
        <w:rPr>
          <w:rStyle w:val="Odwoanieprzypisudolnego"/>
        </w:rPr>
        <w:footnoteRef/>
      </w:r>
      <w:r>
        <w:t xml:space="preserve"> </w:t>
      </w:r>
      <w:r w:rsidRPr="009B3484">
        <w:rPr>
          <w:color w:val="000000"/>
          <w:sz w:val="14"/>
          <w:szCs w:val="16"/>
        </w:rPr>
        <w:t>Rozporządzenie</w:t>
      </w:r>
      <w:r>
        <w:rPr>
          <w:color w:val="000000"/>
          <w:sz w:val="14"/>
          <w:szCs w:val="16"/>
        </w:rPr>
        <w:t xml:space="preserve"> </w:t>
      </w:r>
      <w:r w:rsidRPr="009B3484">
        <w:rPr>
          <w:color w:val="000000"/>
          <w:sz w:val="14"/>
          <w:szCs w:val="16"/>
        </w:rPr>
        <w:t>Parlamentu</w:t>
      </w:r>
      <w:r>
        <w:rPr>
          <w:color w:val="000000"/>
          <w:sz w:val="14"/>
          <w:szCs w:val="16"/>
        </w:rPr>
        <w:t xml:space="preserve"> </w:t>
      </w:r>
      <w:r w:rsidRPr="009B3484">
        <w:rPr>
          <w:color w:val="000000"/>
          <w:sz w:val="14"/>
          <w:szCs w:val="16"/>
        </w:rPr>
        <w:t>Europejskiego</w:t>
      </w:r>
      <w:r>
        <w:rPr>
          <w:color w:val="000000"/>
          <w:sz w:val="14"/>
          <w:szCs w:val="16"/>
        </w:rPr>
        <w:t xml:space="preserve"> </w:t>
      </w:r>
      <w:r w:rsidRPr="009B3484">
        <w:rPr>
          <w:color w:val="000000"/>
          <w:sz w:val="14"/>
          <w:szCs w:val="16"/>
        </w:rPr>
        <w:t>i</w:t>
      </w:r>
      <w:r>
        <w:rPr>
          <w:color w:val="000000"/>
          <w:sz w:val="14"/>
          <w:szCs w:val="16"/>
        </w:rPr>
        <w:t> </w:t>
      </w:r>
      <w:r w:rsidRPr="009B3484">
        <w:rPr>
          <w:color w:val="000000"/>
          <w:sz w:val="14"/>
          <w:szCs w:val="16"/>
        </w:rPr>
        <w:t>Rady</w:t>
      </w:r>
      <w:r>
        <w:rPr>
          <w:color w:val="000000"/>
          <w:sz w:val="14"/>
          <w:szCs w:val="16"/>
        </w:rPr>
        <w:t xml:space="preserve"> </w:t>
      </w:r>
      <w:r w:rsidRPr="009B3484">
        <w:rPr>
          <w:color w:val="000000"/>
          <w:sz w:val="14"/>
          <w:szCs w:val="16"/>
        </w:rPr>
        <w:t>(UE)</w:t>
      </w:r>
      <w:r>
        <w:rPr>
          <w:color w:val="000000"/>
          <w:sz w:val="14"/>
          <w:szCs w:val="16"/>
        </w:rPr>
        <w:t xml:space="preserve"> </w:t>
      </w:r>
      <w:r w:rsidRPr="009B3484">
        <w:rPr>
          <w:color w:val="000000"/>
          <w:sz w:val="14"/>
          <w:szCs w:val="16"/>
        </w:rPr>
        <w:t>2016/679</w:t>
      </w:r>
      <w:r>
        <w:rPr>
          <w:color w:val="000000"/>
          <w:sz w:val="14"/>
          <w:szCs w:val="16"/>
        </w:rPr>
        <w:t xml:space="preserve"> </w:t>
      </w:r>
      <w:r w:rsidRPr="009B3484">
        <w:rPr>
          <w:color w:val="000000"/>
          <w:sz w:val="14"/>
          <w:szCs w:val="16"/>
        </w:rPr>
        <w:t>z</w:t>
      </w:r>
      <w:r>
        <w:rPr>
          <w:color w:val="000000"/>
          <w:sz w:val="14"/>
          <w:szCs w:val="16"/>
        </w:rPr>
        <w:t> </w:t>
      </w:r>
      <w:r w:rsidRPr="009B3484">
        <w:rPr>
          <w:color w:val="000000"/>
          <w:sz w:val="14"/>
          <w:szCs w:val="16"/>
        </w:rPr>
        <w:t>dnia</w:t>
      </w:r>
      <w:r>
        <w:rPr>
          <w:color w:val="000000"/>
          <w:sz w:val="14"/>
          <w:szCs w:val="16"/>
        </w:rPr>
        <w:t xml:space="preserve"> </w:t>
      </w:r>
      <w:r w:rsidRPr="009B3484">
        <w:rPr>
          <w:color w:val="000000"/>
          <w:sz w:val="14"/>
          <w:szCs w:val="16"/>
        </w:rPr>
        <w:t>27</w:t>
      </w:r>
      <w:r>
        <w:rPr>
          <w:color w:val="000000"/>
          <w:sz w:val="14"/>
          <w:szCs w:val="16"/>
        </w:rPr>
        <w:t> </w:t>
      </w:r>
      <w:r w:rsidRPr="009B3484">
        <w:rPr>
          <w:color w:val="000000"/>
          <w:sz w:val="14"/>
          <w:szCs w:val="16"/>
        </w:rPr>
        <w:t>kwietnia</w:t>
      </w:r>
      <w:r>
        <w:rPr>
          <w:color w:val="000000"/>
          <w:sz w:val="14"/>
          <w:szCs w:val="16"/>
        </w:rPr>
        <w:t> </w:t>
      </w:r>
      <w:r w:rsidRPr="009B3484">
        <w:rPr>
          <w:color w:val="000000"/>
          <w:sz w:val="14"/>
          <w:szCs w:val="16"/>
        </w:rPr>
        <w:t>2016</w:t>
      </w:r>
      <w:r>
        <w:rPr>
          <w:color w:val="000000"/>
          <w:sz w:val="14"/>
          <w:szCs w:val="16"/>
        </w:rPr>
        <w:t> </w:t>
      </w:r>
      <w:r w:rsidRPr="009B3484">
        <w:rPr>
          <w:color w:val="000000"/>
          <w:sz w:val="14"/>
          <w:szCs w:val="16"/>
        </w:rPr>
        <w:t>r.</w:t>
      </w:r>
      <w:r>
        <w:rPr>
          <w:color w:val="000000"/>
          <w:sz w:val="14"/>
          <w:szCs w:val="16"/>
        </w:rPr>
        <w:t xml:space="preserve"> </w:t>
      </w:r>
      <w:r w:rsidRPr="009B3484">
        <w:rPr>
          <w:color w:val="000000"/>
          <w:sz w:val="14"/>
          <w:szCs w:val="16"/>
        </w:rPr>
        <w:t>w</w:t>
      </w:r>
      <w:r>
        <w:rPr>
          <w:color w:val="000000"/>
          <w:sz w:val="14"/>
          <w:szCs w:val="16"/>
        </w:rPr>
        <w:t> </w:t>
      </w:r>
      <w:r w:rsidRPr="009B3484">
        <w:rPr>
          <w:color w:val="000000"/>
          <w:sz w:val="14"/>
          <w:szCs w:val="16"/>
        </w:rPr>
        <w:t>sprawie</w:t>
      </w:r>
      <w:r>
        <w:rPr>
          <w:color w:val="000000"/>
          <w:sz w:val="14"/>
          <w:szCs w:val="16"/>
        </w:rPr>
        <w:t xml:space="preserve"> </w:t>
      </w:r>
      <w:r w:rsidRPr="009B3484">
        <w:rPr>
          <w:color w:val="000000"/>
          <w:sz w:val="14"/>
          <w:szCs w:val="16"/>
        </w:rPr>
        <w:t>ochrony</w:t>
      </w:r>
      <w:r>
        <w:rPr>
          <w:color w:val="000000"/>
          <w:sz w:val="14"/>
          <w:szCs w:val="16"/>
        </w:rPr>
        <w:t xml:space="preserve"> </w:t>
      </w:r>
      <w:r w:rsidRPr="009B3484">
        <w:rPr>
          <w:color w:val="000000"/>
          <w:sz w:val="14"/>
          <w:szCs w:val="16"/>
        </w:rPr>
        <w:t>osób</w:t>
      </w:r>
      <w:r>
        <w:rPr>
          <w:color w:val="000000"/>
          <w:sz w:val="14"/>
          <w:szCs w:val="16"/>
        </w:rPr>
        <w:t xml:space="preserve"> </w:t>
      </w:r>
      <w:r w:rsidRPr="009B3484">
        <w:rPr>
          <w:color w:val="000000"/>
          <w:sz w:val="14"/>
          <w:szCs w:val="16"/>
        </w:rPr>
        <w:t>fizycznych</w:t>
      </w:r>
      <w:r>
        <w:rPr>
          <w:color w:val="000000"/>
          <w:sz w:val="14"/>
          <w:szCs w:val="16"/>
        </w:rPr>
        <w:t xml:space="preserve"> </w:t>
      </w:r>
      <w:r w:rsidRPr="009B3484">
        <w:rPr>
          <w:color w:val="000000"/>
          <w:sz w:val="14"/>
          <w:szCs w:val="16"/>
        </w:rPr>
        <w:t>w</w:t>
      </w:r>
      <w:r>
        <w:rPr>
          <w:color w:val="000000"/>
          <w:sz w:val="14"/>
          <w:szCs w:val="16"/>
        </w:rPr>
        <w:t> </w:t>
      </w:r>
      <w:r w:rsidRPr="009B3484">
        <w:rPr>
          <w:color w:val="000000"/>
          <w:sz w:val="14"/>
          <w:szCs w:val="16"/>
        </w:rPr>
        <w:t>związku</w:t>
      </w:r>
      <w:r>
        <w:rPr>
          <w:color w:val="000000"/>
          <w:sz w:val="14"/>
          <w:szCs w:val="16"/>
        </w:rPr>
        <w:t xml:space="preserve"> </w:t>
      </w:r>
      <w:r w:rsidRPr="009B3484">
        <w:rPr>
          <w:color w:val="000000"/>
          <w:sz w:val="14"/>
          <w:szCs w:val="16"/>
        </w:rPr>
        <w:t>z</w:t>
      </w:r>
      <w:r>
        <w:rPr>
          <w:color w:val="000000"/>
          <w:sz w:val="14"/>
          <w:szCs w:val="16"/>
        </w:rPr>
        <w:t> </w:t>
      </w:r>
      <w:r w:rsidRPr="009B3484">
        <w:rPr>
          <w:color w:val="000000"/>
          <w:sz w:val="14"/>
          <w:szCs w:val="16"/>
        </w:rPr>
        <w:t>przetwarzaniem</w:t>
      </w:r>
      <w:r>
        <w:rPr>
          <w:color w:val="000000"/>
          <w:sz w:val="14"/>
          <w:szCs w:val="16"/>
        </w:rPr>
        <w:t xml:space="preserve"> </w:t>
      </w:r>
      <w:r w:rsidRPr="009B3484">
        <w:rPr>
          <w:color w:val="000000"/>
          <w:sz w:val="14"/>
          <w:szCs w:val="16"/>
        </w:rPr>
        <w:t>danych</w:t>
      </w:r>
      <w:r>
        <w:rPr>
          <w:color w:val="000000"/>
          <w:sz w:val="14"/>
          <w:szCs w:val="16"/>
        </w:rPr>
        <w:t xml:space="preserve"> </w:t>
      </w:r>
      <w:r w:rsidRPr="009B3484">
        <w:rPr>
          <w:color w:val="000000"/>
          <w:sz w:val="14"/>
          <w:szCs w:val="16"/>
        </w:rPr>
        <w:t>osobowych</w:t>
      </w:r>
      <w:r>
        <w:rPr>
          <w:color w:val="000000"/>
          <w:sz w:val="14"/>
          <w:szCs w:val="16"/>
        </w:rPr>
        <w:t xml:space="preserve"> </w:t>
      </w:r>
      <w:r w:rsidRPr="009B3484">
        <w:rPr>
          <w:color w:val="000000"/>
          <w:sz w:val="14"/>
          <w:szCs w:val="16"/>
        </w:rPr>
        <w:t>i</w:t>
      </w:r>
      <w:r>
        <w:rPr>
          <w:color w:val="000000"/>
          <w:sz w:val="14"/>
          <w:szCs w:val="16"/>
        </w:rPr>
        <w:t> </w:t>
      </w:r>
      <w:r w:rsidRPr="009B3484">
        <w:rPr>
          <w:color w:val="000000"/>
          <w:sz w:val="14"/>
          <w:szCs w:val="16"/>
        </w:rPr>
        <w:t>w</w:t>
      </w:r>
      <w:r>
        <w:rPr>
          <w:color w:val="000000"/>
          <w:sz w:val="14"/>
          <w:szCs w:val="16"/>
        </w:rPr>
        <w:t> </w:t>
      </w:r>
      <w:r w:rsidRPr="00C83668">
        <w:rPr>
          <w:color w:val="000000"/>
          <w:sz w:val="14"/>
          <w:szCs w:val="14"/>
        </w:rPr>
        <w:t>sprawie swobodnego przepływu takich danych oraz uchylenia dyrektywy 95/46/WE (ogólne rozporządzenie o ochronie danych) (Dz. Urz. UE L 119 z 04.05.2016 r., str. 1)</w:t>
      </w:r>
    </w:p>
  </w:footnote>
  <w:footnote w:id="7">
    <w:p w14:paraId="28ED59E0" w14:textId="0C85E606" w:rsidR="00A00545" w:rsidRPr="00C83668" w:rsidRDefault="00A00545">
      <w:pPr>
        <w:pStyle w:val="Tekstprzypisudolnego"/>
        <w:rPr>
          <w:sz w:val="14"/>
          <w:szCs w:val="14"/>
        </w:rPr>
      </w:pPr>
      <w:r>
        <w:rPr>
          <w:rStyle w:val="Odwoanieprzypisudolnego"/>
        </w:rPr>
        <w:footnoteRef/>
      </w:r>
      <w:r>
        <w:t xml:space="preserve"> </w:t>
      </w:r>
      <w:r w:rsidRPr="00C83668">
        <w:rPr>
          <w:sz w:val="14"/>
          <w:szCs w:val="1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sz w:val="14"/>
          <w:szCs w:val="14"/>
        </w:rPr>
        <w:t>)</w:t>
      </w:r>
    </w:p>
  </w:footnote>
  <w:footnote w:id="8">
    <w:p w14:paraId="067CEEB0" w14:textId="77777777" w:rsidR="00A00545" w:rsidRPr="009A2A58" w:rsidRDefault="00A00545">
      <w:pPr>
        <w:pStyle w:val="Tekstprzypisudolnego"/>
        <w:rPr>
          <w:sz w:val="14"/>
          <w:szCs w:val="14"/>
        </w:rPr>
      </w:pPr>
      <w:r w:rsidRPr="009A2A58">
        <w:rPr>
          <w:rStyle w:val="Znakiprzypiswdolnych"/>
          <w:sz w:val="14"/>
          <w:szCs w:val="14"/>
        </w:rPr>
        <w:footnoteRef/>
      </w:r>
      <w:r w:rsidRPr="009A2A58">
        <w:rPr>
          <w:sz w:val="14"/>
          <w:szCs w:val="14"/>
        </w:rPr>
        <w:t xml:space="preserve"> </w:t>
      </w:r>
      <w:r w:rsidRPr="009A2A58">
        <w:rPr>
          <w:color w:val="000000"/>
          <w:sz w:val="14"/>
          <w:szCs w:val="14"/>
          <w:u w:color="000000"/>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9">
    <w:p w14:paraId="01DD7D0E" w14:textId="77777777" w:rsidR="00A00545" w:rsidRPr="009A2A58" w:rsidRDefault="00A00545">
      <w:pPr>
        <w:pStyle w:val="Tekstprzypisudolnego"/>
        <w:rPr>
          <w:sz w:val="14"/>
          <w:szCs w:val="14"/>
        </w:rPr>
      </w:pPr>
      <w:r w:rsidRPr="009A2A58">
        <w:rPr>
          <w:rStyle w:val="Znakiprzypiswdolnych"/>
          <w:sz w:val="14"/>
          <w:szCs w:val="14"/>
        </w:rPr>
        <w:footnoteRef/>
      </w:r>
      <w:r w:rsidRPr="009A2A58">
        <w:rPr>
          <w:sz w:val="14"/>
          <w:szCs w:val="14"/>
        </w:rPr>
        <w:t xml:space="preserve"> </w:t>
      </w:r>
      <w:r w:rsidRPr="009A2A58">
        <w:rPr>
          <w:color w:val="000000"/>
          <w:sz w:val="14"/>
          <w:szCs w:val="14"/>
          <w:u w:color="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10">
    <w:p w14:paraId="29132E85" w14:textId="77777777" w:rsidR="00A00545" w:rsidRPr="009A2A58" w:rsidRDefault="00A00545">
      <w:pPr>
        <w:pStyle w:val="Tekstprzypisudolnego"/>
        <w:rPr>
          <w:sz w:val="14"/>
          <w:szCs w:val="14"/>
        </w:rPr>
      </w:pPr>
      <w:r w:rsidRPr="009A2A58">
        <w:rPr>
          <w:rStyle w:val="Znakiprzypiswdolnych"/>
          <w:sz w:val="14"/>
          <w:szCs w:val="14"/>
        </w:rPr>
        <w:footnoteRef/>
      </w:r>
      <w:r w:rsidRPr="009A2A58">
        <w:rPr>
          <w:sz w:val="14"/>
          <w:szCs w:val="14"/>
        </w:rPr>
        <w:t xml:space="preserve"> </w:t>
      </w:r>
      <w:r w:rsidRPr="009A2A58">
        <w:rPr>
          <w:color w:val="000000"/>
          <w:sz w:val="14"/>
          <w:szCs w:val="14"/>
          <w:u w:color="000000"/>
        </w:rPr>
        <w:t>w zakresie danych dodatkowych (nieobowiązkowych),</w:t>
      </w:r>
    </w:p>
  </w:footnote>
  <w:footnote w:id="11">
    <w:p w14:paraId="5FEC7324" w14:textId="77777777" w:rsidR="00A00545" w:rsidRPr="009A2A58" w:rsidRDefault="00A00545">
      <w:pPr>
        <w:pStyle w:val="Tekstprzypisudolnego"/>
        <w:rPr>
          <w:sz w:val="14"/>
          <w:szCs w:val="14"/>
        </w:rPr>
      </w:pPr>
      <w:r w:rsidRPr="009A2A58">
        <w:rPr>
          <w:rStyle w:val="Znakiprzypiswdolnych"/>
          <w:sz w:val="14"/>
          <w:szCs w:val="14"/>
        </w:rPr>
        <w:footnoteRef/>
      </w:r>
      <w:r w:rsidRPr="009A2A58">
        <w:rPr>
          <w:sz w:val="14"/>
          <w:szCs w:val="14"/>
        </w:rPr>
        <w:t xml:space="preserve"> </w:t>
      </w:r>
      <w:r w:rsidRPr="009A2A58">
        <w:rPr>
          <w:color w:val="000000"/>
          <w:sz w:val="14"/>
          <w:szCs w:val="14"/>
          <w:u w:color="000000"/>
        </w:rPr>
        <w:t>z zastrzeżeniem, że wystąpienie z takim żądaniem nie ogranicza przetwarzania Pani/Pana danych osobowych do czasu zakończenia postępowania o udzielenie zamówienia publicznego lub konkursu, a nadto przypadków, o których mowa w art. 18 ust. 2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DEE4F" w14:textId="77777777" w:rsidR="00A00545" w:rsidRDefault="00A00545">
    <w:pPr>
      <w:pStyle w:val="Nagwek"/>
      <w:jc w:val="center"/>
      <w:rPr>
        <w:sz w:val="16"/>
        <w:szCs w:val="18"/>
      </w:rPr>
    </w:pPr>
    <w:r>
      <w:rPr>
        <w:color w:val="000000"/>
        <w:sz w:val="18"/>
        <w:szCs w:val="20"/>
        <w:u w:color="000000"/>
      </w:rPr>
      <w:t>„Długoterminowy wynajem klastra wirtualizacyjnego serwerów (wraz z dostawą i rozładunkiem) dla Urzędu Miejskiego w Zabrzu”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58F"/>
    <w:multiLevelType w:val="hybridMultilevel"/>
    <w:tmpl w:val="D10446B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04754"/>
    <w:multiLevelType w:val="multilevel"/>
    <w:tmpl w:val="69C4FE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4E343C"/>
    <w:multiLevelType w:val="multilevel"/>
    <w:tmpl w:val="26DC53E4"/>
    <w:lvl w:ilvl="0">
      <w:start w:val="1"/>
      <w:numFmt w:val="upperRoman"/>
      <w:lvlText w:val="%1."/>
      <w:lvlJc w:val="left"/>
      <w:pPr>
        <w:tabs>
          <w:tab w:val="num" w:pos="0"/>
        </w:tabs>
        <w:ind w:left="1080" w:hanging="720"/>
      </w:pPr>
      <w:rPr>
        <w:b/>
        <w:color w:val="auto"/>
      </w:rPr>
    </w:lvl>
    <w:lvl w:ilvl="1">
      <w:start w:val="1"/>
      <w:numFmt w:val="decimal"/>
      <w:lvlText w:val="%2."/>
      <w:lvlJc w:val="left"/>
      <w:pPr>
        <w:tabs>
          <w:tab w:val="num" w:pos="0"/>
        </w:tabs>
        <w:ind w:left="1440" w:hanging="360"/>
      </w:pPr>
      <w:rPr>
        <w:b/>
        <w:bCs/>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86836BE"/>
    <w:multiLevelType w:val="multilevel"/>
    <w:tmpl w:val="BAC6D1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88A4442"/>
    <w:multiLevelType w:val="multilevel"/>
    <w:tmpl w:val="D27213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694073"/>
    <w:multiLevelType w:val="multilevel"/>
    <w:tmpl w:val="96B2A9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CAE187D"/>
    <w:multiLevelType w:val="multilevel"/>
    <w:tmpl w:val="53D4561C"/>
    <w:lvl w:ilvl="0">
      <w:start w:val="1"/>
      <w:numFmt w:val="decimal"/>
      <w:lvlText w:val="%1)"/>
      <w:lvlJc w:val="left"/>
      <w:pPr>
        <w:tabs>
          <w:tab w:val="num" w:pos="0"/>
        </w:tabs>
        <w:ind w:left="473" w:hanging="360"/>
      </w:pPr>
      <w:rPr>
        <w:b/>
        <w:bCs/>
        <w:color w:val="auto"/>
      </w:rPr>
    </w:lvl>
    <w:lvl w:ilvl="1">
      <w:start w:val="1"/>
      <w:numFmt w:val="decimal"/>
      <w:lvlText w:val="%2."/>
      <w:lvlJc w:val="left"/>
      <w:pPr>
        <w:tabs>
          <w:tab w:val="num" w:pos="0"/>
        </w:tabs>
        <w:ind w:left="1193" w:hanging="360"/>
      </w:pPr>
      <w:rPr>
        <w:b/>
        <w:bCs/>
        <w:color w:val="auto"/>
      </w:rPr>
    </w:lvl>
    <w:lvl w:ilvl="2">
      <w:start w:val="1"/>
      <w:numFmt w:val="lowerRoman"/>
      <w:lvlText w:val="%3."/>
      <w:lvlJc w:val="right"/>
      <w:pPr>
        <w:tabs>
          <w:tab w:val="num" w:pos="0"/>
        </w:tabs>
        <w:ind w:left="1913" w:hanging="180"/>
      </w:pPr>
    </w:lvl>
    <w:lvl w:ilvl="3">
      <w:start w:val="1"/>
      <w:numFmt w:val="decimal"/>
      <w:lvlText w:val="%4."/>
      <w:lvlJc w:val="left"/>
      <w:pPr>
        <w:tabs>
          <w:tab w:val="num" w:pos="0"/>
        </w:tabs>
        <w:ind w:left="2633" w:hanging="360"/>
      </w:pPr>
    </w:lvl>
    <w:lvl w:ilvl="4">
      <w:start w:val="1"/>
      <w:numFmt w:val="lowerLetter"/>
      <w:lvlText w:val="%5."/>
      <w:lvlJc w:val="left"/>
      <w:pPr>
        <w:tabs>
          <w:tab w:val="num" w:pos="0"/>
        </w:tabs>
        <w:ind w:left="3353" w:hanging="360"/>
      </w:pPr>
    </w:lvl>
    <w:lvl w:ilvl="5">
      <w:start w:val="1"/>
      <w:numFmt w:val="lowerRoman"/>
      <w:lvlText w:val="%6."/>
      <w:lvlJc w:val="right"/>
      <w:pPr>
        <w:tabs>
          <w:tab w:val="num" w:pos="0"/>
        </w:tabs>
        <w:ind w:left="4073" w:hanging="180"/>
      </w:pPr>
    </w:lvl>
    <w:lvl w:ilvl="6">
      <w:start w:val="1"/>
      <w:numFmt w:val="decimal"/>
      <w:lvlText w:val="%7."/>
      <w:lvlJc w:val="left"/>
      <w:pPr>
        <w:tabs>
          <w:tab w:val="num" w:pos="0"/>
        </w:tabs>
        <w:ind w:left="4793" w:hanging="360"/>
      </w:pPr>
    </w:lvl>
    <w:lvl w:ilvl="7">
      <w:start w:val="1"/>
      <w:numFmt w:val="lowerLetter"/>
      <w:lvlText w:val="%8."/>
      <w:lvlJc w:val="left"/>
      <w:pPr>
        <w:tabs>
          <w:tab w:val="num" w:pos="0"/>
        </w:tabs>
        <w:ind w:left="5513" w:hanging="360"/>
      </w:pPr>
    </w:lvl>
    <w:lvl w:ilvl="8">
      <w:start w:val="1"/>
      <w:numFmt w:val="lowerRoman"/>
      <w:lvlText w:val="%9."/>
      <w:lvlJc w:val="right"/>
      <w:pPr>
        <w:tabs>
          <w:tab w:val="num" w:pos="0"/>
        </w:tabs>
        <w:ind w:left="6233" w:hanging="180"/>
      </w:pPr>
    </w:lvl>
  </w:abstractNum>
  <w:abstractNum w:abstractNumId="7" w15:restartNumberingAfterBreak="0">
    <w:nsid w:val="126851F1"/>
    <w:multiLevelType w:val="multilevel"/>
    <w:tmpl w:val="C6A40B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68B1992"/>
    <w:multiLevelType w:val="hybridMultilevel"/>
    <w:tmpl w:val="6ED67E70"/>
    <w:lvl w:ilvl="0" w:tplc="5B4C0434">
      <w:start w:val="1"/>
      <w:numFmt w:val="decimal"/>
      <w:lvlText w:val="%1."/>
      <w:lvlJc w:val="right"/>
      <w:pPr>
        <w:ind w:left="720" w:hanging="360"/>
      </w:pPr>
      <w:rPr>
        <w:rFonts w:hint="default"/>
      </w:rPr>
    </w:lvl>
    <w:lvl w:ilvl="1" w:tplc="5B4C0434">
      <w:start w:val="1"/>
      <w:numFmt w:val="decimal"/>
      <w:lvlText w:val="%2."/>
      <w:lvlJc w:val="righ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F3049"/>
    <w:multiLevelType w:val="multilevel"/>
    <w:tmpl w:val="A9F6CD4C"/>
    <w:lvl w:ilvl="0">
      <w:start w:val="1"/>
      <w:numFmt w:val="decimal"/>
      <w:lvlText w:val="%1."/>
      <w:lvlJc w:val="right"/>
      <w:pPr>
        <w:tabs>
          <w:tab w:val="num" w:pos="0"/>
        </w:tabs>
        <w:ind w:left="720" w:hanging="360"/>
      </w:pPr>
      <w:rPr>
        <w:b/>
        <w:bCs/>
      </w:rPr>
    </w:lvl>
    <w:lvl w:ilvl="1">
      <w:start w:val="1"/>
      <w:numFmt w:val="decimal"/>
      <w:lvlText w:val="%2)"/>
      <w:lvlJc w:val="lef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8E128B5"/>
    <w:multiLevelType w:val="hybridMultilevel"/>
    <w:tmpl w:val="ADFC0C36"/>
    <w:lvl w:ilvl="0" w:tplc="04150011">
      <w:start w:val="1"/>
      <w:numFmt w:val="decimal"/>
      <w:lvlText w:val="%1)"/>
      <w:lvlJc w:val="left"/>
      <w:pPr>
        <w:ind w:left="720" w:hanging="360"/>
      </w:pPr>
    </w:lvl>
    <w:lvl w:ilvl="1" w:tplc="D7300574">
      <w:start w:val="1"/>
      <w:numFmt w:val="decimal"/>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300915"/>
    <w:multiLevelType w:val="multilevel"/>
    <w:tmpl w:val="3F5029C6"/>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1EB125D5"/>
    <w:multiLevelType w:val="multilevel"/>
    <w:tmpl w:val="43D0E966"/>
    <w:lvl w:ilvl="0">
      <w:start w:val="1"/>
      <w:numFmt w:val="decimal"/>
      <w:lvlText w:val="%1)"/>
      <w:lvlJc w:val="left"/>
      <w:pPr>
        <w:tabs>
          <w:tab w:val="num" w:pos="0"/>
        </w:tabs>
        <w:ind w:left="833" w:hanging="360"/>
      </w:pPr>
    </w:lvl>
    <w:lvl w:ilvl="1">
      <w:start w:val="1"/>
      <w:numFmt w:val="decimal"/>
      <w:lvlText w:val="%2)"/>
      <w:lvlJc w:val="left"/>
      <w:pPr>
        <w:tabs>
          <w:tab w:val="num" w:pos="0"/>
        </w:tabs>
        <w:ind w:left="1553" w:hanging="360"/>
      </w:pPr>
    </w:lvl>
    <w:lvl w:ilvl="2">
      <w:start w:val="1"/>
      <w:numFmt w:val="lowerRoman"/>
      <w:lvlText w:val="%3."/>
      <w:lvlJc w:val="right"/>
      <w:pPr>
        <w:tabs>
          <w:tab w:val="num" w:pos="0"/>
        </w:tabs>
        <w:ind w:left="2273" w:hanging="180"/>
      </w:pPr>
    </w:lvl>
    <w:lvl w:ilvl="3">
      <w:start w:val="1"/>
      <w:numFmt w:val="decimal"/>
      <w:lvlText w:val="%4."/>
      <w:lvlJc w:val="left"/>
      <w:pPr>
        <w:tabs>
          <w:tab w:val="num" w:pos="0"/>
        </w:tabs>
        <w:ind w:left="2993" w:hanging="360"/>
      </w:pPr>
    </w:lvl>
    <w:lvl w:ilvl="4">
      <w:start w:val="1"/>
      <w:numFmt w:val="lowerLetter"/>
      <w:lvlText w:val="%5."/>
      <w:lvlJc w:val="left"/>
      <w:pPr>
        <w:tabs>
          <w:tab w:val="num" w:pos="0"/>
        </w:tabs>
        <w:ind w:left="3713" w:hanging="360"/>
      </w:pPr>
    </w:lvl>
    <w:lvl w:ilvl="5">
      <w:start w:val="1"/>
      <w:numFmt w:val="lowerRoman"/>
      <w:lvlText w:val="%6."/>
      <w:lvlJc w:val="right"/>
      <w:pPr>
        <w:tabs>
          <w:tab w:val="num" w:pos="0"/>
        </w:tabs>
        <w:ind w:left="4433" w:hanging="180"/>
      </w:pPr>
    </w:lvl>
    <w:lvl w:ilvl="6">
      <w:start w:val="1"/>
      <w:numFmt w:val="decimal"/>
      <w:lvlText w:val="%7."/>
      <w:lvlJc w:val="left"/>
      <w:pPr>
        <w:tabs>
          <w:tab w:val="num" w:pos="0"/>
        </w:tabs>
        <w:ind w:left="5153" w:hanging="360"/>
      </w:pPr>
    </w:lvl>
    <w:lvl w:ilvl="7">
      <w:start w:val="1"/>
      <w:numFmt w:val="lowerLetter"/>
      <w:lvlText w:val="%8."/>
      <w:lvlJc w:val="left"/>
      <w:pPr>
        <w:tabs>
          <w:tab w:val="num" w:pos="0"/>
        </w:tabs>
        <w:ind w:left="5873" w:hanging="360"/>
      </w:pPr>
    </w:lvl>
    <w:lvl w:ilvl="8">
      <w:start w:val="1"/>
      <w:numFmt w:val="lowerRoman"/>
      <w:lvlText w:val="%9."/>
      <w:lvlJc w:val="right"/>
      <w:pPr>
        <w:tabs>
          <w:tab w:val="num" w:pos="0"/>
        </w:tabs>
        <w:ind w:left="6593" w:hanging="180"/>
      </w:pPr>
    </w:lvl>
  </w:abstractNum>
  <w:abstractNum w:abstractNumId="13" w15:restartNumberingAfterBreak="0">
    <w:nsid w:val="22FA1A49"/>
    <w:multiLevelType w:val="multilevel"/>
    <w:tmpl w:val="2146F204"/>
    <w:lvl w:ilvl="0">
      <w:start w:val="1"/>
      <w:numFmt w:val="bullet"/>
      <w:lvlText w:val=""/>
      <w:lvlJc w:val="left"/>
      <w:pPr>
        <w:tabs>
          <w:tab w:val="num" w:pos="0"/>
        </w:tabs>
        <w:ind w:left="1457" w:hanging="360"/>
      </w:pPr>
      <w:rPr>
        <w:rFonts w:ascii="Symbol" w:hAnsi="Symbol" w:cs="Symbol" w:hint="default"/>
      </w:rPr>
    </w:lvl>
    <w:lvl w:ilvl="1">
      <w:start w:val="1"/>
      <w:numFmt w:val="bullet"/>
      <w:lvlText w:val=""/>
      <w:lvlJc w:val="left"/>
      <w:pPr>
        <w:tabs>
          <w:tab w:val="num" w:pos="0"/>
        </w:tabs>
        <w:ind w:left="2177" w:hanging="360"/>
      </w:pPr>
      <w:rPr>
        <w:rFonts w:ascii="Symbol" w:hAnsi="Symbol" w:cs="Symbol" w:hint="default"/>
      </w:rPr>
    </w:lvl>
    <w:lvl w:ilvl="2">
      <w:start w:val="1"/>
      <w:numFmt w:val="bullet"/>
      <w:lvlText w:val=""/>
      <w:lvlJc w:val="left"/>
      <w:pPr>
        <w:tabs>
          <w:tab w:val="num" w:pos="0"/>
        </w:tabs>
        <w:ind w:left="2897" w:hanging="360"/>
      </w:pPr>
      <w:rPr>
        <w:rFonts w:ascii="Wingdings" w:hAnsi="Wingdings" w:cs="Wingdings" w:hint="default"/>
      </w:rPr>
    </w:lvl>
    <w:lvl w:ilvl="3">
      <w:start w:val="1"/>
      <w:numFmt w:val="bullet"/>
      <w:lvlText w:val=""/>
      <w:lvlJc w:val="left"/>
      <w:pPr>
        <w:tabs>
          <w:tab w:val="num" w:pos="0"/>
        </w:tabs>
        <w:ind w:left="3617" w:hanging="360"/>
      </w:pPr>
      <w:rPr>
        <w:rFonts w:ascii="Symbol" w:hAnsi="Symbol" w:cs="Symbol" w:hint="default"/>
      </w:rPr>
    </w:lvl>
    <w:lvl w:ilvl="4">
      <w:start w:val="1"/>
      <w:numFmt w:val="bullet"/>
      <w:lvlText w:val="o"/>
      <w:lvlJc w:val="left"/>
      <w:pPr>
        <w:tabs>
          <w:tab w:val="num" w:pos="0"/>
        </w:tabs>
        <w:ind w:left="4337" w:hanging="360"/>
      </w:pPr>
      <w:rPr>
        <w:rFonts w:ascii="Courier New" w:hAnsi="Courier New" w:cs="Courier New" w:hint="default"/>
      </w:rPr>
    </w:lvl>
    <w:lvl w:ilvl="5">
      <w:start w:val="1"/>
      <w:numFmt w:val="bullet"/>
      <w:lvlText w:val=""/>
      <w:lvlJc w:val="left"/>
      <w:pPr>
        <w:tabs>
          <w:tab w:val="num" w:pos="0"/>
        </w:tabs>
        <w:ind w:left="5057" w:hanging="360"/>
      </w:pPr>
      <w:rPr>
        <w:rFonts w:ascii="Wingdings" w:hAnsi="Wingdings" w:cs="Wingdings" w:hint="default"/>
      </w:rPr>
    </w:lvl>
    <w:lvl w:ilvl="6">
      <w:start w:val="1"/>
      <w:numFmt w:val="bullet"/>
      <w:lvlText w:val=""/>
      <w:lvlJc w:val="left"/>
      <w:pPr>
        <w:tabs>
          <w:tab w:val="num" w:pos="0"/>
        </w:tabs>
        <w:ind w:left="5777" w:hanging="360"/>
      </w:pPr>
      <w:rPr>
        <w:rFonts w:ascii="Symbol" w:hAnsi="Symbol" w:cs="Symbol" w:hint="default"/>
      </w:rPr>
    </w:lvl>
    <w:lvl w:ilvl="7">
      <w:start w:val="1"/>
      <w:numFmt w:val="bullet"/>
      <w:lvlText w:val="o"/>
      <w:lvlJc w:val="left"/>
      <w:pPr>
        <w:tabs>
          <w:tab w:val="num" w:pos="0"/>
        </w:tabs>
        <w:ind w:left="6497" w:hanging="360"/>
      </w:pPr>
      <w:rPr>
        <w:rFonts w:ascii="Courier New" w:hAnsi="Courier New" w:cs="Courier New" w:hint="default"/>
      </w:rPr>
    </w:lvl>
    <w:lvl w:ilvl="8">
      <w:start w:val="1"/>
      <w:numFmt w:val="bullet"/>
      <w:lvlText w:val=""/>
      <w:lvlJc w:val="left"/>
      <w:pPr>
        <w:tabs>
          <w:tab w:val="num" w:pos="0"/>
        </w:tabs>
        <w:ind w:left="7217" w:hanging="360"/>
      </w:pPr>
      <w:rPr>
        <w:rFonts w:ascii="Wingdings" w:hAnsi="Wingdings" w:cs="Wingdings" w:hint="default"/>
      </w:rPr>
    </w:lvl>
  </w:abstractNum>
  <w:abstractNum w:abstractNumId="14" w15:restartNumberingAfterBreak="0">
    <w:nsid w:val="24365857"/>
    <w:multiLevelType w:val="multilevel"/>
    <w:tmpl w:val="9376A6A6"/>
    <w:lvl w:ilvl="0">
      <w:start w:val="1"/>
      <w:numFmt w:val="bullet"/>
      <w:lvlText w:val=""/>
      <w:lvlJc w:val="left"/>
      <w:pPr>
        <w:tabs>
          <w:tab w:val="num" w:pos="0"/>
        </w:tabs>
        <w:ind w:left="1287" w:hanging="360"/>
      </w:pPr>
      <w:rPr>
        <w:rFonts w:ascii="Symbol" w:hAnsi="Symbol" w:cs="Symbol" w:hint="default"/>
        <w:b/>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5" w15:restartNumberingAfterBreak="0">
    <w:nsid w:val="25253E54"/>
    <w:multiLevelType w:val="multilevel"/>
    <w:tmpl w:val="A106F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AD00E4"/>
    <w:multiLevelType w:val="multilevel"/>
    <w:tmpl w:val="96220228"/>
    <w:lvl w:ilvl="0">
      <w:start w:val="1"/>
      <w:numFmt w:val="decimal"/>
      <w:lvlText w:val="%1."/>
      <w:lvlJc w:val="right"/>
      <w:pPr>
        <w:tabs>
          <w:tab w:val="num" w:pos="0"/>
        </w:tabs>
        <w:ind w:left="862" w:hanging="360"/>
      </w:pPr>
    </w:lvl>
    <w:lvl w:ilvl="1">
      <w:start w:val="1"/>
      <w:numFmt w:val="decimal"/>
      <w:lvlText w:val="%2."/>
      <w:lvlJc w:val="right"/>
      <w:pPr>
        <w:tabs>
          <w:tab w:val="num" w:pos="0"/>
        </w:tabs>
        <w:ind w:left="1582" w:hanging="360"/>
      </w:pPr>
      <w:rPr>
        <w:b/>
        <w:bCs/>
      </w:rPr>
    </w:lvl>
    <w:lvl w:ilvl="2">
      <w:start w:val="1"/>
      <w:numFmt w:val="lowerLetter"/>
      <w:lvlText w:val="%3)"/>
      <w:lvlJc w:val="left"/>
      <w:pPr>
        <w:tabs>
          <w:tab w:val="num" w:pos="0"/>
        </w:tabs>
        <w:ind w:left="2482" w:hanging="360"/>
      </w:pPr>
      <w:rPr>
        <w:b/>
        <w:bCs/>
        <w:color w:val="auto"/>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7" w15:restartNumberingAfterBreak="0">
    <w:nsid w:val="28976848"/>
    <w:multiLevelType w:val="multilevel"/>
    <w:tmpl w:val="DB10A79A"/>
    <w:lvl w:ilvl="0">
      <w:start w:val="1"/>
      <w:numFmt w:val="decimal"/>
      <w:lvlText w:val="%1."/>
      <w:lvlJc w:val="right"/>
      <w:pPr>
        <w:tabs>
          <w:tab w:val="num" w:pos="0"/>
        </w:tabs>
        <w:ind w:left="720" w:hanging="360"/>
      </w:pPr>
    </w:lvl>
    <w:lvl w:ilvl="1">
      <w:start w:val="1"/>
      <w:numFmt w:val="decimal"/>
      <w:lvlText w:val="%2."/>
      <w:lvlJc w:val="righ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8B1363A"/>
    <w:multiLevelType w:val="multilevel"/>
    <w:tmpl w:val="1DA0E5D4"/>
    <w:lvl w:ilvl="0">
      <w:start w:val="1"/>
      <w:numFmt w:val="decimal"/>
      <w:lvlText w:val="%1."/>
      <w:lvlJc w:val="righ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CF033C1"/>
    <w:multiLevelType w:val="multilevel"/>
    <w:tmpl w:val="5254DEA6"/>
    <w:lvl w:ilvl="0">
      <w:start w:val="1"/>
      <w:numFmt w:val="decimal"/>
      <w:lvlText w:val="%1."/>
      <w:lvlJc w:val="right"/>
      <w:pPr>
        <w:tabs>
          <w:tab w:val="num" w:pos="0"/>
        </w:tabs>
        <w:ind w:left="720" w:hanging="360"/>
      </w:pPr>
    </w:lvl>
    <w:lvl w:ilvl="1">
      <w:start w:val="1"/>
      <w:numFmt w:val="decimal"/>
      <w:lvlText w:val="%2."/>
      <w:lvlJc w:val="righ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E0773C8"/>
    <w:multiLevelType w:val="multilevel"/>
    <w:tmpl w:val="2A345C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2E0A6538"/>
    <w:multiLevelType w:val="multilevel"/>
    <w:tmpl w:val="C1A6A698"/>
    <w:lvl w:ilvl="0">
      <w:start w:val="1"/>
      <w:numFmt w:val="decimal"/>
      <w:lvlText w:val="%1."/>
      <w:lvlJc w:val="right"/>
      <w:pPr>
        <w:tabs>
          <w:tab w:val="num" w:pos="0"/>
        </w:tabs>
        <w:ind w:left="720" w:hanging="360"/>
      </w:pPr>
    </w:lvl>
    <w:lvl w:ilvl="1">
      <w:start w:val="1"/>
      <w:numFmt w:val="decimal"/>
      <w:lvlText w:val="%2."/>
      <w:lvlJc w:val="righ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08E7A37"/>
    <w:multiLevelType w:val="multilevel"/>
    <w:tmpl w:val="08EA3A50"/>
    <w:lvl w:ilvl="0">
      <w:start w:val="1"/>
      <w:numFmt w:val="decimal"/>
      <w:lvlText w:val="%1."/>
      <w:lvlJc w:val="right"/>
      <w:pPr>
        <w:tabs>
          <w:tab w:val="num" w:pos="0"/>
        </w:tabs>
        <w:ind w:left="720" w:hanging="360"/>
      </w:pPr>
      <w:rPr>
        <w:rFonts w:hint="default"/>
      </w:rPr>
    </w:lvl>
    <w:lvl w:ilvl="1">
      <w:start w:val="8"/>
      <w:numFmt w:val="decimal"/>
      <w:lvlText w:val="%2."/>
      <w:lvlJc w:val="right"/>
      <w:pPr>
        <w:tabs>
          <w:tab w:val="num" w:pos="0"/>
        </w:tabs>
        <w:ind w:left="1440" w:hanging="360"/>
      </w:pPr>
      <w:rPr>
        <w:rFonts w:hint="default"/>
        <w:b/>
        <w:bCs/>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3" w15:restartNumberingAfterBreak="0">
    <w:nsid w:val="35C87EFB"/>
    <w:multiLevelType w:val="multilevel"/>
    <w:tmpl w:val="7F44E31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24" w15:restartNumberingAfterBreak="0">
    <w:nsid w:val="38EB5B32"/>
    <w:multiLevelType w:val="multilevel"/>
    <w:tmpl w:val="BDF608E8"/>
    <w:lvl w:ilvl="0">
      <w:start w:val="1"/>
      <w:numFmt w:val="decimal"/>
      <w:lvlText w:val="%1."/>
      <w:lvlJc w:val="left"/>
      <w:pPr>
        <w:tabs>
          <w:tab w:val="num" w:pos="0"/>
        </w:tabs>
        <w:ind w:left="1193" w:hanging="360"/>
      </w:pPr>
      <w:rPr>
        <w:b/>
        <w:b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A1A2C84"/>
    <w:multiLevelType w:val="multilevel"/>
    <w:tmpl w:val="EF70633E"/>
    <w:lvl w:ilvl="0">
      <w:start w:val="1"/>
      <w:numFmt w:val="decimal"/>
      <w:lvlText w:val="%1)"/>
      <w:lvlJc w:val="left"/>
      <w:pPr>
        <w:tabs>
          <w:tab w:val="num" w:pos="0"/>
        </w:tabs>
        <w:ind w:left="833" w:hanging="360"/>
      </w:pPr>
    </w:lvl>
    <w:lvl w:ilvl="1">
      <w:start w:val="1"/>
      <w:numFmt w:val="decimal"/>
      <w:lvlText w:val="%2)"/>
      <w:lvlJc w:val="left"/>
      <w:pPr>
        <w:tabs>
          <w:tab w:val="num" w:pos="0"/>
        </w:tabs>
        <w:ind w:left="1553" w:hanging="360"/>
      </w:pPr>
    </w:lvl>
    <w:lvl w:ilvl="2">
      <w:start w:val="1"/>
      <w:numFmt w:val="lowerRoman"/>
      <w:lvlText w:val="%3."/>
      <w:lvlJc w:val="right"/>
      <w:pPr>
        <w:tabs>
          <w:tab w:val="num" w:pos="0"/>
        </w:tabs>
        <w:ind w:left="2273" w:hanging="180"/>
      </w:pPr>
    </w:lvl>
    <w:lvl w:ilvl="3">
      <w:start w:val="1"/>
      <w:numFmt w:val="decimal"/>
      <w:lvlText w:val="%4."/>
      <w:lvlJc w:val="left"/>
      <w:pPr>
        <w:tabs>
          <w:tab w:val="num" w:pos="0"/>
        </w:tabs>
        <w:ind w:left="2993" w:hanging="360"/>
      </w:pPr>
    </w:lvl>
    <w:lvl w:ilvl="4">
      <w:start w:val="1"/>
      <w:numFmt w:val="lowerLetter"/>
      <w:lvlText w:val="%5."/>
      <w:lvlJc w:val="left"/>
      <w:pPr>
        <w:tabs>
          <w:tab w:val="num" w:pos="0"/>
        </w:tabs>
        <w:ind w:left="3713" w:hanging="360"/>
      </w:pPr>
    </w:lvl>
    <w:lvl w:ilvl="5">
      <w:start w:val="1"/>
      <w:numFmt w:val="lowerRoman"/>
      <w:lvlText w:val="%6."/>
      <w:lvlJc w:val="right"/>
      <w:pPr>
        <w:tabs>
          <w:tab w:val="num" w:pos="0"/>
        </w:tabs>
        <w:ind w:left="4433" w:hanging="180"/>
      </w:pPr>
    </w:lvl>
    <w:lvl w:ilvl="6">
      <w:start w:val="1"/>
      <w:numFmt w:val="decimal"/>
      <w:lvlText w:val="%7."/>
      <w:lvlJc w:val="left"/>
      <w:pPr>
        <w:tabs>
          <w:tab w:val="num" w:pos="0"/>
        </w:tabs>
        <w:ind w:left="5153" w:hanging="360"/>
      </w:pPr>
    </w:lvl>
    <w:lvl w:ilvl="7">
      <w:start w:val="1"/>
      <w:numFmt w:val="lowerLetter"/>
      <w:lvlText w:val="%8."/>
      <w:lvlJc w:val="left"/>
      <w:pPr>
        <w:tabs>
          <w:tab w:val="num" w:pos="0"/>
        </w:tabs>
        <w:ind w:left="5873" w:hanging="360"/>
      </w:pPr>
    </w:lvl>
    <w:lvl w:ilvl="8">
      <w:start w:val="1"/>
      <w:numFmt w:val="lowerRoman"/>
      <w:lvlText w:val="%9."/>
      <w:lvlJc w:val="right"/>
      <w:pPr>
        <w:tabs>
          <w:tab w:val="num" w:pos="0"/>
        </w:tabs>
        <w:ind w:left="6593" w:hanging="180"/>
      </w:pPr>
    </w:lvl>
  </w:abstractNum>
  <w:abstractNum w:abstractNumId="26" w15:restartNumberingAfterBreak="0">
    <w:nsid w:val="3C0D7138"/>
    <w:multiLevelType w:val="multilevel"/>
    <w:tmpl w:val="9CF87306"/>
    <w:lvl w:ilvl="0">
      <w:start w:val="1"/>
      <w:numFmt w:val="decimal"/>
      <w:lvlText w:val="%1."/>
      <w:lvlJc w:val="right"/>
      <w:pPr>
        <w:tabs>
          <w:tab w:val="num" w:pos="-360"/>
        </w:tabs>
        <w:ind w:left="360" w:hanging="360"/>
      </w:pPr>
      <w:rPr>
        <w:b/>
        <w:bCs/>
      </w:r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77A63BD"/>
    <w:multiLevelType w:val="multilevel"/>
    <w:tmpl w:val="513AAB3A"/>
    <w:lvl w:ilvl="0">
      <w:start w:val="1"/>
      <w:numFmt w:val="decimal"/>
      <w:lvlText w:val="%1."/>
      <w:lvlJc w:val="right"/>
      <w:pPr>
        <w:tabs>
          <w:tab w:val="num" w:pos="0"/>
        </w:tabs>
        <w:ind w:left="720" w:hanging="360"/>
      </w:pPr>
    </w:lvl>
    <w:lvl w:ilvl="1">
      <w:start w:val="1"/>
      <w:numFmt w:val="decimal"/>
      <w:lvlText w:val="%2."/>
      <w:lvlJc w:val="righ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E1408AE"/>
    <w:multiLevelType w:val="multilevel"/>
    <w:tmpl w:val="71042C48"/>
    <w:lvl w:ilvl="0">
      <w:start w:val="1"/>
      <w:numFmt w:val="decimal"/>
      <w:lvlText w:val="%1."/>
      <w:lvlJc w:val="right"/>
      <w:pPr>
        <w:tabs>
          <w:tab w:val="num" w:pos="0"/>
        </w:tabs>
        <w:ind w:left="720" w:hanging="360"/>
      </w:pPr>
    </w:lvl>
    <w:lvl w:ilvl="1">
      <w:start w:val="1"/>
      <w:numFmt w:val="decimal"/>
      <w:lvlText w:val="%2."/>
      <w:lvlJc w:val="righ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13C43B2"/>
    <w:multiLevelType w:val="multilevel"/>
    <w:tmpl w:val="95E4B6C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0" w15:restartNumberingAfterBreak="0">
    <w:nsid w:val="561D6876"/>
    <w:multiLevelType w:val="multilevel"/>
    <w:tmpl w:val="A3A2EA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562E6896"/>
    <w:multiLevelType w:val="multilevel"/>
    <w:tmpl w:val="3938AAA2"/>
    <w:lvl w:ilvl="0">
      <w:start w:val="1"/>
      <w:numFmt w:val="bullet"/>
      <w:lvlText w:val=""/>
      <w:lvlJc w:val="left"/>
      <w:pPr>
        <w:tabs>
          <w:tab w:val="num" w:pos="0"/>
        </w:tabs>
        <w:ind w:left="720" w:hanging="360"/>
      </w:pPr>
      <w:rPr>
        <w:rFonts w:ascii="Symbol" w:hAnsi="Symbol" w:cs="Symbol" w:hint="default"/>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56C224EA"/>
    <w:multiLevelType w:val="multilevel"/>
    <w:tmpl w:val="BD1A19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8B56B36"/>
    <w:multiLevelType w:val="multilevel"/>
    <w:tmpl w:val="8E2CA44E"/>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A4F5A25"/>
    <w:multiLevelType w:val="multilevel"/>
    <w:tmpl w:val="F6B2CB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5C125D6D"/>
    <w:multiLevelType w:val="multilevel"/>
    <w:tmpl w:val="BE626022"/>
    <w:lvl w:ilvl="0">
      <w:start w:val="1"/>
      <w:numFmt w:val="decimal"/>
      <w:lvlText w:val="%1."/>
      <w:lvlJc w:val="righ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C29686E"/>
    <w:multiLevelType w:val="multilevel"/>
    <w:tmpl w:val="2B4A3646"/>
    <w:lvl w:ilvl="0">
      <w:start w:val="1"/>
      <w:numFmt w:val="decimal"/>
      <w:lvlText w:val="%1)"/>
      <w:lvlJc w:val="left"/>
      <w:pPr>
        <w:tabs>
          <w:tab w:val="num" w:pos="0"/>
        </w:tabs>
        <w:ind w:left="833" w:hanging="360"/>
      </w:pPr>
    </w:lvl>
    <w:lvl w:ilvl="1">
      <w:start w:val="1"/>
      <w:numFmt w:val="decimal"/>
      <w:lvlText w:val="%2)"/>
      <w:lvlJc w:val="left"/>
      <w:pPr>
        <w:tabs>
          <w:tab w:val="num" w:pos="0"/>
        </w:tabs>
        <w:ind w:left="1553" w:hanging="360"/>
      </w:pPr>
    </w:lvl>
    <w:lvl w:ilvl="2">
      <w:start w:val="1"/>
      <w:numFmt w:val="lowerRoman"/>
      <w:lvlText w:val="%3."/>
      <w:lvlJc w:val="right"/>
      <w:pPr>
        <w:tabs>
          <w:tab w:val="num" w:pos="0"/>
        </w:tabs>
        <w:ind w:left="2273" w:hanging="180"/>
      </w:pPr>
    </w:lvl>
    <w:lvl w:ilvl="3">
      <w:start w:val="1"/>
      <w:numFmt w:val="decimal"/>
      <w:lvlText w:val="%4."/>
      <w:lvlJc w:val="left"/>
      <w:pPr>
        <w:tabs>
          <w:tab w:val="num" w:pos="0"/>
        </w:tabs>
        <w:ind w:left="2993" w:hanging="360"/>
      </w:pPr>
    </w:lvl>
    <w:lvl w:ilvl="4">
      <w:start w:val="1"/>
      <w:numFmt w:val="lowerLetter"/>
      <w:lvlText w:val="%5."/>
      <w:lvlJc w:val="left"/>
      <w:pPr>
        <w:tabs>
          <w:tab w:val="num" w:pos="0"/>
        </w:tabs>
        <w:ind w:left="3713" w:hanging="360"/>
      </w:pPr>
    </w:lvl>
    <w:lvl w:ilvl="5">
      <w:start w:val="1"/>
      <w:numFmt w:val="lowerRoman"/>
      <w:lvlText w:val="%6."/>
      <w:lvlJc w:val="right"/>
      <w:pPr>
        <w:tabs>
          <w:tab w:val="num" w:pos="0"/>
        </w:tabs>
        <w:ind w:left="4433" w:hanging="180"/>
      </w:pPr>
    </w:lvl>
    <w:lvl w:ilvl="6">
      <w:start w:val="1"/>
      <w:numFmt w:val="decimal"/>
      <w:lvlText w:val="%7."/>
      <w:lvlJc w:val="left"/>
      <w:pPr>
        <w:tabs>
          <w:tab w:val="num" w:pos="0"/>
        </w:tabs>
        <w:ind w:left="5153" w:hanging="360"/>
      </w:pPr>
    </w:lvl>
    <w:lvl w:ilvl="7">
      <w:start w:val="1"/>
      <w:numFmt w:val="lowerLetter"/>
      <w:lvlText w:val="%8."/>
      <w:lvlJc w:val="left"/>
      <w:pPr>
        <w:tabs>
          <w:tab w:val="num" w:pos="0"/>
        </w:tabs>
        <w:ind w:left="5873" w:hanging="360"/>
      </w:pPr>
    </w:lvl>
    <w:lvl w:ilvl="8">
      <w:start w:val="1"/>
      <w:numFmt w:val="lowerRoman"/>
      <w:lvlText w:val="%9."/>
      <w:lvlJc w:val="right"/>
      <w:pPr>
        <w:tabs>
          <w:tab w:val="num" w:pos="0"/>
        </w:tabs>
        <w:ind w:left="6593" w:hanging="180"/>
      </w:pPr>
    </w:lvl>
  </w:abstractNum>
  <w:abstractNum w:abstractNumId="37" w15:restartNumberingAfterBreak="0">
    <w:nsid w:val="5C3479BA"/>
    <w:multiLevelType w:val="multilevel"/>
    <w:tmpl w:val="4708951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65CC0696"/>
    <w:multiLevelType w:val="hybridMultilevel"/>
    <w:tmpl w:val="CB6204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8F10BE"/>
    <w:multiLevelType w:val="multilevel"/>
    <w:tmpl w:val="D8BC42A4"/>
    <w:lvl w:ilvl="0">
      <w:start w:val="1"/>
      <w:numFmt w:val="decimal"/>
      <w:lvlText w:val="%1."/>
      <w:lvlJc w:val="righ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BFF5BAA"/>
    <w:multiLevelType w:val="multilevel"/>
    <w:tmpl w:val="C9A67490"/>
    <w:lvl w:ilvl="0">
      <w:start w:val="1"/>
      <w:numFmt w:val="upperRoman"/>
      <w:lvlText w:val="%1."/>
      <w:lvlJc w:val="left"/>
      <w:pPr>
        <w:tabs>
          <w:tab w:val="num" w:pos="0"/>
        </w:tabs>
        <w:ind w:left="1080" w:hanging="720"/>
      </w:pPr>
      <w:rPr>
        <w:b/>
      </w:rPr>
    </w:lvl>
    <w:lvl w:ilvl="1">
      <w:numFmt w:val="bullet"/>
      <w:lvlText w:val="•"/>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3EC07C3"/>
    <w:multiLevelType w:val="multilevel"/>
    <w:tmpl w:val="C316BD22"/>
    <w:lvl w:ilvl="0">
      <w:start w:val="1"/>
      <w:numFmt w:val="decimal"/>
      <w:lvlText w:val="%1)"/>
      <w:lvlJc w:val="left"/>
      <w:pPr>
        <w:tabs>
          <w:tab w:val="num" w:pos="0"/>
        </w:tabs>
        <w:ind w:left="833" w:hanging="360"/>
      </w:pPr>
    </w:lvl>
    <w:lvl w:ilvl="1">
      <w:start w:val="1"/>
      <w:numFmt w:val="decimal"/>
      <w:lvlText w:val="%2)"/>
      <w:lvlJc w:val="left"/>
      <w:pPr>
        <w:tabs>
          <w:tab w:val="num" w:pos="0"/>
        </w:tabs>
        <w:ind w:left="1553" w:hanging="360"/>
      </w:pPr>
    </w:lvl>
    <w:lvl w:ilvl="2">
      <w:start w:val="1"/>
      <w:numFmt w:val="lowerRoman"/>
      <w:lvlText w:val="%3."/>
      <w:lvlJc w:val="right"/>
      <w:pPr>
        <w:tabs>
          <w:tab w:val="num" w:pos="0"/>
        </w:tabs>
        <w:ind w:left="2273" w:hanging="180"/>
      </w:pPr>
    </w:lvl>
    <w:lvl w:ilvl="3">
      <w:start w:val="1"/>
      <w:numFmt w:val="decimal"/>
      <w:lvlText w:val="%4."/>
      <w:lvlJc w:val="left"/>
      <w:pPr>
        <w:tabs>
          <w:tab w:val="num" w:pos="0"/>
        </w:tabs>
        <w:ind w:left="2993" w:hanging="360"/>
      </w:pPr>
    </w:lvl>
    <w:lvl w:ilvl="4">
      <w:start w:val="1"/>
      <w:numFmt w:val="lowerLetter"/>
      <w:lvlText w:val="%5."/>
      <w:lvlJc w:val="left"/>
      <w:pPr>
        <w:tabs>
          <w:tab w:val="num" w:pos="0"/>
        </w:tabs>
        <w:ind w:left="3713" w:hanging="360"/>
      </w:pPr>
    </w:lvl>
    <w:lvl w:ilvl="5">
      <w:start w:val="1"/>
      <w:numFmt w:val="lowerRoman"/>
      <w:lvlText w:val="%6."/>
      <w:lvlJc w:val="right"/>
      <w:pPr>
        <w:tabs>
          <w:tab w:val="num" w:pos="0"/>
        </w:tabs>
        <w:ind w:left="4433" w:hanging="180"/>
      </w:pPr>
    </w:lvl>
    <w:lvl w:ilvl="6">
      <w:start w:val="1"/>
      <w:numFmt w:val="decimal"/>
      <w:lvlText w:val="%7."/>
      <w:lvlJc w:val="left"/>
      <w:pPr>
        <w:tabs>
          <w:tab w:val="num" w:pos="0"/>
        </w:tabs>
        <w:ind w:left="5153" w:hanging="360"/>
      </w:pPr>
    </w:lvl>
    <w:lvl w:ilvl="7">
      <w:start w:val="1"/>
      <w:numFmt w:val="lowerLetter"/>
      <w:lvlText w:val="%8."/>
      <w:lvlJc w:val="left"/>
      <w:pPr>
        <w:tabs>
          <w:tab w:val="num" w:pos="0"/>
        </w:tabs>
        <w:ind w:left="5873" w:hanging="360"/>
      </w:pPr>
    </w:lvl>
    <w:lvl w:ilvl="8">
      <w:start w:val="1"/>
      <w:numFmt w:val="lowerRoman"/>
      <w:lvlText w:val="%9."/>
      <w:lvlJc w:val="right"/>
      <w:pPr>
        <w:tabs>
          <w:tab w:val="num" w:pos="0"/>
        </w:tabs>
        <w:ind w:left="6593" w:hanging="180"/>
      </w:pPr>
    </w:lvl>
  </w:abstractNum>
  <w:abstractNum w:abstractNumId="42" w15:restartNumberingAfterBreak="0">
    <w:nsid w:val="7870362E"/>
    <w:multiLevelType w:val="multilevel"/>
    <w:tmpl w:val="75FE054C"/>
    <w:lvl w:ilvl="0">
      <w:start w:val="1"/>
      <w:numFmt w:val="decimal"/>
      <w:lvlText w:val="%1."/>
      <w:lvlJc w:val="right"/>
      <w:pPr>
        <w:tabs>
          <w:tab w:val="num" w:pos="0"/>
        </w:tabs>
        <w:ind w:left="1146" w:hanging="360"/>
      </w:pPr>
      <w:rPr>
        <w:b/>
        <w:bCs/>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789419BD"/>
    <w:multiLevelType w:val="multilevel"/>
    <w:tmpl w:val="4CCC7EF8"/>
    <w:lvl w:ilvl="0">
      <w:start w:val="1"/>
      <w:numFmt w:val="decimal"/>
      <w:lvlText w:val="%1."/>
      <w:lvlJc w:val="right"/>
      <w:pPr>
        <w:tabs>
          <w:tab w:val="num" w:pos="0"/>
        </w:tabs>
        <w:ind w:left="720" w:hanging="360"/>
      </w:pPr>
    </w:lvl>
    <w:lvl w:ilvl="1">
      <w:start w:val="1"/>
      <w:numFmt w:val="decimal"/>
      <w:lvlText w:val="%2."/>
      <w:lvlJc w:val="righ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DD40D14"/>
    <w:multiLevelType w:val="multilevel"/>
    <w:tmpl w:val="BD6088BC"/>
    <w:lvl w:ilvl="0">
      <w:start w:val="1"/>
      <w:numFmt w:val="decimal"/>
      <w:lvlText w:val="%1."/>
      <w:lvlJc w:val="righ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E14248D"/>
    <w:multiLevelType w:val="multilevel"/>
    <w:tmpl w:val="C16E46E2"/>
    <w:lvl w:ilvl="0">
      <w:start w:val="1"/>
      <w:numFmt w:val="bullet"/>
      <w:lvlText w:val=""/>
      <w:lvlJc w:val="left"/>
      <w:pPr>
        <w:tabs>
          <w:tab w:val="num" w:pos="0"/>
        </w:tabs>
        <w:ind w:left="1457" w:hanging="360"/>
      </w:pPr>
      <w:rPr>
        <w:rFonts w:ascii="Symbol" w:hAnsi="Symbol" w:cs="Symbol" w:hint="default"/>
      </w:rPr>
    </w:lvl>
    <w:lvl w:ilvl="1">
      <w:start w:val="1"/>
      <w:numFmt w:val="bullet"/>
      <w:lvlText w:val="o"/>
      <w:lvlJc w:val="left"/>
      <w:pPr>
        <w:tabs>
          <w:tab w:val="num" w:pos="0"/>
        </w:tabs>
        <w:ind w:left="2177" w:hanging="360"/>
      </w:pPr>
      <w:rPr>
        <w:rFonts w:ascii="Courier New" w:hAnsi="Courier New" w:cs="Courier New" w:hint="default"/>
      </w:rPr>
    </w:lvl>
    <w:lvl w:ilvl="2">
      <w:start w:val="1"/>
      <w:numFmt w:val="bullet"/>
      <w:lvlText w:val=""/>
      <w:lvlJc w:val="left"/>
      <w:pPr>
        <w:tabs>
          <w:tab w:val="num" w:pos="0"/>
        </w:tabs>
        <w:ind w:left="2897" w:hanging="360"/>
      </w:pPr>
      <w:rPr>
        <w:rFonts w:ascii="Wingdings" w:hAnsi="Wingdings" w:cs="Wingdings" w:hint="default"/>
      </w:rPr>
    </w:lvl>
    <w:lvl w:ilvl="3">
      <w:start w:val="1"/>
      <w:numFmt w:val="bullet"/>
      <w:lvlText w:val=""/>
      <w:lvlJc w:val="left"/>
      <w:pPr>
        <w:tabs>
          <w:tab w:val="num" w:pos="0"/>
        </w:tabs>
        <w:ind w:left="3617" w:hanging="360"/>
      </w:pPr>
      <w:rPr>
        <w:rFonts w:ascii="Symbol" w:hAnsi="Symbol" w:cs="Symbol" w:hint="default"/>
      </w:rPr>
    </w:lvl>
    <w:lvl w:ilvl="4">
      <w:start w:val="1"/>
      <w:numFmt w:val="bullet"/>
      <w:lvlText w:val="o"/>
      <w:lvlJc w:val="left"/>
      <w:pPr>
        <w:tabs>
          <w:tab w:val="num" w:pos="0"/>
        </w:tabs>
        <w:ind w:left="4337" w:hanging="360"/>
      </w:pPr>
      <w:rPr>
        <w:rFonts w:ascii="Courier New" w:hAnsi="Courier New" w:cs="Courier New" w:hint="default"/>
      </w:rPr>
    </w:lvl>
    <w:lvl w:ilvl="5">
      <w:start w:val="1"/>
      <w:numFmt w:val="bullet"/>
      <w:lvlText w:val=""/>
      <w:lvlJc w:val="left"/>
      <w:pPr>
        <w:tabs>
          <w:tab w:val="num" w:pos="0"/>
        </w:tabs>
        <w:ind w:left="5057" w:hanging="360"/>
      </w:pPr>
      <w:rPr>
        <w:rFonts w:ascii="Wingdings" w:hAnsi="Wingdings" w:cs="Wingdings" w:hint="default"/>
      </w:rPr>
    </w:lvl>
    <w:lvl w:ilvl="6">
      <w:start w:val="1"/>
      <w:numFmt w:val="bullet"/>
      <w:lvlText w:val=""/>
      <w:lvlJc w:val="left"/>
      <w:pPr>
        <w:tabs>
          <w:tab w:val="num" w:pos="0"/>
        </w:tabs>
        <w:ind w:left="5777" w:hanging="360"/>
      </w:pPr>
      <w:rPr>
        <w:rFonts w:ascii="Symbol" w:hAnsi="Symbol" w:cs="Symbol" w:hint="default"/>
      </w:rPr>
    </w:lvl>
    <w:lvl w:ilvl="7">
      <w:start w:val="1"/>
      <w:numFmt w:val="bullet"/>
      <w:lvlText w:val="o"/>
      <w:lvlJc w:val="left"/>
      <w:pPr>
        <w:tabs>
          <w:tab w:val="num" w:pos="0"/>
        </w:tabs>
        <w:ind w:left="6497" w:hanging="360"/>
      </w:pPr>
      <w:rPr>
        <w:rFonts w:ascii="Courier New" w:hAnsi="Courier New" w:cs="Courier New" w:hint="default"/>
      </w:rPr>
    </w:lvl>
    <w:lvl w:ilvl="8">
      <w:start w:val="1"/>
      <w:numFmt w:val="bullet"/>
      <w:lvlText w:val=""/>
      <w:lvlJc w:val="left"/>
      <w:pPr>
        <w:tabs>
          <w:tab w:val="num" w:pos="0"/>
        </w:tabs>
        <w:ind w:left="7217" w:hanging="360"/>
      </w:pPr>
      <w:rPr>
        <w:rFonts w:ascii="Wingdings" w:hAnsi="Wingdings" w:cs="Wingdings" w:hint="default"/>
      </w:rPr>
    </w:lvl>
  </w:abstractNum>
  <w:num w:numId="1">
    <w:abstractNumId w:val="6"/>
  </w:num>
  <w:num w:numId="2">
    <w:abstractNumId w:val="40"/>
  </w:num>
  <w:num w:numId="3">
    <w:abstractNumId w:val="13"/>
  </w:num>
  <w:num w:numId="4">
    <w:abstractNumId w:val="2"/>
  </w:num>
  <w:num w:numId="5">
    <w:abstractNumId w:val="39"/>
  </w:num>
  <w:num w:numId="6">
    <w:abstractNumId w:val="44"/>
  </w:num>
  <w:num w:numId="7">
    <w:abstractNumId w:val="45"/>
  </w:num>
  <w:num w:numId="8">
    <w:abstractNumId w:val="35"/>
  </w:num>
  <w:num w:numId="9">
    <w:abstractNumId w:val="17"/>
  </w:num>
  <w:num w:numId="10">
    <w:abstractNumId w:val="21"/>
  </w:num>
  <w:num w:numId="11">
    <w:abstractNumId w:val="27"/>
  </w:num>
  <w:num w:numId="12">
    <w:abstractNumId w:val="16"/>
  </w:num>
  <w:num w:numId="13">
    <w:abstractNumId w:val="43"/>
  </w:num>
  <w:num w:numId="14">
    <w:abstractNumId w:val="26"/>
  </w:num>
  <w:num w:numId="15">
    <w:abstractNumId w:val="18"/>
  </w:num>
  <w:num w:numId="16">
    <w:abstractNumId w:val="28"/>
  </w:num>
  <w:num w:numId="17">
    <w:abstractNumId w:val="9"/>
  </w:num>
  <w:num w:numId="18">
    <w:abstractNumId w:val="19"/>
  </w:num>
  <w:num w:numId="19">
    <w:abstractNumId w:val="11"/>
  </w:num>
  <w:num w:numId="20">
    <w:abstractNumId w:val="41"/>
  </w:num>
  <w:num w:numId="21">
    <w:abstractNumId w:val="12"/>
  </w:num>
  <w:num w:numId="22">
    <w:abstractNumId w:val="25"/>
  </w:num>
  <w:num w:numId="23">
    <w:abstractNumId w:val="36"/>
  </w:num>
  <w:num w:numId="24">
    <w:abstractNumId w:val="24"/>
  </w:num>
  <w:num w:numId="25">
    <w:abstractNumId w:val="42"/>
  </w:num>
  <w:num w:numId="26">
    <w:abstractNumId w:val="32"/>
  </w:num>
  <w:num w:numId="27">
    <w:abstractNumId w:val="14"/>
  </w:num>
  <w:num w:numId="28">
    <w:abstractNumId w:val="31"/>
  </w:num>
  <w:num w:numId="29">
    <w:abstractNumId w:val="33"/>
  </w:num>
  <w:num w:numId="30">
    <w:abstractNumId w:val="37"/>
  </w:num>
  <w:num w:numId="31">
    <w:abstractNumId w:val="30"/>
  </w:num>
  <w:num w:numId="32">
    <w:abstractNumId w:val="5"/>
  </w:num>
  <w:num w:numId="33">
    <w:abstractNumId w:val="4"/>
  </w:num>
  <w:num w:numId="34">
    <w:abstractNumId w:val="1"/>
  </w:num>
  <w:num w:numId="35">
    <w:abstractNumId w:val="3"/>
  </w:num>
  <w:num w:numId="36">
    <w:abstractNumId w:val="20"/>
  </w:num>
  <w:num w:numId="37">
    <w:abstractNumId w:val="7"/>
  </w:num>
  <w:num w:numId="38">
    <w:abstractNumId w:val="29"/>
  </w:num>
  <w:num w:numId="39">
    <w:abstractNumId w:val="34"/>
  </w:num>
  <w:num w:numId="40">
    <w:abstractNumId w:val="23"/>
  </w:num>
  <w:num w:numId="41">
    <w:abstractNumId w:val="15"/>
  </w:num>
  <w:num w:numId="42">
    <w:abstractNumId w:val="38"/>
  </w:num>
  <w:num w:numId="43">
    <w:abstractNumId w:val="10"/>
  </w:num>
  <w:num w:numId="44">
    <w:abstractNumId w:val="8"/>
  </w:num>
  <w:num w:numId="45">
    <w:abstractNumId w:val="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BA"/>
    <w:rsid w:val="00012981"/>
    <w:rsid w:val="0001528E"/>
    <w:rsid w:val="00050E8C"/>
    <w:rsid w:val="000745DE"/>
    <w:rsid w:val="000768A1"/>
    <w:rsid w:val="0008599D"/>
    <w:rsid w:val="00086843"/>
    <w:rsid w:val="000A06A9"/>
    <w:rsid w:val="000A17EA"/>
    <w:rsid w:val="000A5D67"/>
    <w:rsid w:val="000C149A"/>
    <w:rsid w:val="000D7656"/>
    <w:rsid w:val="00103DCD"/>
    <w:rsid w:val="0010408A"/>
    <w:rsid w:val="0012000A"/>
    <w:rsid w:val="00120251"/>
    <w:rsid w:val="001226DF"/>
    <w:rsid w:val="00132A9C"/>
    <w:rsid w:val="001436A5"/>
    <w:rsid w:val="00152D59"/>
    <w:rsid w:val="0017569A"/>
    <w:rsid w:val="00192557"/>
    <w:rsid w:val="001949C7"/>
    <w:rsid w:val="001C2C5B"/>
    <w:rsid w:val="001D2A5D"/>
    <w:rsid w:val="001D6414"/>
    <w:rsid w:val="001E23F4"/>
    <w:rsid w:val="001E6B0E"/>
    <w:rsid w:val="001F775C"/>
    <w:rsid w:val="00211486"/>
    <w:rsid w:val="00226E35"/>
    <w:rsid w:val="00242634"/>
    <w:rsid w:val="00251A30"/>
    <w:rsid w:val="00261864"/>
    <w:rsid w:val="00270512"/>
    <w:rsid w:val="00287626"/>
    <w:rsid w:val="002A1A38"/>
    <w:rsid w:val="002A4753"/>
    <w:rsid w:val="002A5E73"/>
    <w:rsid w:val="002A74A1"/>
    <w:rsid w:val="002A780C"/>
    <w:rsid w:val="002B0A85"/>
    <w:rsid w:val="002C3E6D"/>
    <w:rsid w:val="002C662B"/>
    <w:rsid w:val="002D2043"/>
    <w:rsid w:val="002F4718"/>
    <w:rsid w:val="0034229C"/>
    <w:rsid w:val="00353FFF"/>
    <w:rsid w:val="00370F00"/>
    <w:rsid w:val="003765F3"/>
    <w:rsid w:val="00384BAA"/>
    <w:rsid w:val="00396605"/>
    <w:rsid w:val="003972CB"/>
    <w:rsid w:val="003A3B63"/>
    <w:rsid w:val="003A3FA7"/>
    <w:rsid w:val="003B47C3"/>
    <w:rsid w:val="003F5FAE"/>
    <w:rsid w:val="00404636"/>
    <w:rsid w:val="00430467"/>
    <w:rsid w:val="0043577D"/>
    <w:rsid w:val="00441327"/>
    <w:rsid w:val="004413DD"/>
    <w:rsid w:val="004465E7"/>
    <w:rsid w:val="004701A9"/>
    <w:rsid w:val="00485755"/>
    <w:rsid w:val="004A097E"/>
    <w:rsid w:val="004A315A"/>
    <w:rsid w:val="004B72B4"/>
    <w:rsid w:val="004C312D"/>
    <w:rsid w:val="004F78DC"/>
    <w:rsid w:val="0050213A"/>
    <w:rsid w:val="005022D6"/>
    <w:rsid w:val="005043C4"/>
    <w:rsid w:val="00520463"/>
    <w:rsid w:val="0053252E"/>
    <w:rsid w:val="00551ECB"/>
    <w:rsid w:val="00573DE6"/>
    <w:rsid w:val="00597B8F"/>
    <w:rsid w:val="005A17A7"/>
    <w:rsid w:val="005A6017"/>
    <w:rsid w:val="005D6CD0"/>
    <w:rsid w:val="005E0921"/>
    <w:rsid w:val="005E17C2"/>
    <w:rsid w:val="006047B9"/>
    <w:rsid w:val="00612965"/>
    <w:rsid w:val="00620FBF"/>
    <w:rsid w:val="00623346"/>
    <w:rsid w:val="00655E1D"/>
    <w:rsid w:val="00662EE1"/>
    <w:rsid w:val="00675074"/>
    <w:rsid w:val="00687E47"/>
    <w:rsid w:val="006C3684"/>
    <w:rsid w:val="006D0208"/>
    <w:rsid w:val="006E294E"/>
    <w:rsid w:val="006F19D2"/>
    <w:rsid w:val="00735472"/>
    <w:rsid w:val="00741B02"/>
    <w:rsid w:val="00747DB3"/>
    <w:rsid w:val="007520AD"/>
    <w:rsid w:val="00767CB4"/>
    <w:rsid w:val="00781F95"/>
    <w:rsid w:val="007939C2"/>
    <w:rsid w:val="007A05A5"/>
    <w:rsid w:val="007B0FF1"/>
    <w:rsid w:val="007B320B"/>
    <w:rsid w:val="007C65C0"/>
    <w:rsid w:val="007F2246"/>
    <w:rsid w:val="007F5036"/>
    <w:rsid w:val="007F7313"/>
    <w:rsid w:val="00810AD6"/>
    <w:rsid w:val="00833831"/>
    <w:rsid w:val="00834A1C"/>
    <w:rsid w:val="00835615"/>
    <w:rsid w:val="008421F6"/>
    <w:rsid w:val="00854B19"/>
    <w:rsid w:val="0089288F"/>
    <w:rsid w:val="00892B5C"/>
    <w:rsid w:val="00895425"/>
    <w:rsid w:val="008A68C5"/>
    <w:rsid w:val="008B2815"/>
    <w:rsid w:val="008C5843"/>
    <w:rsid w:val="008D4D8B"/>
    <w:rsid w:val="008F52FE"/>
    <w:rsid w:val="00900488"/>
    <w:rsid w:val="009022AD"/>
    <w:rsid w:val="009102C2"/>
    <w:rsid w:val="00924A34"/>
    <w:rsid w:val="00950FE1"/>
    <w:rsid w:val="00954FEC"/>
    <w:rsid w:val="0098433A"/>
    <w:rsid w:val="009A2A58"/>
    <w:rsid w:val="009B4894"/>
    <w:rsid w:val="009E6B06"/>
    <w:rsid w:val="00A00545"/>
    <w:rsid w:val="00A1123F"/>
    <w:rsid w:val="00A13B80"/>
    <w:rsid w:val="00A47912"/>
    <w:rsid w:val="00A52DE6"/>
    <w:rsid w:val="00A55750"/>
    <w:rsid w:val="00A5604B"/>
    <w:rsid w:val="00A61B5E"/>
    <w:rsid w:val="00A7705F"/>
    <w:rsid w:val="00A77BE8"/>
    <w:rsid w:val="00A86D19"/>
    <w:rsid w:val="00A94B29"/>
    <w:rsid w:val="00A95397"/>
    <w:rsid w:val="00AB0FA7"/>
    <w:rsid w:val="00AC3AF8"/>
    <w:rsid w:val="00AC5D28"/>
    <w:rsid w:val="00AD05CD"/>
    <w:rsid w:val="00AE2C9A"/>
    <w:rsid w:val="00AF3110"/>
    <w:rsid w:val="00AF32B4"/>
    <w:rsid w:val="00AF53BF"/>
    <w:rsid w:val="00AF68A2"/>
    <w:rsid w:val="00AF769F"/>
    <w:rsid w:val="00B069A7"/>
    <w:rsid w:val="00B12361"/>
    <w:rsid w:val="00B619BA"/>
    <w:rsid w:val="00B62B3E"/>
    <w:rsid w:val="00B630FA"/>
    <w:rsid w:val="00B63B5C"/>
    <w:rsid w:val="00B705E7"/>
    <w:rsid w:val="00B86190"/>
    <w:rsid w:val="00B945D7"/>
    <w:rsid w:val="00BA5FDB"/>
    <w:rsid w:val="00BB2D1C"/>
    <w:rsid w:val="00BB7383"/>
    <w:rsid w:val="00BD3B04"/>
    <w:rsid w:val="00BE3590"/>
    <w:rsid w:val="00BF18D0"/>
    <w:rsid w:val="00BF1CE6"/>
    <w:rsid w:val="00C13673"/>
    <w:rsid w:val="00C30100"/>
    <w:rsid w:val="00C32185"/>
    <w:rsid w:val="00C32DD3"/>
    <w:rsid w:val="00C33684"/>
    <w:rsid w:val="00C4360E"/>
    <w:rsid w:val="00C4556D"/>
    <w:rsid w:val="00C63EF1"/>
    <w:rsid w:val="00C651DC"/>
    <w:rsid w:val="00C83668"/>
    <w:rsid w:val="00C94975"/>
    <w:rsid w:val="00CB6E11"/>
    <w:rsid w:val="00CC2AD9"/>
    <w:rsid w:val="00CD241D"/>
    <w:rsid w:val="00D20BA2"/>
    <w:rsid w:val="00D469F9"/>
    <w:rsid w:val="00D613F8"/>
    <w:rsid w:val="00D66A9E"/>
    <w:rsid w:val="00D827C6"/>
    <w:rsid w:val="00DA4375"/>
    <w:rsid w:val="00DC591F"/>
    <w:rsid w:val="00DE08FD"/>
    <w:rsid w:val="00DF0CD7"/>
    <w:rsid w:val="00DF13AA"/>
    <w:rsid w:val="00DF4FAD"/>
    <w:rsid w:val="00E00F42"/>
    <w:rsid w:val="00E06938"/>
    <w:rsid w:val="00E21D12"/>
    <w:rsid w:val="00E265D8"/>
    <w:rsid w:val="00E4151C"/>
    <w:rsid w:val="00E52CFA"/>
    <w:rsid w:val="00E552F7"/>
    <w:rsid w:val="00E672B2"/>
    <w:rsid w:val="00E9509C"/>
    <w:rsid w:val="00EA3817"/>
    <w:rsid w:val="00EA60E3"/>
    <w:rsid w:val="00EA70AE"/>
    <w:rsid w:val="00EC1855"/>
    <w:rsid w:val="00EC24F2"/>
    <w:rsid w:val="00EC7BB6"/>
    <w:rsid w:val="00ED15C7"/>
    <w:rsid w:val="00EE350D"/>
    <w:rsid w:val="00EE6C73"/>
    <w:rsid w:val="00EF103C"/>
    <w:rsid w:val="00F21CBA"/>
    <w:rsid w:val="00F25E80"/>
    <w:rsid w:val="00F26BBE"/>
    <w:rsid w:val="00F27189"/>
    <w:rsid w:val="00F309FE"/>
    <w:rsid w:val="00F3746B"/>
    <w:rsid w:val="00F57249"/>
    <w:rsid w:val="00F640D8"/>
    <w:rsid w:val="00F75B03"/>
    <w:rsid w:val="00FA5C03"/>
    <w:rsid w:val="00FB48D0"/>
    <w:rsid w:val="00FD36FF"/>
    <w:rsid w:val="00FD5938"/>
    <w:rsid w:val="00FF6E8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1E103"/>
  <w15:docId w15:val="{288A379B-A31F-4572-830F-681F4A47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30030"/>
    <w:pPr>
      <w:jc w:val="both"/>
    </w:pPr>
    <w:rPr>
      <w:rFonts w:eastAsia="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rsid w:val="00530030"/>
    <w:rPr>
      <w:color w:val="0000FF"/>
      <w:u w:val="single"/>
    </w:rPr>
  </w:style>
  <w:style w:type="character" w:styleId="Nierozpoznanawzmianka">
    <w:name w:val="Unresolved Mention"/>
    <w:basedOn w:val="Domylnaczcionkaakapitu"/>
    <w:uiPriority w:val="99"/>
    <w:semiHidden/>
    <w:unhideWhenUsed/>
    <w:qFormat/>
    <w:rsid w:val="00530030"/>
    <w:rPr>
      <w:color w:val="605E5C"/>
      <w:shd w:val="clear" w:color="auto" w:fill="E1DFDD"/>
    </w:rPr>
  </w:style>
  <w:style w:type="character" w:customStyle="1" w:styleId="TekstdymkaZnak">
    <w:name w:val="Tekst dymka Znak"/>
    <w:basedOn w:val="Domylnaczcionkaakapitu"/>
    <w:link w:val="Tekstdymka"/>
    <w:qFormat/>
    <w:rsid w:val="00530030"/>
    <w:rPr>
      <w:rFonts w:ascii="Segoe UI" w:eastAsia="Times New Roman" w:hAnsi="Segoe UI" w:cs="Segoe UI"/>
      <w:sz w:val="18"/>
      <w:szCs w:val="18"/>
      <w:lang w:eastAsia="pl-PL" w:bidi="pl-PL"/>
    </w:rPr>
  </w:style>
  <w:style w:type="character" w:customStyle="1" w:styleId="NagwekZnak">
    <w:name w:val="Nagłówek Znak"/>
    <w:basedOn w:val="Domylnaczcionkaakapitu"/>
    <w:link w:val="Nagwek"/>
    <w:qFormat/>
    <w:rsid w:val="00530030"/>
    <w:rPr>
      <w:rFonts w:eastAsia="Times New Roman" w:cs="Times New Roman"/>
      <w:szCs w:val="24"/>
      <w:lang w:eastAsia="pl-PL" w:bidi="pl-PL"/>
    </w:rPr>
  </w:style>
  <w:style w:type="character" w:customStyle="1" w:styleId="StopkaZnak">
    <w:name w:val="Stopka Znak"/>
    <w:basedOn w:val="Domylnaczcionkaakapitu"/>
    <w:link w:val="Stopka"/>
    <w:uiPriority w:val="99"/>
    <w:qFormat/>
    <w:rsid w:val="00530030"/>
    <w:rPr>
      <w:rFonts w:eastAsia="Times New Roman" w:cs="Times New Roman"/>
      <w:szCs w:val="24"/>
      <w:lang w:eastAsia="pl-PL" w:bidi="pl-PL"/>
    </w:rPr>
  </w:style>
  <w:style w:type="character" w:customStyle="1" w:styleId="TekstprzypisukocowegoZnak">
    <w:name w:val="Tekst przypisu końcowego Znak"/>
    <w:basedOn w:val="Domylnaczcionkaakapitu"/>
    <w:link w:val="Tekstprzypisukocowego"/>
    <w:uiPriority w:val="99"/>
    <w:semiHidden/>
    <w:qFormat/>
    <w:rsid w:val="00530030"/>
    <w:rPr>
      <w:rFonts w:eastAsia="Times New Roman" w:cs="Times New Roman"/>
      <w:sz w:val="20"/>
      <w:szCs w:val="20"/>
      <w:lang w:eastAsia="pl-PL" w:bidi="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530030"/>
    <w:rPr>
      <w:vertAlign w:val="superscript"/>
    </w:rPr>
  </w:style>
  <w:style w:type="character" w:customStyle="1" w:styleId="TekstprzypisudolnegoZnak">
    <w:name w:val="Tekst przypisu dolnego Znak"/>
    <w:basedOn w:val="Domylnaczcionkaakapitu"/>
    <w:link w:val="Tekstprzypisudolnego"/>
    <w:uiPriority w:val="99"/>
    <w:qFormat/>
    <w:rsid w:val="006B56BE"/>
    <w:rPr>
      <w:rFonts w:eastAsia="Times New Roman" w:cs="Times New Roman"/>
      <w:sz w:val="20"/>
      <w:szCs w:val="20"/>
      <w:lang w:eastAsia="pl-PL" w:bidi="pl-P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6B56BE"/>
    <w:rPr>
      <w:vertAlign w:val="superscript"/>
    </w:rPr>
  </w:style>
  <w:style w:type="character" w:styleId="Odwoaniedokomentarza">
    <w:name w:val="annotation reference"/>
    <w:basedOn w:val="Domylnaczcionkaakapitu"/>
    <w:uiPriority w:val="99"/>
    <w:semiHidden/>
    <w:unhideWhenUsed/>
    <w:qFormat/>
    <w:rsid w:val="003F2748"/>
    <w:rPr>
      <w:sz w:val="16"/>
      <w:szCs w:val="16"/>
    </w:rPr>
  </w:style>
  <w:style w:type="character" w:customStyle="1" w:styleId="TekstkomentarzaZnak">
    <w:name w:val="Tekst komentarza Znak"/>
    <w:basedOn w:val="Domylnaczcionkaakapitu"/>
    <w:link w:val="Tekstkomentarza"/>
    <w:uiPriority w:val="99"/>
    <w:qFormat/>
    <w:rsid w:val="003F2748"/>
    <w:rPr>
      <w:rFonts w:eastAsia="Times New Roman" w:cs="Times New Roman"/>
      <w:sz w:val="20"/>
      <w:szCs w:val="20"/>
      <w:lang w:eastAsia="pl-PL" w:bidi="pl-PL"/>
    </w:rPr>
  </w:style>
  <w:style w:type="character" w:customStyle="1" w:styleId="TematkomentarzaZnak">
    <w:name w:val="Temat komentarza Znak"/>
    <w:basedOn w:val="TekstkomentarzaZnak"/>
    <w:link w:val="Tematkomentarza"/>
    <w:uiPriority w:val="99"/>
    <w:semiHidden/>
    <w:qFormat/>
    <w:rsid w:val="003F2748"/>
    <w:rPr>
      <w:rFonts w:eastAsia="Times New Roman" w:cs="Times New Roman"/>
      <w:b/>
      <w:bCs/>
      <w:sz w:val="20"/>
      <w:szCs w:val="20"/>
      <w:lang w:eastAsia="pl-PL" w:bidi="pl-PL"/>
    </w:rPr>
  </w:style>
  <w:style w:type="character" w:customStyle="1" w:styleId="Odwiedzoneczeinternetowe">
    <w:name w:val="Odwiedzone łącze internetowe"/>
    <w:basedOn w:val="Domylnaczcionkaakapitu"/>
    <w:uiPriority w:val="99"/>
    <w:semiHidden/>
    <w:unhideWhenUsed/>
    <w:rsid w:val="00C21081"/>
    <w:rPr>
      <w:color w:val="954F72" w:themeColor="followedHyperlink"/>
      <w:u w:val="single"/>
    </w:rPr>
  </w:style>
  <w:style w:type="character" w:customStyle="1" w:styleId="AkapitzlistZnak">
    <w:name w:val="Akapit z listą Znak"/>
    <w:link w:val="Akapitzlist"/>
    <w:uiPriority w:val="34"/>
    <w:qFormat/>
    <w:locked/>
    <w:rsid w:val="00DB6289"/>
    <w:rPr>
      <w:rFonts w:eastAsia="Times New Roman" w:cs="Times New Roman"/>
      <w:szCs w:val="24"/>
      <w:lang w:eastAsia="pl-PL" w:bidi="pl-PL"/>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Numeracjawierszy">
    <w:name w:val="Numeracja wierszy"/>
  </w:style>
  <w:style w:type="paragraph" w:styleId="Nagwek">
    <w:name w:val="header"/>
    <w:basedOn w:val="Normalny"/>
    <w:next w:val="Tekstpodstawowy"/>
    <w:link w:val="NagwekZnak"/>
    <w:unhideWhenUsed/>
    <w:rsid w:val="00530030"/>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rPr>
  </w:style>
  <w:style w:type="paragraph" w:customStyle="1" w:styleId="Indeks">
    <w:name w:val="Indeks"/>
    <w:basedOn w:val="Normalny"/>
    <w:qFormat/>
    <w:pPr>
      <w:suppressLineNumbers/>
    </w:pPr>
    <w:rPr>
      <w:rFonts w:cs="Lohit Devanagari"/>
    </w:rPr>
  </w:style>
  <w:style w:type="paragraph" w:styleId="Akapitzlist">
    <w:name w:val="List Paragraph"/>
    <w:basedOn w:val="Normalny"/>
    <w:link w:val="AkapitzlistZnak"/>
    <w:uiPriority w:val="34"/>
    <w:qFormat/>
    <w:rsid w:val="00530030"/>
    <w:pPr>
      <w:ind w:left="720"/>
      <w:contextualSpacing/>
    </w:pPr>
  </w:style>
  <w:style w:type="paragraph" w:styleId="Tekstdymka">
    <w:name w:val="Balloon Text"/>
    <w:basedOn w:val="Normalny"/>
    <w:link w:val="TekstdymkaZnak"/>
    <w:qFormat/>
    <w:rsid w:val="00530030"/>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30030"/>
    <w:pPr>
      <w:tabs>
        <w:tab w:val="center" w:pos="4536"/>
        <w:tab w:val="right" w:pos="9072"/>
      </w:tabs>
    </w:pPr>
  </w:style>
  <w:style w:type="paragraph" w:styleId="Tekstprzypisukocowego">
    <w:name w:val="endnote text"/>
    <w:basedOn w:val="Normalny"/>
    <w:link w:val="TekstprzypisukocowegoZnak"/>
    <w:uiPriority w:val="99"/>
    <w:semiHidden/>
    <w:unhideWhenUsed/>
    <w:rsid w:val="00530030"/>
    <w:rPr>
      <w:sz w:val="20"/>
      <w:szCs w:val="20"/>
    </w:rPr>
  </w:style>
  <w:style w:type="paragraph" w:styleId="Tekstprzypisudolnego">
    <w:name w:val="footnote text"/>
    <w:basedOn w:val="Normalny"/>
    <w:link w:val="TekstprzypisudolnegoZnak"/>
    <w:uiPriority w:val="99"/>
    <w:unhideWhenUsed/>
    <w:rsid w:val="006B56BE"/>
    <w:rPr>
      <w:sz w:val="20"/>
      <w:szCs w:val="20"/>
    </w:rPr>
  </w:style>
  <w:style w:type="paragraph" w:styleId="Tekstkomentarza">
    <w:name w:val="annotation text"/>
    <w:basedOn w:val="Normalny"/>
    <w:link w:val="TekstkomentarzaZnak"/>
    <w:uiPriority w:val="99"/>
    <w:unhideWhenUsed/>
    <w:qFormat/>
    <w:rsid w:val="003F2748"/>
    <w:rPr>
      <w:sz w:val="20"/>
      <w:szCs w:val="20"/>
    </w:rPr>
  </w:style>
  <w:style w:type="paragraph" w:styleId="Tematkomentarza">
    <w:name w:val="annotation subject"/>
    <w:basedOn w:val="Tekstkomentarza"/>
    <w:next w:val="Tekstkomentarza"/>
    <w:link w:val="TematkomentarzaZnak"/>
    <w:uiPriority w:val="99"/>
    <w:semiHidden/>
    <w:unhideWhenUsed/>
    <w:qFormat/>
    <w:rsid w:val="003F2748"/>
    <w:rPr>
      <w:b/>
      <w:bCs/>
    </w:rPr>
  </w:style>
  <w:style w:type="paragraph" w:styleId="Bezodstpw">
    <w:name w:val="No Spacing"/>
    <w:uiPriority w:val="1"/>
    <w:qFormat/>
    <w:rsid w:val="00910A6A"/>
    <w:rPr>
      <w:rFonts w:asciiTheme="minorHAnsi" w:eastAsia="Calibri" w:hAnsiTheme="minorHAnsi"/>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character" w:styleId="Hipercze">
    <w:name w:val="Hyperlink"/>
    <w:basedOn w:val="Domylnaczcionkaakapitu"/>
    <w:rsid w:val="00892B5C"/>
    <w:rPr>
      <w:color w:val="0000FF"/>
      <w:u w:val="single"/>
    </w:rPr>
  </w:style>
  <w:style w:type="paragraph" w:styleId="Poprawka">
    <w:name w:val="Revision"/>
    <w:hidden/>
    <w:uiPriority w:val="99"/>
    <w:semiHidden/>
    <w:rsid w:val="00FF6E8B"/>
    <w:pPr>
      <w:suppressAutoHyphens w:val="0"/>
    </w:pPr>
    <w:rPr>
      <w:rFonts w:eastAsia="Times New Roman" w:cs="Times New Roman"/>
      <w:szCs w:val="24"/>
      <w:lang w:eastAsia="pl-PL" w:bidi="pl-PL"/>
    </w:rPr>
  </w:style>
  <w:style w:type="paragraph" w:styleId="NormalnyWeb">
    <w:name w:val="Normal (Web)"/>
    <w:basedOn w:val="Normalny"/>
    <w:uiPriority w:val="99"/>
    <w:semiHidden/>
    <w:unhideWhenUsed/>
    <w:rsid w:val="00A7705F"/>
    <w:pPr>
      <w:suppressAutoHyphens w:val="0"/>
      <w:spacing w:before="100" w:beforeAutospacing="1" w:after="100" w:afterAutospacing="1"/>
      <w:jc w:val="left"/>
    </w:pPr>
    <w:rPr>
      <w:sz w:val="24"/>
      <w:lang w:bidi="ar-SA"/>
    </w:rPr>
  </w:style>
  <w:style w:type="character" w:customStyle="1" w:styleId="highlight">
    <w:name w:val="highlight"/>
    <w:basedOn w:val="Domylnaczcionkaakapitu"/>
    <w:rsid w:val="00226E35"/>
  </w:style>
  <w:style w:type="character" w:styleId="Odwoanieprzypisudolnego">
    <w:name w:val="footnote reference"/>
    <w:basedOn w:val="Domylnaczcionkaakapitu"/>
    <w:uiPriority w:val="99"/>
    <w:semiHidden/>
    <w:unhideWhenUsed/>
    <w:rsid w:val="00EE6C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290649">
      <w:bodyDiv w:val="1"/>
      <w:marLeft w:val="0"/>
      <w:marRight w:val="0"/>
      <w:marTop w:val="0"/>
      <w:marBottom w:val="0"/>
      <w:divBdr>
        <w:top w:val="none" w:sz="0" w:space="0" w:color="auto"/>
        <w:left w:val="none" w:sz="0" w:space="0" w:color="auto"/>
        <w:bottom w:val="none" w:sz="0" w:space="0" w:color="auto"/>
        <w:right w:val="none" w:sz="0" w:space="0" w:color="auto"/>
      </w:divBdr>
      <w:divsChild>
        <w:div w:id="2027946765">
          <w:marLeft w:val="0"/>
          <w:marRight w:val="0"/>
          <w:marTop w:val="0"/>
          <w:marBottom w:val="0"/>
          <w:divBdr>
            <w:top w:val="none" w:sz="0" w:space="0" w:color="auto"/>
            <w:left w:val="none" w:sz="0" w:space="0" w:color="auto"/>
            <w:bottom w:val="none" w:sz="0" w:space="0" w:color="auto"/>
            <w:right w:val="none" w:sz="0" w:space="0" w:color="auto"/>
          </w:divBdr>
        </w:div>
        <w:div w:id="70204803">
          <w:marLeft w:val="0"/>
          <w:marRight w:val="0"/>
          <w:marTop w:val="0"/>
          <w:marBottom w:val="0"/>
          <w:divBdr>
            <w:top w:val="none" w:sz="0" w:space="0" w:color="auto"/>
            <w:left w:val="none" w:sz="0" w:space="0" w:color="auto"/>
            <w:bottom w:val="none" w:sz="0" w:space="0" w:color="auto"/>
            <w:right w:val="none" w:sz="0" w:space="0" w:color="auto"/>
          </w:divBdr>
        </w:div>
        <w:div w:id="1383285589">
          <w:marLeft w:val="0"/>
          <w:marRight w:val="0"/>
          <w:marTop w:val="0"/>
          <w:marBottom w:val="0"/>
          <w:divBdr>
            <w:top w:val="none" w:sz="0" w:space="0" w:color="auto"/>
            <w:left w:val="none" w:sz="0" w:space="0" w:color="auto"/>
            <w:bottom w:val="none" w:sz="0" w:space="0" w:color="auto"/>
            <w:right w:val="none" w:sz="0" w:space="0" w:color="auto"/>
          </w:divBdr>
        </w:div>
        <w:div w:id="1038967763">
          <w:marLeft w:val="0"/>
          <w:marRight w:val="0"/>
          <w:marTop w:val="0"/>
          <w:marBottom w:val="0"/>
          <w:divBdr>
            <w:top w:val="none" w:sz="0" w:space="0" w:color="auto"/>
            <w:left w:val="none" w:sz="0" w:space="0" w:color="auto"/>
            <w:bottom w:val="none" w:sz="0" w:space="0" w:color="auto"/>
            <w:right w:val="none" w:sz="0" w:space="0" w:color="auto"/>
          </w:divBdr>
        </w:div>
        <w:div w:id="1072384169">
          <w:marLeft w:val="0"/>
          <w:marRight w:val="0"/>
          <w:marTop w:val="0"/>
          <w:marBottom w:val="0"/>
          <w:divBdr>
            <w:top w:val="none" w:sz="0" w:space="0" w:color="auto"/>
            <w:left w:val="none" w:sz="0" w:space="0" w:color="auto"/>
            <w:bottom w:val="none" w:sz="0" w:space="0" w:color="auto"/>
            <w:right w:val="none" w:sz="0" w:space="0" w:color="auto"/>
          </w:divBdr>
        </w:div>
      </w:divsChild>
    </w:div>
    <w:div w:id="920218657">
      <w:bodyDiv w:val="1"/>
      <w:marLeft w:val="0"/>
      <w:marRight w:val="0"/>
      <w:marTop w:val="0"/>
      <w:marBottom w:val="0"/>
      <w:divBdr>
        <w:top w:val="none" w:sz="0" w:space="0" w:color="auto"/>
        <w:left w:val="none" w:sz="0" w:space="0" w:color="auto"/>
        <w:bottom w:val="none" w:sz="0" w:space="0" w:color="auto"/>
        <w:right w:val="none" w:sz="0" w:space="0" w:color="auto"/>
      </w:divBdr>
      <w:divsChild>
        <w:div w:id="1888252998">
          <w:marLeft w:val="0"/>
          <w:marRight w:val="0"/>
          <w:marTop w:val="0"/>
          <w:marBottom w:val="0"/>
          <w:divBdr>
            <w:top w:val="none" w:sz="0" w:space="0" w:color="auto"/>
            <w:left w:val="none" w:sz="0" w:space="0" w:color="auto"/>
            <w:bottom w:val="none" w:sz="0" w:space="0" w:color="auto"/>
            <w:right w:val="none" w:sz="0" w:space="0" w:color="auto"/>
          </w:divBdr>
        </w:div>
        <w:div w:id="1219853978">
          <w:marLeft w:val="0"/>
          <w:marRight w:val="0"/>
          <w:marTop w:val="0"/>
          <w:marBottom w:val="0"/>
          <w:divBdr>
            <w:top w:val="none" w:sz="0" w:space="0" w:color="auto"/>
            <w:left w:val="none" w:sz="0" w:space="0" w:color="auto"/>
            <w:bottom w:val="none" w:sz="0" w:space="0" w:color="auto"/>
            <w:right w:val="none" w:sz="0" w:space="0" w:color="auto"/>
          </w:divBdr>
        </w:div>
        <w:div w:id="1961060194">
          <w:marLeft w:val="0"/>
          <w:marRight w:val="0"/>
          <w:marTop w:val="0"/>
          <w:marBottom w:val="0"/>
          <w:divBdr>
            <w:top w:val="none" w:sz="0" w:space="0" w:color="auto"/>
            <w:left w:val="none" w:sz="0" w:space="0" w:color="auto"/>
            <w:bottom w:val="none" w:sz="0" w:space="0" w:color="auto"/>
            <w:right w:val="none" w:sz="0" w:space="0" w:color="auto"/>
          </w:divBdr>
        </w:div>
        <w:div w:id="1191409061">
          <w:marLeft w:val="0"/>
          <w:marRight w:val="0"/>
          <w:marTop w:val="0"/>
          <w:marBottom w:val="0"/>
          <w:divBdr>
            <w:top w:val="none" w:sz="0" w:space="0" w:color="auto"/>
            <w:left w:val="none" w:sz="0" w:space="0" w:color="auto"/>
            <w:bottom w:val="none" w:sz="0" w:space="0" w:color="auto"/>
            <w:right w:val="none" w:sz="0" w:space="0" w:color="auto"/>
          </w:divBdr>
        </w:div>
        <w:div w:id="1769080414">
          <w:marLeft w:val="0"/>
          <w:marRight w:val="0"/>
          <w:marTop w:val="0"/>
          <w:marBottom w:val="0"/>
          <w:divBdr>
            <w:top w:val="none" w:sz="0" w:space="0" w:color="auto"/>
            <w:left w:val="none" w:sz="0" w:space="0" w:color="auto"/>
            <w:bottom w:val="none" w:sz="0" w:space="0" w:color="auto"/>
            <w:right w:val="none" w:sz="0" w:space="0" w:color="auto"/>
          </w:divBdr>
        </w:div>
        <w:div w:id="1086418282">
          <w:marLeft w:val="0"/>
          <w:marRight w:val="0"/>
          <w:marTop w:val="0"/>
          <w:marBottom w:val="0"/>
          <w:divBdr>
            <w:top w:val="none" w:sz="0" w:space="0" w:color="auto"/>
            <w:left w:val="none" w:sz="0" w:space="0" w:color="auto"/>
            <w:bottom w:val="none" w:sz="0" w:space="0" w:color="auto"/>
            <w:right w:val="none" w:sz="0" w:space="0" w:color="auto"/>
          </w:divBdr>
        </w:div>
        <w:div w:id="81245161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ip.miastozabrze.pl/engine/bip/8/95?p2=" TargetMode="External"/><Relationship Id="rId13" Type="http://schemas.openxmlformats.org/officeDocument/2006/relationships/hyperlink" Target="mailto:sekretariat_bzp@um.zabrze.pl" TargetMode="External"/><Relationship Id="rId18" Type="http://schemas.openxmlformats.org/officeDocument/2006/relationships/hyperlink" Target="mailto:umz@um.zabrze.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iniportal.uzp.gov.pl/WarunkiUslugi.aspx" TargetMode="External"/><Relationship Id="rId17" Type="http://schemas.openxmlformats.org/officeDocument/2006/relationships/hyperlink" Target="mailto:sekretariat_bzp@um.zabrze.pl" TargetMode="Externa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hyperlink" Target="mailto:iod@um.zabrze.pl" TargetMode="External"/><Relationship Id="rId4" Type="http://schemas.openxmlformats.org/officeDocument/2006/relationships/settings" Target="settings.xml"/><Relationship Id="rId9" Type="http://schemas.openxmlformats.org/officeDocument/2006/relationships/hyperlink" Target="https://bip.miastozabrze.pl/engine/bip/8/95?p2=" TargetMode="External"/><Relationship Id="rId14" Type="http://schemas.openxmlformats.org/officeDocument/2006/relationships/hyperlink" Target="mailto:sekretariat_bzp@um.zabrze.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2D973-FF9F-47AD-8855-A96A80393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33</Pages>
  <Words>10167</Words>
  <Characters>61005</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iwieczorek@um.zabrze.pl</dc:creator>
  <dc:description/>
  <cp:lastModifiedBy>Kamila Wawrzynkiewicz</cp:lastModifiedBy>
  <cp:revision>43</cp:revision>
  <cp:lastPrinted>2021-10-22T10:38:00Z</cp:lastPrinted>
  <dcterms:created xsi:type="dcterms:W3CDTF">2021-10-11T09:03:00Z</dcterms:created>
  <dcterms:modified xsi:type="dcterms:W3CDTF">2021-10-22T10:39:00Z</dcterms:modified>
  <dc:language>pl-PL</dc:language>
</cp:coreProperties>
</file>