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888C" w14:textId="446870B9" w:rsidR="003D0C9F" w:rsidRPr="00440845" w:rsidRDefault="003D0C9F" w:rsidP="00440845">
      <w:pPr>
        <w:pStyle w:val="Nagwek2"/>
        <w:jc w:val="right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color w:val="auto"/>
          <w:sz w:val="24"/>
          <w:szCs w:val="24"/>
        </w:rPr>
        <w:t>Numer na</w:t>
      </w:r>
      <w:r w:rsidR="00CF2A0D" w:rsidRPr="00440845">
        <w:rPr>
          <w:rFonts w:ascii="Arial" w:hAnsi="Arial" w:cs="Arial"/>
          <w:color w:val="auto"/>
          <w:sz w:val="24"/>
          <w:szCs w:val="24"/>
        </w:rPr>
        <w:t>boru: ZPU-I.210.</w:t>
      </w:r>
      <w:r w:rsidR="004B1CD6">
        <w:rPr>
          <w:rFonts w:ascii="Arial" w:hAnsi="Arial" w:cs="Arial"/>
          <w:color w:val="auto"/>
          <w:sz w:val="24"/>
          <w:szCs w:val="24"/>
        </w:rPr>
        <w:t>1</w:t>
      </w:r>
      <w:r w:rsidR="001B60A8">
        <w:rPr>
          <w:rFonts w:ascii="Arial" w:hAnsi="Arial" w:cs="Arial"/>
          <w:color w:val="auto"/>
          <w:sz w:val="24"/>
          <w:szCs w:val="24"/>
        </w:rPr>
        <w:t>.19.</w:t>
      </w:r>
      <w:r w:rsidR="00CF2A0D" w:rsidRPr="00440845">
        <w:rPr>
          <w:rFonts w:ascii="Arial" w:hAnsi="Arial" w:cs="Arial"/>
          <w:color w:val="auto"/>
          <w:sz w:val="24"/>
          <w:szCs w:val="24"/>
        </w:rPr>
        <w:t>202</w:t>
      </w:r>
      <w:r w:rsidR="0041154C">
        <w:rPr>
          <w:rFonts w:ascii="Arial" w:hAnsi="Arial" w:cs="Arial"/>
          <w:color w:val="auto"/>
          <w:sz w:val="24"/>
          <w:szCs w:val="24"/>
        </w:rPr>
        <w:t>5</w:t>
      </w:r>
    </w:p>
    <w:p w14:paraId="6E986014" w14:textId="77777777" w:rsidR="00580B22" w:rsidRDefault="00580B22"/>
    <w:p w14:paraId="735F307F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Prezydent Miasta Zabrze</w:t>
      </w:r>
    </w:p>
    <w:p w14:paraId="25D45B32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ogłasza nabór na wolne stanowisko</w:t>
      </w:r>
    </w:p>
    <w:p w14:paraId="5EBB45BC" w14:textId="1D8578B2" w:rsidR="003D0C9F" w:rsidRPr="00440845" w:rsidRDefault="00104A59" w:rsidP="00C76B40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</w:t>
      </w:r>
      <w:r w:rsidR="003D0C9F" w:rsidRPr="00493AEC">
        <w:rPr>
          <w:rFonts w:ascii="Arial" w:hAnsi="Arial" w:cs="Arial"/>
          <w:color w:val="000000" w:themeColor="text1"/>
        </w:rPr>
        <w:t>nspektor</w:t>
      </w:r>
      <w:r w:rsidR="003D0C9F" w:rsidRPr="00440845">
        <w:rPr>
          <w:rFonts w:ascii="Arial" w:hAnsi="Arial" w:cs="Arial"/>
        </w:rPr>
        <w:t xml:space="preserve"> w Wydziale </w:t>
      </w:r>
      <w:r>
        <w:rPr>
          <w:rFonts w:ascii="Arial" w:hAnsi="Arial" w:cs="Arial"/>
        </w:rPr>
        <w:t>Ekologii</w:t>
      </w:r>
    </w:p>
    <w:p w14:paraId="516F1C74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w pełnym wymiarze czasu pracy</w:t>
      </w:r>
    </w:p>
    <w:p w14:paraId="2EA38235" w14:textId="77777777" w:rsidR="003D0C9F" w:rsidRPr="00CE6381" w:rsidRDefault="003D0C9F" w:rsidP="003D0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1C6EC97" w14:textId="26DEFB21" w:rsidR="003D0C9F" w:rsidRPr="00440845" w:rsidRDefault="003D0C9F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104A59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493A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nspektora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będzie należało:</w:t>
      </w:r>
    </w:p>
    <w:p w14:paraId="7B97A889" w14:textId="627AF1C0" w:rsidR="00004645" w:rsidRPr="00004645" w:rsidRDefault="00004645" w:rsidP="000046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004645">
        <w:rPr>
          <w:rFonts w:ascii="Arial" w:hAnsi="Arial" w:cs="Arial"/>
          <w:sz w:val="24"/>
          <w:szCs w:val="24"/>
          <w:lang w:eastAsia="pl-PL"/>
        </w:rPr>
        <w:t xml:space="preserve">Prowadzenie ewidencji, inwentaryzacji i kontroli zbiorników bezodpływowych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</w:t>
      </w:r>
      <w:r w:rsidRPr="00004645">
        <w:rPr>
          <w:rFonts w:ascii="Arial" w:hAnsi="Arial" w:cs="Arial"/>
          <w:sz w:val="24"/>
          <w:szCs w:val="24"/>
          <w:lang w:eastAsia="pl-PL"/>
        </w:rPr>
        <w:t>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04645">
        <w:rPr>
          <w:rFonts w:ascii="Arial" w:hAnsi="Arial" w:cs="Arial"/>
          <w:sz w:val="24"/>
          <w:szCs w:val="24"/>
          <w:lang w:eastAsia="pl-PL"/>
        </w:rPr>
        <w:t>przydomowych oczyszczalni ścieków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04297A8C" w14:textId="0E3ED849" w:rsidR="00004645" w:rsidRPr="00004645" w:rsidRDefault="00004645" w:rsidP="000046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004645">
        <w:rPr>
          <w:rFonts w:ascii="Arial" w:hAnsi="Arial" w:cs="Arial"/>
          <w:sz w:val="24"/>
          <w:szCs w:val="24"/>
          <w:lang w:eastAsia="pl-PL"/>
        </w:rPr>
        <w:t>Wydawanie zezwoleń na prowadzenie działalności w zakresie opróżniania zbiorników bezodpływowych i transport nieczystości ciekłych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464EFA31" w14:textId="34BBF56D" w:rsidR="00004645" w:rsidRPr="00004645" w:rsidRDefault="00004645" w:rsidP="000046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004645">
        <w:rPr>
          <w:rFonts w:ascii="Arial" w:hAnsi="Arial" w:cs="Arial"/>
          <w:sz w:val="24"/>
          <w:szCs w:val="24"/>
          <w:lang w:eastAsia="pl-PL"/>
        </w:rPr>
        <w:t>Prowadzenie spraw związanych ze zmianą stanu wody na gruncie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5EE0FF84" w14:textId="3F4014B5" w:rsidR="00004645" w:rsidRPr="00004645" w:rsidRDefault="00004645" w:rsidP="000046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004645">
        <w:rPr>
          <w:rFonts w:ascii="Arial" w:hAnsi="Arial" w:cs="Arial"/>
          <w:sz w:val="24"/>
          <w:szCs w:val="24"/>
          <w:lang w:eastAsia="pl-PL"/>
        </w:rPr>
        <w:t>Współpraca z Wodami Polskimi m. in. w zakresie spraw związanych z wprowadzaniem wód do cieków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04E5E897" w14:textId="78B7635C" w:rsidR="001732CC" w:rsidRDefault="00004645" w:rsidP="000046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004645">
        <w:rPr>
          <w:rFonts w:ascii="Arial" w:hAnsi="Arial" w:cs="Arial"/>
          <w:sz w:val="24"/>
          <w:szCs w:val="24"/>
          <w:lang w:eastAsia="pl-PL"/>
        </w:rPr>
        <w:t>Uzgadnianie lokalizacji oraz warunków realizacji inwestycji obejmujących urządzenia wodne oraz wprowadzania ścieków, wód do wód i ziemi.</w:t>
      </w:r>
    </w:p>
    <w:p w14:paraId="3ACF717D" w14:textId="77777777" w:rsidR="00004645" w:rsidRPr="00004645" w:rsidRDefault="00004645" w:rsidP="000046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761A85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5EE43236" w14:textId="1279AB00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Wykształcenie</w:t>
      </w:r>
      <w:r w:rsidR="007F3236" w:rsidRPr="00440845">
        <w:rPr>
          <w:rFonts w:ascii="Arial" w:hAnsi="Arial" w:cs="Arial"/>
          <w:sz w:val="24"/>
          <w:szCs w:val="24"/>
        </w:rPr>
        <w:t>:</w:t>
      </w:r>
      <w:r w:rsidR="0027477E" w:rsidRPr="00440845">
        <w:rPr>
          <w:rFonts w:ascii="Arial" w:hAnsi="Arial" w:cs="Arial"/>
          <w:sz w:val="24"/>
          <w:szCs w:val="24"/>
        </w:rPr>
        <w:t xml:space="preserve"> wyższe</w:t>
      </w:r>
      <w:r w:rsidR="008616EF" w:rsidRPr="00440845">
        <w:rPr>
          <w:rFonts w:ascii="Arial" w:hAnsi="Arial" w:cs="Arial"/>
          <w:sz w:val="24"/>
          <w:szCs w:val="24"/>
        </w:rPr>
        <w:t xml:space="preserve"> </w:t>
      </w:r>
      <w:r w:rsidR="001732CC">
        <w:rPr>
          <w:rFonts w:ascii="Arial" w:hAnsi="Arial" w:cs="Arial"/>
          <w:sz w:val="24"/>
          <w:szCs w:val="24"/>
        </w:rPr>
        <w:t>i co najmniej 3 lata stażu pracy</w:t>
      </w:r>
      <w:r w:rsidR="00493AEC">
        <w:rPr>
          <w:rFonts w:ascii="Arial" w:hAnsi="Arial" w:cs="Arial"/>
          <w:sz w:val="24"/>
          <w:szCs w:val="24"/>
        </w:rPr>
        <w:t xml:space="preserve"> </w:t>
      </w:r>
      <w:r w:rsidR="004B4904" w:rsidRPr="00440845">
        <w:rPr>
          <w:rFonts w:ascii="Arial" w:hAnsi="Arial" w:cs="Arial"/>
          <w:sz w:val="24"/>
          <w:szCs w:val="24"/>
        </w:rPr>
        <w:t xml:space="preserve">lub średnie i co najmniej </w:t>
      </w:r>
      <w:r w:rsidR="001732CC">
        <w:rPr>
          <w:rFonts w:ascii="Arial" w:hAnsi="Arial" w:cs="Arial"/>
          <w:sz w:val="24"/>
          <w:szCs w:val="24"/>
        </w:rPr>
        <w:t>5</w:t>
      </w:r>
      <w:r w:rsidR="004B4904" w:rsidRPr="00440845">
        <w:rPr>
          <w:rFonts w:ascii="Arial" w:hAnsi="Arial" w:cs="Arial"/>
          <w:sz w:val="24"/>
          <w:szCs w:val="24"/>
        </w:rPr>
        <w:t xml:space="preserve"> lat stażu pracy,</w:t>
      </w:r>
    </w:p>
    <w:p w14:paraId="43C6405F" w14:textId="3A62D71C" w:rsidR="001732CC" w:rsidRDefault="008E3C89" w:rsidP="001732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10323A" w:rsidRPr="00440845">
        <w:rPr>
          <w:rFonts w:ascii="Arial" w:hAnsi="Arial" w:cs="Arial"/>
          <w:sz w:val="24"/>
          <w:szCs w:val="24"/>
        </w:rPr>
        <w:t xml:space="preserve"> </w:t>
      </w:r>
      <w:r w:rsidR="00004645" w:rsidRPr="00004645">
        <w:rPr>
          <w:rFonts w:ascii="Arial" w:hAnsi="Arial" w:cs="Arial"/>
          <w:sz w:val="24"/>
          <w:szCs w:val="24"/>
        </w:rPr>
        <w:t>ustaw</w:t>
      </w:r>
      <w:r w:rsidR="00004645">
        <w:rPr>
          <w:rFonts w:ascii="Arial" w:hAnsi="Arial" w:cs="Arial"/>
          <w:sz w:val="24"/>
          <w:szCs w:val="24"/>
        </w:rPr>
        <w:t>y</w:t>
      </w:r>
      <w:r w:rsidR="00004645" w:rsidRPr="00004645">
        <w:rPr>
          <w:rFonts w:ascii="Arial" w:hAnsi="Arial" w:cs="Arial"/>
          <w:sz w:val="24"/>
          <w:szCs w:val="24"/>
        </w:rPr>
        <w:t xml:space="preserve"> o samorządzie gminnym, ustaw</w:t>
      </w:r>
      <w:r w:rsidR="00004645">
        <w:rPr>
          <w:rFonts w:ascii="Arial" w:hAnsi="Arial" w:cs="Arial"/>
          <w:sz w:val="24"/>
          <w:szCs w:val="24"/>
        </w:rPr>
        <w:t>y</w:t>
      </w:r>
      <w:r w:rsidR="00004645" w:rsidRPr="00004645">
        <w:rPr>
          <w:rFonts w:ascii="Arial" w:hAnsi="Arial" w:cs="Arial"/>
          <w:sz w:val="24"/>
          <w:szCs w:val="24"/>
        </w:rPr>
        <w:t xml:space="preserve"> o pracownikach samorządowych, ustaw</w:t>
      </w:r>
      <w:r w:rsidR="00004645">
        <w:rPr>
          <w:rFonts w:ascii="Arial" w:hAnsi="Arial" w:cs="Arial"/>
          <w:sz w:val="24"/>
          <w:szCs w:val="24"/>
        </w:rPr>
        <w:t>y</w:t>
      </w:r>
      <w:r w:rsidR="00004645" w:rsidRPr="00004645">
        <w:rPr>
          <w:rFonts w:ascii="Arial" w:hAnsi="Arial" w:cs="Arial"/>
          <w:sz w:val="24"/>
          <w:szCs w:val="24"/>
        </w:rPr>
        <w:t xml:space="preserve"> prawo wodne, ustaw</w:t>
      </w:r>
      <w:r w:rsidR="00004645">
        <w:rPr>
          <w:rFonts w:ascii="Arial" w:hAnsi="Arial" w:cs="Arial"/>
          <w:sz w:val="24"/>
          <w:szCs w:val="24"/>
        </w:rPr>
        <w:t>y</w:t>
      </w:r>
      <w:r w:rsidR="00004645" w:rsidRPr="00004645">
        <w:rPr>
          <w:rFonts w:ascii="Arial" w:hAnsi="Arial" w:cs="Arial"/>
          <w:sz w:val="24"/>
          <w:szCs w:val="24"/>
        </w:rPr>
        <w:t xml:space="preserve"> o utrzymaniu czystości i porządku w gminach, ustaw</w:t>
      </w:r>
      <w:r w:rsidR="00004645">
        <w:rPr>
          <w:rFonts w:ascii="Arial" w:hAnsi="Arial" w:cs="Arial"/>
          <w:sz w:val="24"/>
          <w:szCs w:val="24"/>
        </w:rPr>
        <w:t>y</w:t>
      </w:r>
      <w:r w:rsidR="00004645" w:rsidRPr="00004645">
        <w:rPr>
          <w:rFonts w:ascii="Arial" w:hAnsi="Arial" w:cs="Arial"/>
          <w:sz w:val="24"/>
          <w:szCs w:val="24"/>
        </w:rPr>
        <w:t xml:space="preserve"> prawo ochrony środowiska</w:t>
      </w:r>
      <w:r w:rsidR="00004645">
        <w:rPr>
          <w:rFonts w:ascii="Arial" w:hAnsi="Arial" w:cs="Arial"/>
          <w:sz w:val="24"/>
          <w:szCs w:val="24"/>
        </w:rPr>
        <w:t>,</w:t>
      </w:r>
    </w:p>
    <w:p w14:paraId="58A5E5D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Nieposzlakowana opinia,</w:t>
      </w:r>
    </w:p>
    <w:p w14:paraId="6F7068F6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77941C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479E1F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02DFB5BA" w14:textId="77777777" w:rsidR="003D0C9F" w:rsidRPr="00440845" w:rsidRDefault="003D0C9F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4B5C23" w14:textId="77777777" w:rsidR="0027477E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dodatkowe:</w:t>
      </w:r>
    </w:p>
    <w:p w14:paraId="4ABDABA4" w14:textId="2E59B0EB" w:rsidR="001732CC" w:rsidRPr="00463C42" w:rsidRDefault="001732CC" w:rsidP="00173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color w:val="000000" w:themeColor="text1"/>
          <w:sz w:val="24"/>
          <w:szCs w:val="24"/>
        </w:rPr>
      </w:pPr>
      <w:r w:rsidRPr="00463C42">
        <w:rPr>
          <w:rFonts w:ascii="Arial" w:hAnsi="Arial" w:cs="Arial"/>
          <w:color w:val="000000" w:themeColor="text1"/>
          <w:sz w:val="24"/>
          <w:szCs w:val="24"/>
        </w:rPr>
        <w:t>Umiejętność pracy pod presją czasu,</w:t>
      </w:r>
    </w:p>
    <w:p w14:paraId="528DA193" w14:textId="0522E123" w:rsidR="001732CC" w:rsidRPr="001732CC" w:rsidRDefault="001732CC" w:rsidP="00173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7AF297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samodzielnego wykonywania zadań,</w:t>
      </w:r>
    </w:p>
    <w:p w14:paraId="35D78E0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Zaangażowanie,</w:t>
      </w:r>
    </w:p>
    <w:p w14:paraId="297098C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interpersonalne,</w:t>
      </w:r>
    </w:p>
    <w:p w14:paraId="5FA1FC42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w zakresie komunikacji pisemnej,</w:t>
      </w:r>
    </w:p>
    <w:p w14:paraId="64575461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Elastyczność w działaniu,</w:t>
      </w:r>
    </w:p>
    <w:p w14:paraId="054CF65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7494218D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pracy w zespole,</w:t>
      </w:r>
    </w:p>
    <w:p w14:paraId="71D82145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analityczne,</w:t>
      </w:r>
    </w:p>
    <w:p w14:paraId="0B81486F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79C4813E" w14:textId="09FDC329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pacing w:val="-1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Postawa etyczna.</w:t>
      </w:r>
    </w:p>
    <w:p w14:paraId="3CAFD9AC" w14:textId="77777777" w:rsidR="00440845" w:rsidRPr="00F81C1B" w:rsidRDefault="00440845" w:rsidP="00F81C1B">
      <w:pPr>
        <w:autoSpaceDE w:val="0"/>
        <w:autoSpaceDN w:val="0"/>
        <w:adjustRightInd w:val="0"/>
        <w:spacing w:after="0" w:line="276" w:lineRule="auto"/>
        <w:ind w:right="390"/>
        <w:rPr>
          <w:rFonts w:ascii="Arial" w:hAnsi="Arial" w:cs="Arial"/>
          <w:spacing w:val="-1"/>
          <w:sz w:val="24"/>
          <w:szCs w:val="24"/>
        </w:rPr>
      </w:pPr>
    </w:p>
    <w:p w14:paraId="2F95B2CD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Zakres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1CF941F0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Odpowiedzialność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wykazanych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440845">
        <w:rPr>
          <w:rFonts w:ascii="Arial" w:hAnsi="Arial" w:cs="Arial"/>
          <w:sz w:val="24"/>
          <w:szCs w:val="24"/>
        </w:rPr>
        <w:t>zakresie czynności,</w:t>
      </w:r>
    </w:p>
    <w:p w14:paraId="2163480A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pacing w:val="-1"/>
          <w:sz w:val="24"/>
          <w:szCs w:val="24"/>
        </w:rPr>
        <w:t>Przestrzeganie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przepisów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uchwał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Rady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wszelkich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wytycznych podjętych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 Kierownika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Jednostki,</w:t>
      </w:r>
    </w:p>
    <w:p w14:paraId="78CF75C8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Jakość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terminowość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wykonywania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wszystkich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poleceń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49E664CE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6B60316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2FA12B1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Wypełniony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elektroniczny formularz rekrutacyjny</w:t>
      </w:r>
      <w:r w:rsidRPr="00440845">
        <w:rPr>
          <w:rFonts w:ascii="Arial" w:hAnsi="Arial" w:cs="Arial"/>
          <w:sz w:val="24"/>
          <w:szCs w:val="24"/>
        </w:rPr>
        <w:t>,</w:t>
      </w:r>
    </w:p>
    <w:p w14:paraId="54FE47B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b/>
          <w:sz w:val="24"/>
          <w:szCs w:val="24"/>
        </w:rPr>
        <w:t>List</w:t>
      </w:r>
      <w:r w:rsidRPr="0044084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motywacyjny</w:t>
      </w:r>
      <w:r w:rsidRPr="0044084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dodany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jako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załącznik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 formularza rekrutacyjnego,</w:t>
      </w:r>
    </w:p>
    <w:p w14:paraId="3A118907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Kandydaci zaproszeni na rozmowę kwalifikacyjną przed przystąpieniem do udziału w rozmowie są</w:t>
      </w:r>
      <w:r w:rsidR="00D16568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zobowiązani do przedstawienia oryginałów dokumentów potwierdzających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zawarte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="00AE5893" w:rsidRPr="00440845">
        <w:rPr>
          <w:rFonts w:ascii="Arial" w:hAnsi="Arial" w:cs="Arial"/>
          <w:spacing w:val="-10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formularzu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rekrutacyjnym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(potwierdzające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 dane stanowisko). Warunkiem przystąpienia do rozmowy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kwalifikacyjnej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dostarczenie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rozmową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wymaganych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dokumentów,</w:t>
      </w:r>
    </w:p>
    <w:p w14:paraId="4DC293B4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przypadku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przedstawienia dokumentów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języku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obcym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dołączyć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również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ich</w:t>
      </w:r>
      <w:r w:rsidR="00D16568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tłumaczenie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na </w:t>
      </w:r>
      <w:r w:rsidRPr="00440845">
        <w:rPr>
          <w:rFonts w:ascii="Arial" w:hAnsi="Arial" w:cs="Arial"/>
          <w:sz w:val="24"/>
          <w:szCs w:val="24"/>
        </w:rPr>
        <w:t>język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polski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dokonane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tłumacza przysięgłego.</w:t>
      </w:r>
    </w:p>
    <w:p w14:paraId="3CA94924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67C15F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38722471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korzystaniu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publicznych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pełnej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zdolności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 czynności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prawnych,</w:t>
      </w:r>
    </w:p>
    <w:p w14:paraId="0DECCF1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braku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skazania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popełnione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umyślnie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ścigane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 oskarżenia</w:t>
      </w:r>
      <w:r w:rsidRPr="00440845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lub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przestępstwo skarbowe,</w:t>
      </w:r>
    </w:p>
    <w:p w14:paraId="50D2004C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nieposzlakowanej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opinii,</w:t>
      </w:r>
    </w:p>
    <w:p w14:paraId="23623402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zgodności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prawdą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faktycznym,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danych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wpisanych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formularzu rekrutacyjnym,</w:t>
      </w:r>
    </w:p>
    <w:p w14:paraId="097206B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zapoznaniu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przetwarzaniu danych osobowych,</w:t>
      </w:r>
    </w:p>
    <w:p w14:paraId="767994F1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Powyższe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oświadczenia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składane są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 systemie elektronicznej rekrutacji.</w:t>
      </w:r>
    </w:p>
    <w:p w14:paraId="4D4C99F4" w14:textId="77777777" w:rsidR="00440845" w:rsidRPr="00440845" w:rsidRDefault="00440845" w:rsidP="00440845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3153CD4D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6F7BE3D" w14:textId="27C62906" w:rsidR="0077614D" w:rsidRPr="00463C42" w:rsidRDefault="0077614D" w:rsidP="00440845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463C42">
        <w:rPr>
          <w:rFonts w:ascii="Arial" w:hAnsi="Arial" w:cs="Arial"/>
          <w:b/>
          <w:bCs/>
          <w:color w:val="auto"/>
          <w:sz w:val="28"/>
          <w:szCs w:val="28"/>
        </w:rPr>
        <w:t>Termin</w:t>
      </w:r>
      <w:r w:rsidRPr="00463C42">
        <w:rPr>
          <w:rFonts w:ascii="Arial" w:hAnsi="Arial" w:cs="Arial"/>
          <w:b/>
          <w:bCs/>
          <w:color w:val="auto"/>
          <w:spacing w:val="-12"/>
          <w:sz w:val="28"/>
          <w:szCs w:val="28"/>
        </w:rPr>
        <w:t xml:space="preserve"> </w:t>
      </w:r>
      <w:r w:rsidRPr="00463C42">
        <w:rPr>
          <w:rFonts w:ascii="Arial" w:hAnsi="Arial" w:cs="Arial"/>
          <w:b/>
          <w:bCs/>
          <w:color w:val="auto"/>
          <w:sz w:val="28"/>
          <w:szCs w:val="28"/>
        </w:rPr>
        <w:t>składania</w:t>
      </w:r>
      <w:r w:rsidRPr="00463C42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463C42">
        <w:rPr>
          <w:rFonts w:ascii="Arial" w:hAnsi="Arial" w:cs="Arial"/>
          <w:b/>
          <w:bCs/>
          <w:color w:val="auto"/>
          <w:sz w:val="28"/>
          <w:szCs w:val="28"/>
        </w:rPr>
        <w:t>aplikacji</w:t>
      </w:r>
      <w:r w:rsidRPr="00463C42">
        <w:rPr>
          <w:rFonts w:ascii="Arial" w:hAnsi="Arial" w:cs="Arial"/>
          <w:b/>
          <w:bCs/>
          <w:color w:val="auto"/>
          <w:spacing w:val="-13"/>
          <w:sz w:val="28"/>
          <w:szCs w:val="28"/>
        </w:rPr>
        <w:t xml:space="preserve"> </w:t>
      </w:r>
      <w:r w:rsidRPr="00463C42">
        <w:rPr>
          <w:rFonts w:ascii="Arial" w:hAnsi="Arial" w:cs="Arial"/>
          <w:b/>
          <w:bCs/>
          <w:color w:val="auto"/>
          <w:sz w:val="28"/>
          <w:szCs w:val="28"/>
        </w:rPr>
        <w:t>do</w:t>
      </w:r>
      <w:r w:rsidRPr="00463C42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463C42">
        <w:rPr>
          <w:rFonts w:ascii="Arial" w:hAnsi="Arial" w:cs="Arial"/>
          <w:b/>
          <w:bCs/>
          <w:color w:val="auto"/>
          <w:sz w:val="28"/>
          <w:szCs w:val="28"/>
        </w:rPr>
        <w:t>dnia:</w:t>
      </w:r>
      <w:r w:rsidR="006D6FD3" w:rsidRPr="00463C4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B60A8">
        <w:rPr>
          <w:rFonts w:ascii="Arial" w:hAnsi="Arial" w:cs="Arial"/>
          <w:b/>
          <w:bCs/>
          <w:color w:val="auto"/>
          <w:sz w:val="28"/>
          <w:szCs w:val="28"/>
        </w:rPr>
        <w:t>17.04.2025 r.</w:t>
      </w:r>
    </w:p>
    <w:p w14:paraId="72880681" w14:textId="77777777" w:rsidR="001732CC" w:rsidRPr="00440845" w:rsidRDefault="001732CC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4B6DB8F2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082BD823" w14:textId="2B4778B4" w:rsidR="00226657" w:rsidRPr="00580B22" w:rsidRDefault="0077614D" w:rsidP="001458BF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="00B50F6B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="00292CD2" w:rsidRPr="00440845">
        <w:rPr>
          <w:rFonts w:ascii="Arial" w:hAnsi="Arial" w:cs="Arial"/>
          <w:sz w:val="24"/>
          <w:szCs w:val="24"/>
        </w:rPr>
        <w:t xml:space="preserve">31 maja </w:t>
      </w:r>
      <w:r w:rsidRPr="00440845">
        <w:rPr>
          <w:rFonts w:ascii="Arial" w:hAnsi="Arial" w:cs="Arial"/>
          <w:sz w:val="24"/>
          <w:szCs w:val="24"/>
        </w:rPr>
        <w:t>2021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nadania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wolne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stanowiska urzędnicze, w tym kierownicze stanowiska urzędnicze, pomocnicze, obsługi w Urzędzie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Miejskim w Zabrzu oraz na</w:t>
      </w:r>
      <w:r w:rsidR="00B50F6B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wolne stanowiska dyrektorów miejskich jednostek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organizacyjnych,</w:t>
      </w:r>
    </w:p>
    <w:p w14:paraId="470DCBED" w14:textId="1F031BF5" w:rsidR="001847D8" w:rsidRPr="00A7209A" w:rsidRDefault="0077614D" w:rsidP="00A7209A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Kandydat,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zostanie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wyłoniony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procesie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rekrutacji,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zobowiązany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="001F17DF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dostarczenia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440845">
        <w:rPr>
          <w:rFonts w:ascii="Arial" w:hAnsi="Arial" w:cs="Arial"/>
          <w:spacing w:val="-5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="00D16568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10</w:t>
      </w:r>
      <w:r w:rsidR="00B50F6B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grudnia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2018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dokumentacji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pracowniczej,</w:t>
      </w:r>
    </w:p>
    <w:p w14:paraId="0FFA2026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kandydatach,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którzy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zgłosili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zakresie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objętym</w:t>
      </w:r>
      <w:r w:rsidRPr="00440845">
        <w:rPr>
          <w:rFonts w:ascii="Arial" w:hAnsi="Arial" w:cs="Arial"/>
          <w:spacing w:val="4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wymaganiami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związanymi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stanowiskiem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określonym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ogłoszeniu,</w:t>
      </w:r>
    </w:p>
    <w:p w14:paraId="09B00848" w14:textId="77777777" w:rsidR="00AE5893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Ogłoszenie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Prezydenta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podlega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publikacji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Biuletynie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Publicznej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 na</w:t>
      </w:r>
      <w:r w:rsidRPr="00440845">
        <w:rPr>
          <w:rFonts w:ascii="Arial" w:hAnsi="Arial" w:cs="Arial"/>
          <w:spacing w:val="-1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tablicy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ogłoszeń,</w:t>
      </w:r>
    </w:p>
    <w:p w14:paraId="413A67A8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Miejsce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Zabrzu,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ul.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Powstańców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Śląskich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5-7,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41-800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</w:t>
      </w:r>
    </w:p>
    <w:p w14:paraId="78A76607" w14:textId="0C446CA0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miesiącu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poprzedzającym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datę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upublicznienia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wskaźnik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zatrudnienia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="00AE5893" w:rsidRPr="00440845">
        <w:rPr>
          <w:rFonts w:ascii="Arial" w:hAnsi="Arial" w:cs="Arial"/>
          <w:spacing w:val="-3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zatrudnieniu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="001458BF">
        <w:rPr>
          <w:rFonts w:ascii="Arial" w:hAnsi="Arial" w:cs="Arial"/>
          <w:sz w:val="24"/>
          <w:szCs w:val="24"/>
        </w:rPr>
        <w:t>wynosi co najmniej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6%.</w:t>
      </w:r>
    </w:p>
    <w:p w14:paraId="49021E1E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4A3D3C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481C2CE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także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szkoleniami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-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delegacje.</w:t>
      </w:r>
    </w:p>
    <w:p w14:paraId="7BF4129A" w14:textId="77777777" w:rsidR="0077614D" w:rsidRPr="00440845" w:rsidRDefault="0077614D" w:rsidP="00440845">
      <w:pPr>
        <w:pStyle w:val="Tekstpodstawowy"/>
        <w:spacing w:before="0" w:line="276" w:lineRule="auto"/>
        <w:ind w:left="0" w:right="107" w:firstLine="0"/>
        <w:rPr>
          <w:rFonts w:ascii="Arial" w:hAnsi="Arial" w:cs="Arial"/>
        </w:rPr>
      </w:pPr>
    </w:p>
    <w:p w14:paraId="5D7A98FA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Miejsce_i_otoczenie_organizacyjno-techni"/>
      <w:bookmarkEnd w:id="1"/>
      <w:r w:rsidRPr="00440845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434B928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Narzędzia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materiały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urządzenia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biurowe,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co najmniej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połowę dobowego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wymiaru czasu pracy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(powyżej 4 godzin),</w:t>
      </w:r>
    </w:p>
    <w:p w14:paraId="4541FBF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Część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budynków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może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stwarzać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problemy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dla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ruchowo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(brak podjazdów, niedostosowane windy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toalety).</w:t>
      </w:r>
    </w:p>
    <w:p w14:paraId="0F6D3823" w14:textId="77777777" w:rsidR="0077614D" w:rsidRPr="00440845" w:rsidRDefault="0077614D" w:rsidP="008E3C8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7614D" w:rsidRPr="00440845" w:rsidSect="0067219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AB6"/>
    <w:multiLevelType w:val="hybridMultilevel"/>
    <w:tmpl w:val="BA9473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33212"/>
    <w:multiLevelType w:val="hybridMultilevel"/>
    <w:tmpl w:val="636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052"/>
    <w:multiLevelType w:val="hybridMultilevel"/>
    <w:tmpl w:val="FAE0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2486"/>
    <w:multiLevelType w:val="hybridMultilevel"/>
    <w:tmpl w:val="BE46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23B1"/>
    <w:multiLevelType w:val="hybridMultilevel"/>
    <w:tmpl w:val="BCDE1A6E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3DF07B7A">
      <w:numFmt w:val="bullet"/>
      <w:lvlText w:val="•"/>
      <w:lvlJc w:val="left"/>
      <w:pPr>
        <w:ind w:left="824" w:hanging="284"/>
      </w:pPr>
      <w:rPr>
        <w:rFonts w:asciiTheme="minorHAnsi" w:eastAsia="Arial" w:hAnsiTheme="minorHAnsi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5" w15:restartNumberingAfterBreak="0">
    <w:nsid w:val="39250DBB"/>
    <w:multiLevelType w:val="hybridMultilevel"/>
    <w:tmpl w:val="5FF21B52"/>
    <w:lvl w:ilvl="0" w:tplc="6C64A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5CC4"/>
    <w:multiLevelType w:val="hybridMultilevel"/>
    <w:tmpl w:val="2080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D2C1D"/>
    <w:multiLevelType w:val="hybridMultilevel"/>
    <w:tmpl w:val="4C9EA33A"/>
    <w:lvl w:ilvl="0" w:tplc="65F2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D517B"/>
    <w:multiLevelType w:val="hybridMultilevel"/>
    <w:tmpl w:val="EF48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66E79"/>
    <w:multiLevelType w:val="hybridMultilevel"/>
    <w:tmpl w:val="EC84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614">
    <w:abstractNumId w:val="6"/>
  </w:num>
  <w:num w:numId="2" w16cid:durableId="2068413653">
    <w:abstractNumId w:val="10"/>
  </w:num>
  <w:num w:numId="3" w16cid:durableId="1271355233">
    <w:abstractNumId w:val="8"/>
  </w:num>
  <w:num w:numId="4" w16cid:durableId="1776708287">
    <w:abstractNumId w:val="7"/>
  </w:num>
  <w:num w:numId="5" w16cid:durableId="1529370567">
    <w:abstractNumId w:val="4"/>
  </w:num>
  <w:num w:numId="6" w16cid:durableId="2003969996">
    <w:abstractNumId w:val="1"/>
  </w:num>
  <w:num w:numId="7" w16cid:durableId="1447697830">
    <w:abstractNumId w:val="9"/>
  </w:num>
  <w:num w:numId="8" w16cid:durableId="74059069">
    <w:abstractNumId w:val="5"/>
  </w:num>
  <w:num w:numId="9" w16cid:durableId="1833063036">
    <w:abstractNumId w:val="3"/>
  </w:num>
  <w:num w:numId="10" w16cid:durableId="266693722">
    <w:abstractNumId w:val="0"/>
  </w:num>
  <w:num w:numId="11" w16cid:durableId="169338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9F"/>
    <w:rsid w:val="00004645"/>
    <w:rsid w:val="00045377"/>
    <w:rsid w:val="0004703F"/>
    <w:rsid w:val="0010323A"/>
    <w:rsid w:val="00104A59"/>
    <w:rsid w:val="001458BF"/>
    <w:rsid w:val="001732CC"/>
    <w:rsid w:val="001819B5"/>
    <w:rsid w:val="001847D8"/>
    <w:rsid w:val="001911B3"/>
    <w:rsid w:val="001B60A8"/>
    <w:rsid w:val="001D5DC0"/>
    <w:rsid w:val="001F17DF"/>
    <w:rsid w:val="00214515"/>
    <w:rsid w:val="00225EC4"/>
    <w:rsid w:val="00226657"/>
    <w:rsid w:val="00257712"/>
    <w:rsid w:val="0027477E"/>
    <w:rsid w:val="0028655D"/>
    <w:rsid w:val="00286A94"/>
    <w:rsid w:val="00292CD2"/>
    <w:rsid w:val="002A2241"/>
    <w:rsid w:val="002F29AB"/>
    <w:rsid w:val="00304DB5"/>
    <w:rsid w:val="003D0C9F"/>
    <w:rsid w:val="0041154C"/>
    <w:rsid w:val="004135AC"/>
    <w:rsid w:val="00440845"/>
    <w:rsid w:val="00463C42"/>
    <w:rsid w:val="004744A0"/>
    <w:rsid w:val="004776A6"/>
    <w:rsid w:val="00493AEC"/>
    <w:rsid w:val="00495DFF"/>
    <w:rsid w:val="004A6C46"/>
    <w:rsid w:val="004B1CD6"/>
    <w:rsid w:val="004B4904"/>
    <w:rsid w:val="00514092"/>
    <w:rsid w:val="00537987"/>
    <w:rsid w:val="005800DF"/>
    <w:rsid w:val="00580B22"/>
    <w:rsid w:val="00616F3E"/>
    <w:rsid w:val="00630269"/>
    <w:rsid w:val="0067219C"/>
    <w:rsid w:val="00683F75"/>
    <w:rsid w:val="006D6FD3"/>
    <w:rsid w:val="006E7174"/>
    <w:rsid w:val="0070114D"/>
    <w:rsid w:val="0072798B"/>
    <w:rsid w:val="007317A9"/>
    <w:rsid w:val="007601A7"/>
    <w:rsid w:val="0077614D"/>
    <w:rsid w:val="007F3236"/>
    <w:rsid w:val="00815F76"/>
    <w:rsid w:val="008616EF"/>
    <w:rsid w:val="008E3C89"/>
    <w:rsid w:val="009455BC"/>
    <w:rsid w:val="009505FD"/>
    <w:rsid w:val="00965153"/>
    <w:rsid w:val="00995B7D"/>
    <w:rsid w:val="009D2EDA"/>
    <w:rsid w:val="00A7209A"/>
    <w:rsid w:val="00AE5893"/>
    <w:rsid w:val="00AF5411"/>
    <w:rsid w:val="00B50F6B"/>
    <w:rsid w:val="00B5328A"/>
    <w:rsid w:val="00BB4F4B"/>
    <w:rsid w:val="00BC08D7"/>
    <w:rsid w:val="00C31214"/>
    <w:rsid w:val="00C52D46"/>
    <w:rsid w:val="00C76B40"/>
    <w:rsid w:val="00C94010"/>
    <w:rsid w:val="00CA4ACA"/>
    <w:rsid w:val="00CC4B32"/>
    <w:rsid w:val="00CF2A0D"/>
    <w:rsid w:val="00D16568"/>
    <w:rsid w:val="00D665AC"/>
    <w:rsid w:val="00D7242B"/>
    <w:rsid w:val="00D87D96"/>
    <w:rsid w:val="00DF24E0"/>
    <w:rsid w:val="00DF6129"/>
    <w:rsid w:val="00E20C4B"/>
    <w:rsid w:val="00E27450"/>
    <w:rsid w:val="00E54252"/>
    <w:rsid w:val="00EA036C"/>
    <w:rsid w:val="00EB56E7"/>
    <w:rsid w:val="00F22906"/>
    <w:rsid w:val="00F2498A"/>
    <w:rsid w:val="00F326D7"/>
    <w:rsid w:val="00F71539"/>
    <w:rsid w:val="00F81C1B"/>
    <w:rsid w:val="00F9133D"/>
    <w:rsid w:val="00FC6344"/>
    <w:rsid w:val="00FD3DCC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C61"/>
  <w15:docId w15:val="{35CBCB7E-7650-4AD1-83BA-ADF5272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23" w:right="3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9F"/>
    <w:pPr>
      <w:spacing w:after="160" w:line="259" w:lineRule="auto"/>
      <w:ind w:left="0" w:right="0"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8E3C8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3C89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7614D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7614D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6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40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Fitał</dc:creator>
  <cp:keywords/>
  <dc:description/>
  <cp:lastModifiedBy>Katarzyna Fitał</cp:lastModifiedBy>
  <cp:revision>22</cp:revision>
  <cp:lastPrinted>2024-12-17T08:26:00Z</cp:lastPrinted>
  <dcterms:created xsi:type="dcterms:W3CDTF">2021-06-02T07:36:00Z</dcterms:created>
  <dcterms:modified xsi:type="dcterms:W3CDTF">2025-04-07T13:43:00Z</dcterms:modified>
</cp:coreProperties>
</file>